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3648D" w14:textId="77777777" w:rsidR="00B93856" w:rsidRPr="00B349E1" w:rsidRDefault="00B93856" w:rsidP="006303F1">
      <w:pPr>
        <w:rPr>
          <w:b/>
        </w:rPr>
      </w:pPr>
    </w:p>
    <w:p w14:paraId="57253835" w14:textId="77777777" w:rsidR="00B93856" w:rsidRPr="007F1308" w:rsidRDefault="00B93856">
      <w:pPr>
        <w:jc w:val="center"/>
        <w:rPr>
          <w:b/>
        </w:rPr>
      </w:pPr>
      <w:r w:rsidRPr="007F1308">
        <w:rPr>
          <w:b/>
        </w:rPr>
        <w:t>ДОГОВОР</w:t>
      </w:r>
    </w:p>
    <w:p w14:paraId="49EA31EE" w14:textId="77777777" w:rsidR="00B93856" w:rsidRPr="007F1308" w:rsidRDefault="00B93856">
      <w:pPr>
        <w:jc w:val="center"/>
        <w:rPr>
          <w:b/>
        </w:rPr>
      </w:pPr>
      <w:r w:rsidRPr="007F1308">
        <w:rPr>
          <w:b/>
        </w:rPr>
        <w:t xml:space="preserve">участия в долевом строительстве № </w:t>
      </w:r>
      <w:sdt>
        <w:sdtPr>
          <w:rPr>
            <w:rStyle w:val="110"/>
            <w:sz w:val="24"/>
          </w:rPr>
          <w:alias w:val="мтНомерДоговора"/>
          <w:tag w:val="мтНомерДоговора"/>
          <w:id w:val="-576820118"/>
          <w:placeholder>
            <w:docPart w:val="FE5DE5C5A1A84A40B7841181AD1A84B5"/>
          </w:placeholder>
        </w:sdtPr>
        <w:sdtEndPr>
          <w:rPr>
            <w:rStyle w:val="110"/>
          </w:rPr>
        </w:sdtEndPr>
        <w:sdtContent>
          <w:r w:rsidR="00732EC2" w:rsidRPr="007F1308">
            <w:rPr>
              <w:rStyle w:val="110"/>
              <w:sz w:val="24"/>
            </w:rPr>
            <w:t>мтНомерДоговора</w:t>
          </w:r>
        </w:sdtContent>
      </w:sdt>
    </w:p>
    <w:p w14:paraId="388A47C9" w14:textId="77777777" w:rsidR="00B93856" w:rsidRPr="007F1308" w:rsidRDefault="00B93856">
      <w:pPr>
        <w:jc w:val="center"/>
        <w:rPr>
          <w:b/>
        </w:rPr>
      </w:pPr>
    </w:p>
    <w:p w14:paraId="2BF0B912" w14:textId="77777777" w:rsidR="00B93856" w:rsidRPr="007F1308" w:rsidRDefault="00B93856">
      <w:pPr>
        <w:jc w:val="center"/>
        <w:rPr>
          <w:b/>
        </w:rPr>
      </w:pPr>
    </w:p>
    <w:p w14:paraId="4CF8B337" w14:textId="1992124A" w:rsidR="00B93856" w:rsidRPr="007F1308" w:rsidRDefault="00B93856" w:rsidP="003F3377">
      <w:pPr>
        <w:pStyle w:val="1"/>
        <w:spacing w:before="0"/>
        <w:ind w:firstLine="720"/>
        <w:rPr>
          <w:rFonts w:ascii="Times New Roman" w:hAnsi="Times New Roman"/>
          <w:b w:val="0"/>
          <w:bCs w:val="0"/>
          <w:color w:val="auto"/>
          <w:sz w:val="24"/>
          <w:szCs w:val="24"/>
        </w:rPr>
      </w:pPr>
      <w:r w:rsidRPr="007F1308">
        <w:rPr>
          <w:rFonts w:ascii="Times New Roman" w:hAnsi="Times New Roman"/>
          <w:b w:val="0"/>
          <w:bCs w:val="0"/>
          <w:color w:val="auto"/>
          <w:sz w:val="24"/>
          <w:szCs w:val="24"/>
        </w:rPr>
        <w:t>г. Москва</w:t>
      </w:r>
      <w:r w:rsidR="006303F1" w:rsidRPr="007F1308">
        <w:rPr>
          <w:rFonts w:ascii="Times New Roman" w:hAnsi="Times New Roman"/>
          <w:b w:val="0"/>
          <w:bCs w:val="0"/>
          <w:color w:val="auto"/>
          <w:sz w:val="24"/>
          <w:szCs w:val="24"/>
        </w:rPr>
        <w:tab/>
      </w:r>
      <w:r w:rsidR="006303F1" w:rsidRPr="007F1308">
        <w:rPr>
          <w:rFonts w:ascii="Times New Roman" w:hAnsi="Times New Roman"/>
          <w:b w:val="0"/>
          <w:bCs w:val="0"/>
          <w:color w:val="auto"/>
          <w:sz w:val="24"/>
          <w:szCs w:val="24"/>
        </w:rPr>
        <w:tab/>
      </w:r>
      <w:r w:rsidR="006303F1" w:rsidRPr="007F1308">
        <w:rPr>
          <w:rFonts w:ascii="Times New Roman" w:hAnsi="Times New Roman"/>
          <w:b w:val="0"/>
          <w:bCs w:val="0"/>
          <w:color w:val="auto"/>
          <w:sz w:val="24"/>
          <w:szCs w:val="24"/>
        </w:rPr>
        <w:tab/>
      </w:r>
      <w:r w:rsidR="006303F1" w:rsidRPr="007F1308">
        <w:rPr>
          <w:rFonts w:ascii="Times New Roman" w:hAnsi="Times New Roman"/>
          <w:b w:val="0"/>
          <w:bCs w:val="0"/>
          <w:color w:val="auto"/>
          <w:sz w:val="24"/>
          <w:szCs w:val="24"/>
        </w:rPr>
        <w:tab/>
      </w:r>
      <w:r w:rsidR="006303F1" w:rsidRPr="007F1308">
        <w:rPr>
          <w:rFonts w:ascii="Times New Roman" w:hAnsi="Times New Roman"/>
          <w:b w:val="0"/>
          <w:bCs w:val="0"/>
          <w:color w:val="auto"/>
          <w:sz w:val="24"/>
          <w:szCs w:val="24"/>
        </w:rPr>
        <w:tab/>
      </w:r>
      <w:r w:rsidR="006303F1" w:rsidRPr="007F1308">
        <w:rPr>
          <w:rFonts w:ascii="Times New Roman" w:hAnsi="Times New Roman"/>
          <w:b w:val="0"/>
          <w:bCs w:val="0"/>
          <w:color w:val="auto"/>
          <w:sz w:val="24"/>
          <w:szCs w:val="24"/>
        </w:rPr>
        <w:tab/>
      </w:r>
      <w:r w:rsidR="006303F1" w:rsidRPr="007F1308">
        <w:rPr>
          <w:rFonts w:ascii="Times New Roman" w:hAnsi="Times New Roman"/>
          <w:b w:val="0"/>
          <w:bCs w:val="0"/>
          <w:color w:val="auto"/>
          <w:sz w:val="24"/>
          <w:szCs w:val="24"/>
        </w:rPr>
        <w:tab/>
      </w:r>
      <w:r w:rsidR="006303F1" w:rsidRPr="007F1308">
        <w:rPr>
          <w:rFonts w:ascii="Times New Roman" w:hAnsi="Times New Roman"/>
          <w:b w:val="0"/>
          <w:bCs w:val="0"/>
          <w:color w:val="auto"/>
          <w:sz w:val="24"/>
          <w:szCs w:val="24"/>
        </w:rPr>
        <w:tab/>
      </w:r>
      <w:r w:rsidR="006303F1" w:rsidRPr="007F1308">
        <w:rPr>
          <w:rFonts w:ascii="Times New Roman" w:hAnsi="Times New Roman"/>
          <w:b w:val="0"/>
          <w:bCs w:val="0"/>
          <w:color w:val="auto"/>
          <w:sz w:val="24"/>
          <w:szCs w:val="24"/>
        </w:rPr>
        <w:tab/>
      </w:r>
      <w:r w:rsidRPr="007F1308">
        <w:rPr>
          <w:rFonts w:ascii="Times New Roman" w:hAnsi="Times New Roman"/>
          <w:b w:val="0"/>
          <w:bCs w:val="0"/>
          <w:color w:val="auto"/>
          <w:sz w:val="24"/>
          <w:szCs w:val="24"/>
        </w:rPr>
        <w:t xml:space="preserve"> </w:t>
      </w:r>
      <w:sdt>
        <w:sdtPr>
          <w:rPr>
            <w:rFonts w:ascii="Times New Roman" w:hAnsi="Times New Roman"/>
            <w:b w:val="0"/>
            <w:bCs w:val="0"/>
            <w:color w:val="auto"/>
            <w:sz w:val="24"/>
            <w:szCs w:val="24"/>
          </w:rPr>
          <w:alias w:val="мтДатаДоговора"/>
          <w:tag w:val="мтДатаДоговора"/>
          <w:id w:val="106722033"/>
          <w:placeholder>
            <w:docPart w:val="85FA3BA0BBB3450881356186A70B0494"/>
          </w:placeholder>
        </w:sdtPr>
        <w:sdtEndPr/>
        <w:sdtContent>
          <w:r w:rsidR="00732EC2" w:rsidRPr="007F1308">
            <w:rPr>
              <w:rFonts w:ascii="Times New Roman" w:hAnsi="Times New Roman"/>
              <w:b w:val="0"/>
              <w:bCs w:val="0"/>
              <w:color w:val="auto"/>
              <w:sz w:val="24"/>
              <w:szCs w:val="24"/>
            </w:rPr>
            <w:t>мтДатаДоговора</w:t>
          </w:r>
        </w:sdtContent>
      </w:sdt>
      <w:r w:rsidR="002377BC" w:rsidRPr="007F1308">
        <w:rPr>
          <w:rFonts w:ascii="Times New Roman" w:hAnsi="Times New Roman"/>
          <w:b w:val="0"/>
          <w:bCs w:val="0"/>
          <w:color w:val="auto"/>
          <w:sz w:val="24"/>
          <w:szCs w:val="24"/>
        </w:rPr>
        <w:t xml:space="preserve"> г.</w:t>
      </w:r>
    </w:p>
    <w:p w14:paraId="7C003059" w14:textId="77777777" w:rsidR="00B93856" w:rsidRPr="007F1308" w:rsidRDefault="00B93856"/>
    <w:p w14:paraId="2E4BD1B3" w14:textId="77777777" w:rsidR="00B93856" w:rsidRPr="007F1308" w:rsidRDefault="00D52F8D">
      <w:pPr>
        <w:ind w:firstLine="720"/>
        <w:jc w:val="both"/>
      </w:pPr>
      <w:r w:rsidRPr="007F1308">
        <w:rPr>
          <w:b/>
        </w:rPr>
        <w:t>А</w:t>
      </w:r>
      <w:r w:rsidR="00B93856" w:rsidRPr="007F1308">
        <w:rPr>
          <w:b/>
        </w:rPr>
        <w:t xml:space="preserve">кционерное общество «Ведомство-Капитал», </w:t>
      </w:r>
      <w:r w:rsidR="00B93856" w:rsidRPr="007F1308">
        <w:t xml:space="preserve">именуемое в дальнейшем </w:t>
      </w:r>
      <w:r w:rsidR="00B93856" w:rsidRPr="007F1308">
        <w:rPr>
          <w:b/>
        </w:rPr>
        <w:t>«Застройщик»</w:t>
      </w:r>
      <w:r w:rsidR="00B93856" w:rsidRPr="007F1308">
        <w:t xml:space="preserve">, </w:t>
      </w:r>
      <w:r w:rsidR="0072051D" w:rsidRPr="007F1308">
        <w:t>в лице представителя Кузнецова Алексея Александровича, действующего на основании Доверенности от 09 июля 2015 г.</w:t>
      </w:r>
      <w:r w:rsidR="00206A79" w:rsidRPr="007F1308">
        <w:t xml:space="preserve"> удостоверенной нотариусом города Москвы Ушаковой Аллой Константиновной, зарегистрированной в реестре за № 2-513</w:t>
      </w:r>
      <w:r w:rsidR="00B93856" w:rsidRPr="007F1308">
        <w:t xml:space="preserve">, с одной стороны, и </w:t>
      </w:r>
    </w:p>
    <w:p w14:paraId="3BC5D432" w14:textId="77777777" w:rsidR="00AD1D5C" w:rsidRPr="007F1308" w:rsidRDefault="00E21A85">
      <w:pPr>
        <w:ind w:firstLine="720"/>
        <w:jc w:val="both"/>
      </w:pPr>
      <w:sdt>
        <w:sdtPr>
          <w:rPr>
            <w:rStyle w:val="100"/>
            <w:sz w:val="24"/>
          </w:rPr>
          <w:alias w:val="мтКРТ_Гражданство_склон"/>
          <w:tag w:val="мтКРТ_Гражданство_склон"/>
          <w:id w:val="-823509205"/>
          <w:placeholder>
            <w:docPart w:val="AD1A1935108A4E73A8E6DFD67B61C8EF"/>
          </w:placeholder>
        </w:sdtPr>
        <w:sdtEndPr>
          <w:rPr>
            <w:rStyle w:val="100"/>
          </w:rPr>
        </w:sdtEndPr>
        <w:sdtContent>
          <w:r w:rsidR="00732EC2" w:rsidRPr="007F1308">
            <w:rPr>
              <w:rStyle w:val="100"/>
              <w:sz w:val="24"/>
            </w:rPr>
            <w:t>мтКРТ_Гражданство_склон</w:t>
          </w:r>
        </w:sdtContent>
      </w:sdt>
      <w:r w:rsidR="00B93856" w:rsidRPr="007F1308">
        <w:t xml:space="preserve">, </w:t>
      </w:r>
      <w:sdt>
        <w:sdtPr>
          <w:rPr>
            <w:rStyle w:val="101"/>
            <w:sz w:val="24"/>
          </w:rPr>
          <w:alias w:val="мтКлиентВсеПаспортДанные"/>
          <w:tag w:val="мтКлиентВсеПаспортДанные"/>
          <w:id w:val="243540023"/>
          <w:placeholder>
            <w:docPart w:val="259B4B3C6DA6447E8C0AD1BB3755A470"/>
          </w:placeholder>
        </w:sdtPr>
        <w:sdtEndPr>
          <w:rPr>
            <w:rStyle w:val="101"/>
          </w:rPr>
        </w:sdtEndPr>
        <w:sdtContent>
          <w:r w:rsidR="00732EC2" w:rsidRPr="007F1308">
            <w:rPr>
              <w:rStyle w:val="101"/>
              <w:sz w:val="24"/>
            </w:rPr>
            <w:t>мтКлиентВсеПаспортДанные</w:t>
          </w:r>
        </w:sdtContent>
      </w:sdt>
      <w:r w:rsidR="00732EC2" w:rsidRPr="007F1308">
        <w:t xml:space="preserve"> </w:t>
      </w:r>
      <w:r w:rsidR="00B93856" w:rsidRPr="007F1308">
        <w:t xml:space="preserve">именуемый в дальнейшем </w:t>
      </w:r>
      <w:r w:rsidR="00B93856" w:rsidRPr="007F1308">
        <w:rPr>
          <w:b/>
        </w:rPr>
        <w:t>«Участник»</w:t>
      </w:r>
      <w:r w:rsidR="00B93856" w:rsidRPr="007F1308">
        <w:t xml:space="preserve">, с другой стороны, </w:t>
      </w:r>
    </w:p>
    <w:p w14:paraId="2DB8942C" w14:textId="20B89BE1" w:rsidR="00B93856" w:rsidRPr="007F1308" w:rsidRDefault="00B93856">
      <w:pPr>
        <w:ind w:firstLine="720"/>
        <w:jc w:val="both"/>
      </w:pPr>
      <w:r w:rsidRPr="007F1308">
        <w:t xml:space="preserve">именуемые в дальнейшем совместно </w:t>
      </w:r>
      <w:r w:rsidRPr="007F1308">
        <w:rPr>
          <w:b/>
        </w:rPr>
        <w:t>«Стороны»</w:t>
      </w:r>
      <w:r w:rsidRPr="007F1308">
        <w:t xml:space="preserve">, заключили настоящий договор участия в долевом строительстве </w:t>
      </w:r>
      <w:r w:rsidRPr="007F1308">
        <w:rPr>
          <w:bCs/>
        </w:rPr>
        <w:t>(</w:t>
      </w:r>
      <w:r w:rsidRPr="007F1308">
        <w:t>да</w:t>
      </w:r>
      <w:r w:rsidR="0046014E" w:rsidRPr="007F1308">
        <w:t xml:space="preserve">лее – </w:t>
      </w:r>
      <w:r w:rsidR="00791158" w:rsidRPr="007F1308">
        <w:t>«</w:t>
      </w:r>
      <w:r w:rsidR="0046014E" w:rsidRPr="007F1308">
        <w:t>Договор</w:t>
      </w:r>
      <w:r w:rsidR="00791158" w:rsidRPr="007F1308">
        <w:t>»</w:t>
      </w:r>
      <w:r w:rsidR="0046014E" w:rsidRPr="007F1308">
        <w:t>) о нижеследующем:</w:t>
      </w:r>
    </w:p>
    <w:p w14:paraId="1D193527" w14:textId="77777777" w:rsidR="00B93856" w:rsidRPr="007F1308" w:rsidRDefault="00B93856">
      <w:pPr>
        <w:ind w:firstLine="720"/>
        <w:jc w:val="center"/>
        <w:rPr>
          <w:b/>
        </w:rPr>
      </w:pPr>
    </w:p>
    <w:p w14:paraId="6B18D27C" w14:textId="77777777" w:rsidR="00B93856" w:rsidRPr="007F1308" w:rsidRDefault="00B93856">
      <w:pPr>
        <w:pStyle w:val="11"/>
        <w:numPr>
          <w:ilvl w:val="0"/>
          <w:numId w:val="2"/>
        </w:numPr>
        <w:jc w:val="center"/>
        <w:rPr>
          <w:b/>
        </w:rPr>
      </w:pPr>
      <w:r w:rsidRPr="007F1308">
        <w:rPr>
          <w:b/>
        </w:rPr>
        <w:t>Предмет Договора</w:t>
      </w:r>
    </w:p>
    <w:p w14:paraId="324FDD87" w14:textId="6ACB4A08" w:rsidR="00B93856" w:rsidRPr="007F1308" w:rsidRDefault="00B93856">
      <w:pPr>
        <w:ind w:firstLine="720"/>
        <w:jc w:val="both"/>
      </w:pPr>
      <w:r w:rsidRPr="007F1308">
        <w:t>1.1.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Комплекс апартаментов с подземной автостоянкой на земельном участке с</w:t>
      </w:r>
      <w:r w:rsidRPr="007F1308">
        <w:rPr>
          <w:b/>
        </w:rPr>
        <w:t xml:space="preserve"> </w:t>
      </w:r>
      <w:r w:rsidRPr="007F1308">
        <w:t xml:space="preserve">кадастровым (или условным) номером № 77:01:0003018:99 общей площадью 4 561 кв. м., находящемся у Застройщика на праве аренды, расположенном по адресу: </w:t>
      </w:r>
      <w:r w:rsidRPr="007F1308">
        <w:rPr>
          <w:b/>
        </w:rPr>
        <w:t xml:space="preserve">г. Москва, Рязанский пер., вл. 13, стр. 1, 6, 11, 11Б </w:t>
      </w:r>
      <w:r w:rsidRPr="007F1308" w:rsidDel="001F6891">
        <w:t xml:space="preserve"> </w:t>
      </w:r>
      <w:r w:rsidRPr="007F1308">
        <w:rPr>
          <w:bCs/>
        </w:rPr>
        <w:t>(далее – «Здание»)</w:t>
      </w:r>
      <w:r w:rsidRPr="007F1308">
        <w:t>, и после получения разрешения на ввод в эксплуатацию Здания передать Участнику объект долевого строительства, указанный в п. 1.2. нас</w:t>
      </w:r>
      <w:bookmarkStart w:id="0" w:name="_GoBack"/>
      <w:bookmarkEnd w:id="0"/>
      <w:r w:rsidRPr="007F1308">
        <w:t>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предусмотренных настоящим Договором, после чего принять объект долевого строительства (п.</w:t>
      </w:r>
      <w:r w:rsidR="00791158" w:rsidRPr="007F1308">
        <w:t xml:space="preserve"> </w:t>
      </w:r>
      <w:r w:rsidRPr="007F1308">
        <w:t>1.2. настоящего Договора) при наличии разрешения на ввод в эксплуатацию Здания.</w:t>
      </w:r>
    </w:p>
    <w:p w14:paraId="61D1E475" w14:textId="76037AFC" w:rsidR="00077B21" w:rsidRPr="007F1308" w:rsidRDefault="00077B21">
      <w:pPr>
        <w:ind w:firstLine="720"/>
        <w:jc w:val="both"/>
      </w:pPr>
      <w:r w:rsidRPr="007F1308">
        <w:t>Основные характеристики Здания приведены в Приложении №1 к Договору.</w:t>
      </w:r>
    </w:p>
    <w:p w14:paraId="6FBBD1FE" w14:textId="77777777" w:rsidR="00791158" w:rsidRPr="007F1308" w:rsidRDefault="00791158">
      <w:pPr>
        <w:ind w:firstLine="720"/>
        <w:jc w:val="both"/>
      </w:pPr>
      <w:r w:rsidRPr="007F1308">
        <w:t>1.2. Настоящим Стороны согласовали, что объектом долевого строительства в соответствии с проектной документацией является нежилое помещение (апартамент) со свободной планировкой (без межкомнатных перегородок) и без проведения каких-либо отделочных работ, далее по тексту Договора именуемое «Помещение», со следующими идентификационными характеристиками:</w:t>
      </w:r>
    </w:p>
    <w:p w14:paraId="1373E487" w14:textId="77777777" w:rsidR="00791158" w:rsidRPr="007F1308" w:rsidRDefault="00791158">
      <w:pPr>
        <w:ind w:firstLine="709"/>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559"/>
        <w:gridCol w:w="1276"/>
        <w:gridCol w:w="1559"/>
        <w:gridCol w:w="1701"/>
        <w:gridCol w:w="2126"/>
      </w:tblGrid>
      <w:tr w:rsidR="00A05279" w:rsidRPr="007F1308" w14:paraId="57750F33" w14:textId="77777777" w:rsidTr="00B349E1">
        <w:trPr>
          <w:trHeight w:val="277"/>
        </w:trPr>
        <w:tc>
          <w:tcPr>
            <w:tcW w:w="851" w:type="dxa"/>
            <w:vMerge w:val="restart"/>
            <w:shd w:val="clear" w:color="auto" w:fill="auto"/>
          </w:tcPr>
          <w:p w14:paraId="4C7DA5D0" w14:textId="77777777" w:rsidR="00A05279" w:rsidRPr="007F1308" w:rsidRDefault="00A05279">
            <w:pPr>
              <w:rPr>
                <w:bCs/>
              </w:rPr>
            </w:pPr>
            <w:r w:rsidRPr="007F1308">
              <w:rPr>
                <w:bCs/>
              </w:rPr>
              <w:t>условный номер</w:t>
            </w:r>
          </w:p>
        </w:tc>
        <w:tc>
          <w:tcPr>
            <w:tcW w:w="1134" w:type="dxa"/>
            <w:vMerge w:val="restart"/>
            <w:shd w:val="clear" w:color="auto" w:fill="auto"/>
          </w:tcPr>
          <w:p w14:paraId="0B4EFF3F" w14:textId="77777777" w:rsidR="00A05279" w:rsidRPr="007F1308" w:rsidRDefault="00A05279">
            <w:pPr>
              <w:jc w:val="center"/>
              <w:rPr>
                <w:bCs/>
              </w:rPr>
            </w:pPr>
            <w:r w:rsidRPr="007F1308">
              <w:rPr>
                <w:bCs/>
              </w:rPr>
              <w:t xml:space="preserve">назначение </w:t>
            </w:r>
          </w:p>
        </w:tc>
        <w:tc>
          <w:tcPr>
            <w:tcW w:w="1559" w:type="dxa"/>
            <w:vMerge w:val="restart"/>
            <w:shd w:val="clear" w:color="auto" w:fill="auto"/>
          </w:tcPr>
          <w:p w14:paraId="70A2CFD4" w14:textId="77777777" w:rsidR="00A05279" w:rsidRPr="007F1308" w:rsidRDefault="00A05279">
            <w:pPr>
              <w:jc w:val="center"/>
              <w:rPr>
                <w:bCs/>
              </w:rPr>
            </w:pPr>
            <w:r w:rsidRPr="007F1308">
              <w:rPr>
                <w:rFonts w:eastAsia="Times New Roman"/>
              </w:rPr>
              <w:t>этаж, на котором расположено Помещение</w:t>
            </w:r>
          </w:p>
        </w:tc>
        <w:tc>
          <w:tcPr>
            <w:tcW w:w="1276" w:type="dxa"/>
            <w:vMerge w:val="restart"/>
            <w:shd w:val="clear" w:color="auto" w:fill="auto"/>
          </w:tcPr>
          <w:p w14:paraId="03009FBE" w14:textId="197DDA9F" w:rsidR="00A05279" w:rsidRPr="007F1308" w:rsidRDefault="00A05279">
            <w:pPr>
              <w:jc w:val="center"/>
              <w:rPr>
                <w:color w:val="000000"/>
              </w:rPr>
            </w:pPr>
            <w:r w:rsidRPr="007F1308">
              <w:rPr>
                <w:color w:val="000000"/>
              </w:rPr>
              <w:t>номер подъезда</w:t>
            </w:r>
          </w:p>
        </w:tc>
        <w:tc>
          <w:tcPr>
            <w:tcW w:w="1559" w:type="dxa"/>
            <w:vMerge w:val="restart"/>
            <w:shd w:val="clear" w:color="auto" w:fill="auto"/>
          </w:tcPr>
          <w:p w14:paraId="310BDDD8" w14:textId="315E200F" w:rsidR="00A05279" w:rsidRPr="007F1308" w:rsidRDefault="00A05279">
            <w:pPr>
              <w:jc w:val="center"/>
              <w:rPr>
                <w:color w:val="000000"/>
              </w:rPr>
            </w:pPr>
            <w:r w:rsidRPr="007F1308">
              <w:rPr>
                <w:color w:val="000000"/>
              </w:rPr>
              <w:t>площадь Помещения (проектная), м</w:t>
            </w:r>
            <w:r w:rsidRPr="007F1308">
              <w:rPr>
                <w:color w:val="000000"/>
                <w:vertAlign w:val="superscript"/>
              </w:rPr>
              <w:t>2</w:t>
            </w:r>
          </w:p>
        </w:tc>
        <w:tc>
          <w:tcPr>
            <w:tcW w:w="3827" w:type="dxa"/>
            <w:gridSpan w:val="2"/>
          </w:tcPr>
          <w:p w14:paraId="2F4A7B9D" w14:textId="77777777" w:rsidR="00A05279" w:rsidRPr="007F1308" w:rsidRDefault="00A05279">
            <w:pPr>
              <w:jc w:val="center"/>
              <w:rPr>
                <w:color w:val="000000"/>
              </w:rPr>
            </w:pPr>
            <w:r w:rsidRPr="007F1308">
              <w:rPr>
                <w:color w:val="000000"/>
              </w:rPr>
              <w:t>площадь частей Помещения (проектная), м</w:t>
            </w:r>
            <w:r w:rsidRPr="007F1308">
              <w:rPr>
                <w:color w:val="000000"/>
                <w:vertAlign w:val="superscript"/>
              </w:rPr>
              <w:t>2</w:t>
            </w:r>
          </w:p>
        </w:tc>
      </w:tr>
      <w:tr w:rsidR="00A05279" w:rsidRPr="007F1308" w14:paraId="04490C45" w14:textId="77777777" w:rsidTr="00B349E1">
        <w:trPr>
          <w:trHeight w:val="277"/>
        </w:trPr>
        <w:tc>
          <w:tcPr>
            <w:tcW w:w="851" w:type="dxa"/>
            <w:vMerge/>
            <w:shd w:val="clear" w:color="auto" w:fill="auto"/>
            <w:vAlign w:val="center"/>
          </w:tcPr>
          <w:p w14:paraId="451CAABC" w14:textId="77777777" w:rsidR="00A05279" w:rsidRPr="007F1308" w:rsidRDefault="00A05279">
            <w:pPr>
              <w:jc w:val="center"/>
              <w:rPr>
                <w:bCs/>
              </w:rPr>
            </w:pPr>
          </w:p>
        </w:tc>
        <w:tc>
          <w:tcPr>
            <w:tcW w:w="1134" w:type="dxa"/>
            <w:vMerge/>
            <w:shd w:val="clear" w:color="auto" w:fill="auto"/>
            <w:vAlign w:val="center"/>
          </w:tcPr>
          <w:p w14:paraId="77CEB926" w14:textId="77777777" w:rsidR="00A05279" w:rsidRPr="007F1308" w:rsidRDefault="00A05279">
            <w:pPr>
              <w:jc w:val="center"/>
              <w:rPr>
                <w:bCs/>
              </w:rPr>
            </w:pPr>
          </w:p>
        </w:tc>
        <w:tc>
          <w:tcPr>
            <w:tcW w:w="1559" w:type="dxa"/>
            <w:vMerge/>
            <w:shd w:val="clear" w:color="auto" w:fill="auto"/>
            <w:vAlign w:val="center"/>
          </w:tcPr>
          <w:p w14:paraId="50A1D240" w14:textId="77777777" w:rsidR="00A05279" w:rsidRPr="007F1308" w:rsidRDefault="00A05279">
            <w:pPr>
              <w:jc w:val="center"/>
              <w:rPr>
                <w:bCs/>
              </w:rPr>
            </w:pPr>
          </w:p>
        </w:tc>
        <w:tc>
          <w:tcPr>
            <w:tcW w:w="1276" w:type="dxa"/>
            <w:vMerge/>
            <w:shd w:val="clear" w:color="auto" w:fill="auto"/>
          </w:tcPr>
          <w:p w14:paraId="069C9D44" w14:textId="77777777" w:rsidR="00A05279" w:rsidRPr="007F1308" w:rsidRDefault="00A05279">
            <w:pPr>
              <w:jc w:val="center"/>
              <w:rPr>
                <w:color w:val="000000"/>
              </w:rPr>
            </w:pPr>
          </w:p>
        </w:tc>
        <w:tc>
          <w:tcPr>
            <w:tcW w:w="1559" w:type="dxa"/>
            <w:vMerge/>
            <w:shd w:val="clear" w:color="auto" w:fill="auto"/>
          </w:tcPr>
          <w:p w14:paraId="6B0BCD5F" w14:textId="49FCE9A8" w:rsidR="00A05279" w:rsidRPr="007F1308" w:rsidRDefault="00A05279">
            <w:pPr>
              <w:jc w:val="center"/>
              <w:rPr>
                <w:color w:val="000000"/>
              </w:rPr>
            </w:pPr>
          </w:p>
        </w:tc>
        <w:tc>
          <w:tcPr>
            <w:tcW w:w="1701" w:type="dxa"/>
            <w:shd w:val="clear" w:color="auto" w:fill="auto"/>
          </w:tcPr>
          <w:p w14:paraId="3ED29379" w14:textId="77777777" w:rsidR="00A05279" w:rsidRPr="007F1308" w:rsidRDefault="00A05279">
            <w:pPr>
              <w:jc w:val="center"/>
              <w:rPr>
                <w:color w:val="000000"/>
              </w:rPr>
            </w:pPr>
            <w:r w:rsidRPr="007F1308">
              <w:rPr>
                <w:color w:val="000000"/>
              </w:rPr>
              <w:t>наименование помещения</w:t>
            </w:r>
          </w:p>
        </w:tc>
        <w:tc>
          <w:tcPr>
            <w:tcW w:w="2126" w:type="dxa"/>
          </w:tcPr>
          <w:p w14:paraId="2F705A68" w14:textId="13718AAE" w:rsidR="00A05279" w:rsidRPr="007F1308" w:rsidRDefault="00A05279">
            <w:pPr>
              <w:jc w:val="center"/>
              <w:rPr>
                <w:color w:val="000000"/>
              </w:rPr>
            </w:pPr>
            <w:r w:rsidRPr="007F1308">
              <w:rPr>
                <w:color w:val="000000"/>
              </w:rPr>
              <w:t>площадь (проектная), кв. м</w:t>
            </w:r>
          </w:p>
        </w:tc>
      </w:tr>
      <w:tr w:rsidR="00A05279" w:rsidRPr="007F1308" w14:paraId="1FB36038" w14:textId="77777777" w:rsidTr="00B349E1">
        <w:trPr>
          <w:trHeight w:val="277"/>
        </w:trPr>
        <w:tc>
          <w:tcPr>
            <w:tcW w:w="851" w:type="dxa"/>
            <w:shd w:val="clear" w:color="auto" w:fill="auto"/>
          </w:tcPr>
          <w:p w14:paraId="1D4F72E1" w14:textId="77777777" w:rsidR="00A05279" w:rsidRPr="007F1308" w:rsidRDefault="00A05279">
            <w:pPr>
              <w:jc w:val="center"/>
              <w:rPr>
                <w:bCs/>
              </w:rPr>
            </w:pPr>
          </w:p>
        </w:tc>
        <w:tc>
          <w:tcPr>
            <w:tcW w:w="1134" w:type="dxa"/>
            <w:shd w:val="clear" w:color="auto" w:fill="auto"/>
          </w:tcPr>
          <w:p w14:paraId="0BF6D1EC" w14:textId="77777777" w:rsidR="00A05279" w:rsidRPr="007F1308" w:rsidRDefault="00A05279">
            <w:pPr>
              <w:jc w:val="center"/>
              <w:rPr>
                <w:bCs/>
              </w:rPr>
            </w:pPr>
            <w:r w:rsidRPr="007F1308">
              <w:rPr>
                <w:bCs/>
              </w:rPr>
              <w:t>нежилое помещение</w:t>
            </w:r>
          </w:p>
        </w:tc>
        <w:tc>
          <w:tcPr>
            <w:tcW w:w="1559" w:type="dxa"/>
            <w:shd w:val="clear" w:color="auto" w:fill="auto"/>
          </w:tcPr>
          <w:p w14:paraId="16E001D9" w14:textId="77777777" w:rsidR="00A05279" w:rsidRPr="007F1308" w:rsidRDefault="00A05279">
            <w:pPr>
              <w:jc w:val="center"/>
              <w:rPr>
                <w:bCs/>
              </w:rPr>
            </w:pPr>
          </w:p>
        </w:tc>
        <w:tc>
          <w:tcPr>
            <w:tcW w:w="1276" w:type="dxa"/>
            <w:shd w:val="clear" w:color="auto" w:fill="auto"/>
          </w:tcPr>
          <w:p w14:paraId="4BEBF195" w14:textId="77777777" w:rsidR="00A05279" w:rsidRPr="007F1308" w:rsidRDefault="00A05279">
            <w:pPr>
              <w:jc w:val="center"/>
              <w:rPr>
                <w:color w:val="000000"/>
              </w:rPr>
            </w:pPr>
          </w:p>
        </w:tc>
        <w:tc>
          <w:tcPr>
            <w:tcW w:w="1559" w:type="dxa"/>
            <w:shd w:val="clear" w:color="auto" w:fill="auto"/>
          </w:tcPr>
          <w:p w14:paraId="2AB39905" w14:textId="4149EBE8" w:rsidR="00A05279" w:rsidRPr="007F1308" w:rsidRDefault="00A05279">
            <w:pPr>
              <w:jc w:val="center"/>
              <w:rPr>
                <w:color w:val="000000"/>
              </w:rPr>
            </w:pPr>
          </w:p>
        </w:tc>
        <w:tc>
          <w:tcPr>
            <w:tcW w:w="1701" w:type="dxa"/>
            <w:shd w:val="clear" w:color="auto" w:fill="auto"/>
          </w:tcPr>
          <w:p w14:paraId="470212F8" w14:textId="2C902915" w:rsidR="00A05279" w:rsidRPr="007F1308" w:rsidRDefault="00A05279">
            <w:pPr>
              <w:jc w:val="center"/>
              <w:rPr>
                <w:color w:val="000000"/>
              </w:rPr>
            </w:pPr>
          </w:p>
        </w:tc>
        <w:tc>
          <w:tcPr>
            <w:tcW w:w="2126" w:type="dxa"/>
          </w:tcPr>
          <w:p w14:paraId="359E947D" w14:textId="77777777" w:rsidR="00A05279" w:rsidRPr="007F1308" w:rsidRDefault="00A05279">
            <w:pPr>
              <w:jc w:val="center"/>
              <w:rPr>
                <w:color w:val="000000"/>
              </w:rPr>
            </w:pPr>
          </w:p>
        </w:tc>
      </w:tr>
    </w:tbl>
    <w:p w14:paraId="3F7F11E5" w14:textId="77777777" w:rsidR="00791158" w:rsidRPr="007F1308" w:rsidRDefault="00791158">
      <w:pPr>
        <w:ind w:firstLine="709"/>
        <w:jc w:val="both"/>
        <w:rPr>
          <w:rFonts w:eastAsia="Times New Roman"/>
        </w:rPr>
      </w:pPr>
    </w:p>
    <w:p w14:paraId="2D6B4514" w14:textId="4C658B69" w:rsidR="00791158" w:rsidRPr="007F1308" w:rsidRDefault="00791158">
      <w:pPr>
        <w:ind w:firstLine="709"/>
        <w:jc w:val="both"/>
      </w:pPr>
      <w:r w:rsidRPr="007F1308">
        <w:rPr>
          <w:rFonts w:eastAsia="Times New Roman"/>
        </w:rPr>
        <w:t>Основные характеристики Помещения,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14:paraId="0745CBEA" w14:textId="77777777" w:rsidR="00791158" w:rsidRPr="007F1308" w:rsidRDefault="00791158">
      <w:pPr>
        <w:ind w:firstLine="709"/>
        <w:jc w:val="both"/>
      </w:pPr>
      <w:r w:rsidRPr="007F1308">
        <w:rPr>
          <w:rFonts w:eastAsia="Times New Roman"/>
        </w:rPr>
        <w:t>Окончательные характеристики</w:t>
      </w:r>
      <w:r w:rsidRPr="007F1308">
        <w:t xml:space="preserve"> Помещения </w:t>
      </w:r>
      <w:r w:rsidRPr="007F1308">
        <w:rPr>
          <w:rFonts w:eastAsia="Times New Roman"/>
        </w:rPr>
        <w:t xml:space="preserve">будут определены по окончании строительства Здания по результатам обмеров Помещения </w:t>
      </w:r>
      <w:r w:rsidRPr="007F1308">
        <w:t>кадастровым инженером.</w:t>
      </w:r>
    </w:p>
    <w:p w14:paraId="1BAC739A" w14:textId="77777777" w:rsidR="00791158" w:rsidRPr="007F1308" w:rsidRDefault="00791158">
      <w:pPr>
        <w:ind w:firstLine="709"/>
        <w:jc w:val="both"/>
      </w:pPr>
      <w:r w:rsidRPr="007F1308">
        <w:rPr>
          <w:rFonts w:eastAsia="Times New Roman"/>
          <w:b/>
        </w:rPr>
        <w:t>Площадь</w:t>
      </w:r>
      <w:r w:rsidRPr="007F1308">
        <w:rPr>
          <w:b/>
        </w:rPr>
        <w:t xml:space="preserve"> Помещения</w:t>
      </w:r>
      <w:r w:rsidRPr="007F1308">
        <w:rPr>
          <w:rFonts w:eastAsia="Times New Roman"/>
          <w:b/>
        </w:rPr>
        <w:t xml:space="preserve"> (проектная),</w:t>
      </w:r>
      <w:r w:rsidRPr="007F1308">
        <w:t xml:space="preserve"> указанная в </w:t>
      </w:r>
      <w:r w:rsidRPr="007F1308">
        <w:rPr>
          <w:rFonts w:eastAsia="Times New Roman"/>
        </w:rPr>
        <w:t xml:space="preserve">Таблице (далее - «Проектная площадь Помещения»), </w:t>
      </w:r>
      <w:r w:rsidRPr="007F1308">
        <w:t xml:space="preserve">определена на основании проектной документации и </w:t>
      </w:r>
      <w:r w:rsidRPr="007F1308">
        <w:rPr>
          <w:rFonts w:eastAsia="Times New Roman"/>
        </w:rPr>
        <w:t>состоит из суммы площадей всех частей Помещения.</w:t>
      </w:r>
    </w:p>
    <w:p w14:paraId="41DB9923" w14:textId="626DD28C" w:rsidR="00791158" w:rsidRPr="007F1308" w:rsidRDefault="00791158">
      <w:pPr>
        <w:ind w:firstLine="709"/>
        <w:jc w:val="both"/>
        <w:rPr>
          <w:rFonts w:eastAsia="Times New Roman"/>
        </w:rPr>
      </w:pPr>
      <w:r w:rsidRPr="007F1308">
        <w:rPr>
          <w:rFonts w:eastAsia="Times New Roman"/>
          <w:b/>
        </w:rPr>
        <w:t xml:space="preserve">Площадь Помещения </w:t>
      </w:r>
      <w:r w:rsidRPr="007F1308">
        <w:rPr>
          <w:b/>
        </w:rPr>
        <w:t>(фактическая)</w:t>
      </w:r>
      <w:r w:rsidRPr="007F1308">
        <w:t xml:space="preserve"> </w:t>
      </w:r>
      <w:r w:rsidRPr="007F1308">
        <w:rPr>
          <w:rFonts w:eastAsia="Times New Roman"/>
        </w:rPr>
        <w:t>(далее – «Фактическая</w:t>
      </w:r>
      <w:r w:rsidRPr="007F1308">
        <w:t xml:space="preserve"> площадь Помещения</w:t>
      </w:r>
      <w:r w:rsidRPr="007F1308">
        <w:rPr>
          <w:rFonts w:eastAsia="Times New Roman"/>
        </w:rPr>
        <w:t>»), состоящая из суммы площадей всех частей Помещения (при их наличии),</w:t>
      </w:r>
      <w:r w:rsidRPr="007F1308">
        <w:t xml:space="preserve"> подлежит определению </w:t>
      </w:r>
      <w:r w:rsidRPr="007F1308">
        <w:rPr>
          <w:rFonts w:eastAsia="Times New Roman"/>
        </w:rPr>
        <w:t>после окончания</w:t>
      </w:r>
      <w:r w:rsidRPr="007F1308">
        <w:t xml:space="preserve"> строительства Здания </w:t>
      </w:r>
      <w:r w:rsidRPr="007F1308">
        <w:rPr>
          <w:rFonts w:eastAsia="Times New Roman"/>
        </w:rPr>
        <w:t>по результатам обмеров Помещения</w:t>
      </w:r>
      <w:r w:rsidRPr="007F1308">
        <w:t xml:space="preserve"> кадастровым инженером</w:t>
      </w:r>
      <w:r w:rsidRPr="007F1308">
        <w:rPr>
          <w:rFonts w:eastAsia="Times New Roman"/>
        </w:rPr>
        <w:t xml:space="preserve">. Фактическая площадь Помещения используется для определения окончательной Цены </w:t>
      </w:r>
      <w:r w:rsidRPr="007F1308">
        <w:rPr>
          <w:rFonts w:eastAsia="Times New Roman"/>
        </w:rPr>
        <w:lastRenderedPageBreak/>
        <w:t xml:space="preserve">Договора в случае, предусмотренном п. 4.3. Договора, и для </w:t>
      </w:r>
      <w:r w:rsidRPr="007F1308">
        <w:t xml:space="preserve">проведения </w:t>
      </w:r>
      <w:r w:rsidRPr="007F1308">
        <w:rPr>
          <w:rFonts w:eastAsia="Times New Roman"/>
        </w:rPr>
        <w:t xml:space="preserve">Сторонами взаиморасчетов на основании п. 4.3.1. и </w:t>
      </w:r>
      <w:r w:rsidR="00A05279" w:rsidRPr="007F1308">
        <w:rPr>
          <w:rFonts w:eastAsia="Times New Roman"/>
        </w:rPr>
        <w:t>п.</w:t>
      </w:r>
      <w:r w:rsidRPr="007F1308">
        <w:rPr>
          <w:rFonts w:eastAsia="Times New Roman"/>
        </w:rPr>
        <w:t xml:space="preserve">4.3.2. Договора. </w:t>
      </w:r>
    </w:p>
    <w:p w14:paraId="208EA46A" w14:textId="2A3322D2" w:rsidR="00791158" w:rsidRPr="007F1308" w:rsidRDefault="00791158">
      <w:pPr>
        <w:ind w:firstLine="709"/>
        <w:jc w:val="both"/>
      </w:pPr>
      <w:r w:rsidRPr="007F1308">
        <w:rPr>
          <w:rFonts w:eastAsia="Times New Roman"/>
        </w:rPr>
        <w:t>Сторонами допускается отклонение Фактической площади Помещения от Проектной площади Помещения (как</w:t>
      </w:r>
      <w:r w:rsidRPr="007F1308">
        <w:t xml:space="preserve"> в </w:t>
      </w:r>
      <w:r w:rsidRPr="007F1308">
        <w:rPr>
          <w:rFonts w:eastAsia="Times New Roman"/>
        </w:rPr>
        <w:t>большую, так и в меньшую сторону) не более чем на 5% (Пять процентов). Изменение площади Помещения в указанных пределах не является нарушением условий Договора со стороны Застройщика.</w:t>
      </w:r>
    </w:p>
    <w:p w14:paraId="6BA6838F" w14:textId="477F7E84" w:rsidR="00B93856" w:rsidRPr="007F1308" w:rsidRDefault="00791158" w:rsidP="00B349E1">
      <w:pPr>
        <w:tabs>
          <w:tab w:val="num" w:pos="180"/>
          <w:tab w:val="num" w:pos="1125"/>
        </w:tabs>
        <w:ind w:firstLine="709"/>
        <w:jc w:val="both"/>
      </w:pPr>
      <w:r w:rsidRPr="007F1308">
        <w:rPr>
          <w:rFonts w:eastAsia="Times New Roman"/>
        </w:rPr>
        <w:t>План Помещения, отображающий в графической форме расположение по отношению друг к другу частей Помещения (при их наличии) (далее - «Планировка Помещения»), и местоположение Помещения на этаже Здания содержатся в Приложении №2 к Договору.</w:t>
      </w:r>
    </w:p>
    <w:p w14:paraId="6E11F710" w14:textId="77777777" w:rsidR="00B93856" w:rsidRPr="007F1308" w:rsidRDefault="000D12F2">
      <w:pPr>
        <w:ind w:firstLine="720"/>
        <w:jc w:val="both"/>
      </w:pPr>
      <w:r w:rsidRPr="007F1308">
        <w:t>1.3. Указанный в настоящем Договоре адрес является адресом земельного участка, на котором осуществляется строительство Здания. Почтовый адрес будет присвоен Зданию после его ввода в эксплуатацию.</w:t>
      </w:r>
    </w:p>
    <w:p w14:paraId="2CE8DA03" w14:textId="4D4B12A0" w:rsidR="00F54205" w:rsidRPr="007F1308" w:rsidRDefault="00B93856">
      <w:pPr>
        <w:tabs>
          <w:tab w:val="num" w:pos="180"/>
          <w:tab w:val="num" w:pos="1125"/>
        </w:tabs>
        <w:ind w:firstLine="720"/>
        <w:jc w:val="both"/>
      </w:pPr>
      <w:r w:rsidRPr="007F1308">
        <w:t xml:space="preserve">1.4. </w:t>
      </w:r>
      <w:r w:rsidR="00F54205" w:rsidRPr="007F1308">
        <w:rPr>
          <w:rFonts w:eastAsia="Times New Roman"/>
        </w:rPr>
        <w:t>П</w:t>
      </w:r>
      <w:r w:rsidR="00F839A0" w:rsidRPr="007F1308">
        <w:rPr>
          <w:rFonts w:eastAsia="Times New Roman"/>
        </w:rPr>
        <w:t>ланируемый</w:t>
      </w:r>
      <w:r w:rsidR="00F54205" w:rsidRPr="007F1308">
        <w:rPr>
          <w:rFonts w:eastAsia="Times New Roman"/>
        </w:rPr>
        <w:t xml:space="preserve">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sidR="00BB2DEA" w:rsidRPr="007F1308">
        <w:rPr>
          <w:rFonts w:eastAsia="Times New Roman"/>
        </w:rPr>
        <w:t>1 квартал 2018 года.</w:t>
      </w:r>
    </w:p>
    <w:p w14:paraId="4240133A" w14:textId="6BAFB801" w:rsidR="00B93856" w:rsidRPr="007F1308" w:rsidRDefault="00414931">
      <w:pPr>
        <w:tabs>
          <w:tab w:val="num" w:pos="180"/>
          <w:tab w:val="num" w:pos="1125"/>
        </w:tabs>
        <w:ind w:firstLine="720"/>
        <w:jc w:val="both"/>
      </w:pPr>
      <w:r w:rsidRPr="007F1308">
        <w:t xml:space="preserve">1.5. </w:t>
      </w:r>
      <w:r w:rsidR="00B93856" w:rsidRPr="007F1308">
        <w:t xml:space="preserve">Срок передачи Застройщиком Помещения Участнику - </w:t>
      </w:r>
      <w:r w:rsidR="00B93856" w:rsidRPr="007F1308">
        <w:rPr>
          <w:b/>
        </w:rPr>
        <w:t>не позднее 01.06.2018 года.</w:t>
      </w:r>
    </w:p>
    <w:p w14:paraId="2F2E7FFF" w14:textId="012579B4" w:rsidR="00B93856" w:rsidRPr="007F1308" w:rsidRDefault="00B93856">
      <w:pPr>
        <w:tabs>
          <w:tab w:val="num" w:pos="180"/>
          <w:tab w:val="num" w:pos="1125"/>
        </w:tabs>
        <w:ind w:firstLine="720"/>
        <w:jc w:val="both"/>
      </w:pPr>
      <w:r w:rsidRPr="007F1308">
        <w:t>1.</w:t>
      </w:r>
      <w:r w:rsidR="00414931" w:rsidRPr="007F1308">
        <w:t>6</w:t>
      </w:r>
      <w:r w:rsidRPr="007F1308">
        <w:t>. В обеспечение исполнения обязательств Застройщика по Договору с момента государств</w:t>
      </w:r>
      <w:r w:rsidR="0046014E" w:rsidRPr="007F1308">
        <w:t>енной регистрации Договора права</w:t>
      </w:r>
      <w:r w:rsidRPr="007F1308">
        <w:t xml:space="preserve"> аренды на земельный участок, на котором осуществляется строительство Здания</w:t>
      </w:r>
      <w:r w:rsidR="000D12F2" w:rsidRPr="007F1308">
        <w:t xml:space="preserve"> (п. 1.1. Договора)</w:t>
      </w:r>
      <w:r w:rsidR="00BB2DEA" w:rsidRPr="007F1308">
        <w:t>,</w:t>
      </w:r>
      <w:r w:rsidR="000D12F2" w:rsidRPr="007F1308">
        <w:t xml:space="preserve"> и строящееся Здание</w:t>
      </w:r>
      <w:r w:rsidRPr="007F1308">
        <w:t xml:space="preserve"> считаются находящимися в залоге у Участника (залогодержателя).</w:t>
      </w:r>
    </w:p>
    <w:p w14:paraId="25F13101" w14:textId="77777777" w:rsidR="00B93856" w:rsidRPr="007F1308" w:rsidRDefault="00B93856">
      <w:pPr>
        <w:tabs>
          <w:tab w:val="num" w:pos="180"/>
          <w:tab w:val="num" w:pos="1125"/>
        </w:tabs>
        <w:ind w:firstLine="720"/>
        <w:jc w:val="both"/>
      </w:pPr>
      <w:r w:rsidRPr="007F1308">
        <w:t>Залогом обеспечивается исполнение следующих обязательств Застройщика:</w:t>
      </w:r>
    </w:p>
    <w:p w14:paraId="30F1C543" w14:textId="3505C622" w:rsidR="00B93856" w:rsidRPr="007F1308" w:rsidRDefault="00B93856">
      <w:pPr>
        <w:tabs>
          <w:tab w:val="num" w:pos="180"/>
          <w:tab w:val="num" w:pos="1125"/>
        </w:tabs>
        <w:ind w:firstLine="720"/>
        <w:jc w:val="both"/>
      </w:pPr>
      <w:r w:rsidRPr="007F1308">
        <w:t xml:space="preserve">1) возврат денежных средств, внесенных Участником, в случаях, предусмотренных </w:t>
      </w:r>
      <w:r w:rsidR="00276CEB" w:rsidRPr="007F1308">
        <w:t>Федеральным законом от 30.12.2004</w:t>
      </w:r>
      <w:r w:rsidR="00BB2DEA" w:rsidRPr="007F1308">
        <w:t xml:space="preserve"> г.</w:t>
      </w:r>
      <w:r w:rsidR="00276CEB" w:rsidRPr="007F1308">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Pr="007F1308">
        <w:t xml:space="preserve"> и</w:t>
      </w:r>
      <w:r w:rsidR="00BB2DEA" w:rsidRPr="007F1308">
        <w:t xml:space="preserve"> (</w:t>
      </w:r>
      <w:r w:rsidRPr="007F1308">
        <w:t>или</w:t>
      </w:r>
      <w:r w:rsidR="00BB2DEA" w:rsidRPr="007F1308">
        <w:t>)</w:t>
      </w:r>
      <w:r w:rsidRPr="007F1308">
        <w:t xml:space="preserve"> Договором;</w:t>
      </w:r>
    </w:p>
    <w:p w14:paraId="46296345" w14:textId="77777777" w:rsidR="00B93856" w:rsidRPr="007F1308" w:rsidRDefault="00B93856">
      <w:pPr>
        <w:tabs>
          <w:tab w:val="num" w:pos="180"/>
          <w:tab w:val="num" w:pos="1125"/>
        </w:tabs>
        <w:ind w:firstLine="720"/>
        <w:jc w:val="both"/>
      </w:pPr>
      <w:r w:rsidRPr="007F1308">
        <w:t>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Помещения, и иных причитающихся ему в соответствии с Договором и (или) федеральными законами денежных средств.</w:t>
      </w:r>
    </w:p>
    <w:p w14:paraId="3CD2364B" w14:textId="5DB5C4DB" w:rsidR="00B93856" w:rsidRPr="007F1308" w:rsidRDefault="00B93856">
      <w:pPr>
        <w:tabs>
          <w:tab w:val="num" w:pos="180"/>
          <w:tab w:val="num" w:pos="1125"/>
        </w:tabs>
        <w:ind w:firstLine="720"/>
        <w:jc w:val="both"/>
      </w:pPr>
      <w:r w:rsidRPr="007F1308">
        <w:t>С даты получения Застройщиком разрешения на ввод в эксплуатацию Здания до даты передачи Помещения</w:t>
      </w:r>
      <w:r w:rsidR="00276CEB" w:rsidRPr="007F1308">
        <w:t xml:space="preserve"> Участнику по передаточному акту</w:t>
      </w:r>
      <w:r w:rsidR="00BB2DEA" w:rsidRPr="007F1308">
        <w:t xml:space="preserve"> или иному документу о передаче (далее – «Передаточный акт»),</w:t>
      </w:r>
      <w:r w:rsidRPr="007F1308">
        <w:t xml:space="preserve"> такое Помещение считается находящимся в залоге у Участника. При этом нежилые помещения, входящие в состав Здания и не являющиеся объектами долевого строительства, не считаются находящимися в залоге с даты получения Застройщиком разрешения на ввод в эксплуатацию Здания.</w:t>
      </w:r>
    </w:p>
    <w:p w14:paraId="6779A81F" w14:textId="398EC687" w:rsidR="00B93856" w:rsidRPr="007F1308" w:rsidRDefault="00895749">
      <w:pPr>
        <w:tabs>
          <w:tab w:val="num" w:pos="0"/>
          <w:tab w:val="left" w:pos="709"/>
        </w:tabs>
        <w:ind w:firstLine="710"/>
        <w:jc w:val="both"/>
      </w:pPr>
      <w:r w:rsidRPr="007F1308">
        <w:t>1.</w:t>
      </w:r>
      <w:r w:rsidR="00414931" w:rsidRPr="007F1308">
        <w:t>7</w:t>
      </w:r>
      <w:r w:rsidR="00B93856" w:rsidRPr="007F1308">
        <w:t xml:space="preserve">. </w:t>
      </w:r>
      <w:r w:rsidR="00276CEB" w:rsidRPr="007F1308">
        <w:t>Помещение передается Участнику в состоянии, требующем проведения дополнительных работ по доведению Помещения до полной готовности: установки межкомнатных перегородок, горизонтальной разводки систем электроснабжения, водоснабжения, канализования, чистовой отделки помещения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строительным нормам и правилам под определение «отделочные работы», «отделочные материалы») и т.д.</w:t>
      </w:r>
    </w:p>
    <w:p w14:paraId="4133950A" w14:textId="77777777" w:rsidR="00B93856" w:rsidRPr="007F1308" w:rsidRDefault="00B93856">
      <w:pPr>
        <w:tabs>
          <w:tab w:val="num" w:pos="0"/>
          <w:tab w:val="left" w:pos="709"/>
        </w:tabs>
        <w:ind w:firstLine="710"/>
        <w:jc w:val="both"/>
      </w:pPr>
    </w:p>
    <w:p w14:paraId="72E96A0F" w14:textId="77777777" w:rsidR="00B93856" w:rsidRPr="007F1308" w:rsidRDefault="00B93856">
      <w:pPr>
        <w:tabs>
          <w:tab w:val="num" w:pos="180"/>
          <w:tab w:val="num" w:pos="1125"/>
        </w:tabs>
        <w:ind w:firstLine="720"/>
        <w:jc w:val="center"/>
        <w:rPr>
          <w:b/>
        </w:rPr>
      </w:pPr>
      <w:r w:rsidRPr="007F1308">
        <w:rPr>
          <w:b/>
        </w:rPr>
        <w:t>2. Правовое обоснование Договора</w:t>
      </w:r>
    </w:p>
    <w:p w14:paraId="7F96C1F3" w14:textId="356305C5" w:rsidR="00B93856" w:rsidRPr="007F1308" w:rsidRDefault="00B93856">
      <w:pPr>
        <w:tabs>
          <w:tab w:val="num" w:pos="180"/>
          <w:tab w:val="num" w:pos="1125"/>
        </w:tabs>
        <w:ind w:firstLine="720"/>
        <w:jc w:val="both"/>
      </w:pPr>
      <w:r w:rsidRPr="007F1308">
        <w:t>2.1. Настоящий Договор заключен в соответствии с Гражданским кодексом Российской Федерации, Федеральным законом «Об у</w:t>
      </w:r>
      <w:r w:rsidR="008B748A" w:rsidRPr="007F1308">
        <w:t>частии в долевом строительстве»</w:t>
      </w:r>
      <w:r w:rsidRPr="007F1308">
        <w:t xml:space="preserve"> и </w:t>
      </w:r>
      <w:r w:rsidR="00BB2DEA" w:rsidRPr="007F1308">
        <w:t xml:space="preserve">Федеральным законом от </w:t>
      </w:r>
      <w:r w:rsidR="00BB2DEA" w:rsidRPr="007F1308">
        <w:rPr>
          <w:rFonts w:eastAsia="Times New Roman"/>
        </w:rPr>
        <w:t>13</w:t>
      </w:r>
      <w:r w:rsidR="00BB2DEA" w:rsidRPr="007F1308">
        <w:t>.07.</w:t>
      </w:r>
      <w:r w:rsidR="00BB2DEA" w:rsidRPr="007F1308">
        <w:rPr>
          <w:rFonts w:eastAsia="Times New Roman"/>
        </w:rPr>
        <w:t>2015</w:t>
      </w:r>
      <w:r w:rsidR="00BB2DEA" w:rsidRPr="007F1308">
        <w:t xml:space="preserve"> года № </w:t>
      </w:r>
      <w:r w:rsidR="00BB2DEA" w:rsidRPr="007F1308">
        <w:rPr>
          <w:rFonts w:eastAsia="Times New Roman"/>
        </w:rPr>
        <w:t>218</w:t>
      </w:r>
      <w:r w:rsidR="00BB2DEA" w:rsidRPr="007F1308">
        <w:t xml:space="preserve">-ФЗ «О государственной регистрации </w:t>
      </w:r>
      <w:r w:rsidR="00BB2DEA" w:rsidRPr="007F1308">
        <w:rPr>
          <w:rFonts w:eastAsia="Times New Roman"/>
        </w:rPr>
        <w:t>недвижимости»</w:t>
      </w:r>
      <w:r w:rsidRPr="007F1308">
        <w:t>.</w:t>
      </w:r>
    </w:p>
    <w:p w14:paraId="559B74E5" w14:textId="77777777" w:rsidR="00B93856" w:rsidRPr="007F1308" w:rsidRDefault="00B93856">
      <w:pPr>
        <w:tabs>
          <w:tab w:val="num" w:pos="0"/>
          <w:tab w:val="num" w:pos="1125"/>
        </w:tabs>
        <w:ind w:firstLine="720"/>
        <w:jc w:val="both"/>
      </w:pPr>
      <w:r w:rsidRPr="007F1308">
        <w:t>2.2. Право Застройщика на привлечение денежных средств Участника</w:t>
      </w:r>
      <w:r w:rsidR="00A5556B" w:rsidRPr="007F1308">
        <w:t xml:space="preserve"> для</w:t>
      </w:r>
      <w:r w:rsidRPr="007F1308">
        <w:t xml:space="preserve"> долевого строительства Помещения в Здании с принятием на себя обязательств, после исполнения которых у Участника возникает право на Помещение в Здании, подтверждают следующие документы:</w:t>
      </w:r>
    </w:p>
    <w:p w14:paraId="47E06B81" w14:textId="77777777" w:rsidR="00B93856" w:rsidRPr="007F1308" w:rsidRDefault="00B93856">
      <w:pPr>
        <w:tabs>
          <w:tab w:val="num" w:pos="0"/>
          <w:tab w:val="num" w:pos="1125"/>
        </w:tabs>
        <w:ind w:firstLine="720"/>
        <w:jc w:val="both"/>
      </w:pPr>
      <w:r w:rsidRPr="007F1308">
        <w:t xml:space="preserve">а) </w:t>
      </w:r>
      <w:r w:rsidR="00EF481F" w:rsidRPr="007F1308">
        <w:t>Устав АО «Ведомство-Капитал»</w:t>
      </w:r>
      <w:r w:rsidR="00EF481F" w:rsidRPr="007F1308">
        <w:rPr>
          <w:b/>
        </w:rPr>
        <w:t xml:space="preserve"> </w:t>
      </w:r>
      <w:r w:rsidR="00EF481F" w:rsidRPr="007F1308">
        <w:t>от 24 августа 2016 года, зарегистрированный 13 сентября 2016 года. Межрайонной инспекцией Федеральной налоговой службы № 46 по г. Москве</w:t>
      </w:r>
      <w:r w:rsidRPr="007F1308">
        <w:t>;</w:t>
      </w:r>
    </w:p>
    <w:p w14:paraId="07890670" w14:textId="32E114C2" w:rsidR="00B93856" w:rsidRPr="007F1308" w:rsidRDefault="00B93856">
      <w:pPr>
        <w:tabs>
          <w:tab w:val="num" w:pos="0"/>
          <w:tab w:val="num" w:pos="1125"/>
        </w:tabs>
        <w:ind w:firstLine="720"/>
        <w:jc w:val="both"/>
      </w:pPr>
      <w:r w:rsidRPr="007F1308">
        <w:lastRenderedPageBreak/>
        <w:t>б) Свидетельство о государственной регистрации юридического лица</w:t>
      </w:r>
      <w:r w:rsidR="00A5556B" w:rsidRPr="007F1308">
        <w:t>,</w:t>
      </w:r>
      <w:r w:rsidRPr="007F1308">
        <w:t xml:space="preserve"> серия 77 № 009117727, зарегистрировано</w:t>
      </w:r>
      <w:r w:rsidR="00C86657" w:rsidRPr="007F1308">
        <w:t xml:space="preserve"> Межрайонной инспекцией Федеральной налоговой службы №46 по г. Москве</w:t>
      </w:r>
      <w:r w:rsidRPr="007F1308">
        <w:t xml:space="preserve"> 07</w:t>
      </w:r>
      <w:r w:rsidR="00C86657" w:rsidRPr="007F1308">
        <w:t xml:space="preserve"> сентября </w:t>
      </w:r>
      <w:r w:rsidRPr="007F1308">
        <w:t>2004 г</w:t>
      </w:r>
      <w:r w:rsidR="00BB2DEA" w:rsidRPr="007F1308">
        <w:t>ода</w:t>
      </w:r>
      <w:r w:rsidRPr="007F1308">
        <w:t xml:space="preserve"> за № 1047796666884;</w:t>
      </w:r>
    </w:p>
    <w:p w14:paraId="2EC8B09C" w14:textId="77777777" w:rsidR="00B93856" w:rsidRPr="007F1308" w:rsidRDefault="00B93856">
      <w:pPr>
        <w:tabs>
          <w:tab w:val="num" w:pos="0"/>
          <w:tab w:val="num" w:pos="1125"/>
        </w:tabs>
        <w:ind w:firstLine="720"/>
        <w:jc w:val="both"/>
      </w:pPr>
      <w:r w:rsidRPr="007F1308">
        <w:t>в) Свидетельство о постановке на учет юридического лица</w:t>
      </w:r>
      <w:r w:rsidR="00C86657" w:rsidRPr="007F1308">
        <w:t xml:space="preserve"> в налоговом органе по месту нахождения на территории Российской Федерации,</w:t>
      </w:r>
      <w:r w:rsidRPr="007F1308">
        <w:t xml:space="preserve"> серия 77 № 008381244 от 06</w:t>
      </w:r>
      <w:r w:rsidR="00C86657" w:rsidRPr="007F1308">
        <w:t xml:space="preserve"> ноября </w:t>
      </w:r>
      <w:r w:rsidRPr="007F1308">
        <w:t>2007 года, поставлено на учет в Инспекции ФНС России № 10 по г. Москве, ИНН 7729512867, КПП 771001001;</w:t>
      </w:r>
    </w:p>
    <w:p w14:paraId="642C13CE" w14:textId="77777777" w:rsidR="00B93856" w:rsidRPr="007F1308" w:rsidRDefault="00B93856">
      <w:pPr>
        <w:tabs>
          <w:tab w:val="num" w:pos="0"/>
          <w:tab w:val="num" w:pos="1125"/>
        </w:tabs>
        <w:ind w:firstLine="720"/>
        <w:jc w:val="both"/>
      </w:pPr>
      <w:r w:rsidRPr="007F1308">
        <w:t>г) Разрешение на строительство № 77-158000-011769-2015, выданное 26 октября 2015 года Комитетом государственного строительного надзора города Москвы;</w:t>
      </w:r>
    </w:p>
    <w:p w14:paraId="0A00BC73" w14:textId="77777777" w:rsidR="00B93856" w:rsidRPr="007F1308" w:rsidRDefault="00B93856">
      <w:pPr>
        <w:tabs>
          <w:tab w:val="num" w:pos="1125"/>
        </w:tabs>
        <w:ind w:firstLine="720"/>
        <w:jc w:val="both"/>
      </w:pPr>
      <w:r w:rsidRPr="007F1308">
        <w:t>д) Договор аренды земельного участка № М-01-034756 от 14 мая 2010 года между Департаментом городского имущества города Москвы и Закрытым акционерным обществом «Ведомство-Капитал», зарегистрированный в Управлении Федеральной службы государственн</w:t>
      </w:r>
      <w:r w:rsidR="00FE69EB" w:rsidRPr="007F1308">
        <w:t>ой регистрации кадастра и карто</w:t>
      </w:r>
      <w:r w:rsidRPr="007F1308">
        <w:t>г</w:t>
      </w:r>
      <w:r w:rsidR="00FE69EB" w:rsidRPr="007F1308">
        <w:t>р</w:t>
      </w:r>
      <w:r w:rsidRPr="007F1308">
        <w:t>афии за рег. номером 77-77-14/009/2010-68, дата регистрации: 13 июля 2010 года;</w:t>
      </w:r>
    </w:p>
    <w:p w14:paraId="36330B29" w14:textId="6041E278" w:rsidR="00BB2DEA" w:rsidRPr="007F1308" w:rsidRDefault="00B93856">
      <w:pPr>
        <w:tabs>
          <w:tab w:val="num" w:pos="0"/>
          <w:tab w:val="num" w:pos="1125"/>
        </w:tabs>
        <w:ind w:firstLine="720"/>
        <w:jc w:val="both"/>
      </w:pPr>
      <w:r w:rsidRPr="007F1308">
        <w:t>е) Проектная декларация на строительство Здания</w:t>
      </w:r>
      <w:r w:rsidR="00C86657" w:rsidRPr="007F1308">
        <w:t xml:space="preserve"> </w:t>
      </w:r>
      <w:r w:rsidR="00BB2DEA" w:rsidRPr="007F1308">
        <w:t>(ранее и далее- «Проектная декларация»).</w:t>
      </w:r>
    </w:p>
    <w:p w14:paraId="2EFECFD8" w14:textId="4AABB4CF" w:rsidR="00B93856" w:rsidRPr="007F1308" w:rsidRDefault="00BB2DEA" w:rsidP="003F3377">
      <w:pPr>
        <w:tabs>
          <w:tab w:val="num" w:pos="0"/>
          <w:tab w:val="num" w:pos="1125"/>
        </w:tabs>
        <w:ind w:firstLine="720"/>
        <w:jc w:val="both"/>
        <w:rPr>
          <w:b/>
          <w:bCs/>
        </w:rPr>
      </w:pPr>
      <w:r w:rsidRPr="007F1308">
        <w:t xml:space="preserve">2.3. Проектная декларация оформлена Застройщиком в соответствии с требованиями ст. 19 - 21 Федерального закона «Об участии в долевом строительстве». Оригинал Проектной декларации хранится у Застройщика. Проектная декларация размещена в сети Интернет по адресу: </w:t>
      </w:r>
      <w:r w:rsidR="00B93856" w:rsidRPr="007F1308">
        <w:t xml:space="preserve"> </w:t>
      </w:r>
      <w:hyperlink r:id="rId11" w:history="1">
        <w:r w:rsidR="00B93856" w:rsidRPr="007F1308">
          <w:rPr>
            <w:rStyle w:val="a5"/>
          </w:rPr>
          <w:t>http://basmanny5.ru/</w:t>
        </w:r>
      </w:hyperlink>
      <w:r w:rsidR="00B93856" w:rsidRPr="007F1308">
        <w:t>.</w:t>
      </w:r>
    </w:p>
    <w:p w14:paraId="007853A2" w14:textId="77777777" w:rsidR="00B93856" w:rsidRPr="007F1308" w:rsidRDefault="00B93856">
      <w:pPr>
        <w:rPr>
          <w:b/>
          <w:bCs/>
        </w:rPr>
      </w:pPr>
    </w:p>
    <w:p w14:paraId="232D303D" w14:textId="77777777" w:rsidR="00B93856" w:rsidRPr="007F1308" w:rsidRDefault="00B93856">
      <w:pPr>
        <w:ind w:firstLine="720"/>
        <w:jc w:val="center"/>
        <w:rPr>
          <w:b/>
          <w:bCs/>
        </w:rPr>
      </w:pPr>
      <w:r w:rsidRPr="007F1308">
        <w:rPr>
          <w:b/>
          <w:bCs/>
        </w:rPr>
        <w:t>3. Обязательства и права Сторон</w:t>
      </w:r>
    </w:p>
    <w:p w14:paraId="17A06B75" w14:textId="5DBF6C0D" w:rsidR="00B93856" w:rsidRPr="007F1308" w:rsidRDefault="00B93856" w:rsidP="003F3377">
      <w:pPr>
        <w:pStyle w:val="a3"/>
        <w:tabs>
          <w:tab w:val="num" w:pos="1125"/>
        </w:tabs>
        <w:spacing w:after="0"/>
        <w:ind w:left="0" w:firstLine="720"/>
      </w:pPr>
      <w:r w:rsidRPr="007F1308">
        <w:rPr>
          <w:b/>
        </w:rPr>
        <w:t xml:space="preserve">3.1. Обязательства </w:t>
      </w:r>
      <w:r w:rsidR="00BB2DEA" w:rsidRPr="007F1308">
        <w:rPr>
          <w:b/>
        </w:rPr>
        <w:t xml:space="preserve">и права </w:t>
      </w:r>
      <w:r w:rsidRPr="007F1308">
        <w:rPr>
          <w:b/>
        </w:rPr>
        <w:t>Застройщика</w:t>
      </w:r>
      <w:r w:rsidRPr="007F1308">
        <w:t xml:space="preserve">: </w:t>
      </w:r>
    </w:p>
    <w:p w14:paraId="00471793" w14:textId="4B0B815A" w:rsidR="00B93856" w:rsidRPr="007F1308" w:rsidRDefault="00B93856" w:rsidP="00D61B35">
      <w:pPr>
        <w:tabs>
          <w:tab w:val="num" w:pos="1125"/>
          <w:tab w:val="num" w:pos="1440"/>
        </w:tabs>
        <w:ind w:firstLine="720"/>
        <w:jc w:val="both"/>
      </w:pPr>
      <w:r w:rsidRPr="007F1308">
        <w:t xml:space="preserve">3.1.1. Принимает от Участника в предусмотренном настоящим Договором размере и порядке денежные средства для строительства (создания) Помещения. </w:t>
      </w:r>
    </w:p>
    <w:p w14:paraId="43596F2F" w14:textId="44A106BB" w:rsidR="00C86657" w:rsidRPr="007F1308" w:rsidRDefault="00B93856" w:rsidP="00D61B35">
      <w:pPr>
        <w:tabs>
          <w:tab w:val="num" w:pos="1125"/>
          <w:tab w:val="num" w:pos="1440"/>
        </w:tabs>
        <w:ind w:firstLine="720"/>
        <w:jc w:val="both"/>
      </w:pPr>
      <w:r w:rsidRPr="007F1308">
        <w:t xml:space="preserve">3.1.2. </w:t>
      </w:r>
      <w:r w:rsidR="00272433" w:rsidRPr="007F1308">
        <w:t>Использует полученные от Участника денежные средства в целях, установленных статьей 18 Федерального закона «Об участии в долевом строительстве», а также на оплату услуг Застройщика</w:t>
      </w:r>
      <w:r w:rsidR="00C86657" w:rsidRPr="007F1308">
        <w:t>.</w:t>
      </w:r>
    </w:p>
    <w:p w14:paraId="590B25C8" w14:textId="77777777" w:rsidR="00B93856" w:rsidRPr="007F1308" w:rsidRDefault="00B93856" w:rsidP="00A97D9A">
      <w:pPr>
        <w:tabs>
          <w:tab w:val="num" w:pos="1125"/>
          <w:tab w:val="num" w:pos="1440"/>
        </w:tabs>
        <w:ind w:firstLine="720"/>
        <w:jc w:val="both"/>
      </w:pPr>
      <w:r w:rsidRPr="007F1308">
        <w:t>3.1.3. Осуществляет строительство Здания в полном объеме в соответствии с проектной документацией в установленные сроки, используя денежные средства, уплаченные Участником, а именно:</w:t>
      </w:r>
    </w:p>
    <w:p w14:paraId="1BB53CFB" w14:textId="76F675E8" w:rsidR="00B93856" w:rsidRPr="007F1308" w:rsidRDefault="00272433">
      <w:pPr>
        <w:ind w:firstLine="720"/>
        <w:jc w:val="both"/>
      </w:pPr>
      <w:r w:rsidRPr="007F1308">
        <w:t xml:space="preserve">- </w:t>
      </w:r>
      <w:r w:rsidR="00B93856" w:rsidRPr="007F1308">
        <w:t>заключает необходимые для строительства (создания) Здания договоры;</w:t>
      </w:r>
    </w:p>
    <w:p w14:paraId="12F11C10" w14:textId="30BC7DC4" w:rsidR="00B93856" w:rsidRPr="007F1308" w:rsidRDefault="00272433">
      <w:pPr>
        <w:ind w:firstLine="720"/>
        <w:jc w:val="both"/>
      </w:pPr>
      <w:r w:rsidRPr="007F1308">
        <w:t xml:space="preserve">- </w:t>
      </w:r>
      <w:r w:rsidR="00B93856" w:rsidRPr="007F1308">
        <w:t>контролирует исполнение своих обязательств всеми участниками строительства, в том числе и обязательств по завершению строительства Здания в установленный срок;</w:t>
      </w:r>
    </w:p>
    <w:p w14:paraId="46CE521A" w14:textId="537AC999" w:rsidR="00B93856" w:rsidRPr="007F1308" w:rsidRDefault="00272433">
      <w:pPr>
        <w:ind w:firstLine="720"/>
        <w:jc w:val="both"/>
      </w:pPr>
      <w:r w:rsidRPr="007F1308">
        <w:t xml:space="preserve">- </w:t>
      </w:r>
      <w:r w:rsidR="00B93856" w:rsidRPr="007F1308">
        <w:t>контролирует целевое использование уплаченных Участником денежных средств в части затрат Застройщика на строительство Здания;</w:t>
      </w:r>
    </w:p>
    <w:p w14:paraId="74308370" w14:textId="2894C6E1" w:rsidR="00B93856" w:rsidRPr="007F1308" w:rsidRDefault="00272433">
      <w:pPr>
        <w:ind w:firstLine="720"/>
        <w:jc w:val="both"/>
      </w:pPr>
      <w:r w:rsidRPr="007F1308">
        <w:t xml:space="preserve">- </w:t>
      </w:r>
      <w:r w:rsidR="00B93856" w:rsidRPr="007F1308">
        <w:t>обеспечивает получение Участником Помещения.</w:t>
      </w:r>
    </w:p>
    <w:p w14:paraId="042F5148" w14:textId="77777777" w:rsidR="00B93856" w:rsidRPr="007F1308" w:rsidRDefault="00B93856">
      <w:pPr>
        <w:tabs>
          <w:tab w:val="num" w:pos="1125"/>
          <w:tab w:val="num" w:pos="1440"/>
        </w:tabs>
        <w:ind w:firstLine="720"/>
        <w:jc w:val="both"/>
      </w:pPr>
      <w:r w:rsidRPr="007F1308">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r w:rsidR="00C86657" w:rsidRPr="007F1308">
        <w:t xml:space="preserve"> и законодательством.</w:t>
      </w:r>
    </w:p>
    <w:p w14:paraId="264DF8B8" w14:textId="6FF0686D" w:rsidR="00BA7B4A" w:rsidRPr="007F1308" w:rsidRDefault="00B93856">
      <w:pPr>
        <w:tabs>
          <w:tab w:val="num" w:pos="1125"/>
          <w:tab w:val="num" w:pos="1440"/>
        </w:tabs>
        <w:ind w:firstLine="720"/>
        <w:jc w:val="both"/>
      </w:pPr>
      <w:r w:rsidRPr="007F1308">
        <w:t xml:space="preserve">3.1.5. </w:t>
      </w:r>
      <w:r w:rsidR="00A97D9A" w:rsidRPr="007F1308">
        <w:t>Н</w:t>
      </w:r>
      <w:r w:rsidR="00BA7B4A" w:rsidRPr="007F1308">
        <w:t>е менее чем за месяц до наступления даты, предусмотренной п. 1.</w:t>
      </w:r>
      <w:r w:rsidR="00272433" w:rsidRPr="007F1308">
        <w:t>5</w:t>
      </w:r>
      <w:r w:rsidR="00BA7B4A" w:rsidRPr="007F1308">
        <w:t>. Договора, направляет Участнику сообщение о завершении строительства (создания) Здания и о готовности Помещения к передаче, а также предупреждает Участника о необходимости принятия Помещения и о последствиях бездействия Участника, предусмотренных настоящим Договором.</w:t>
      </w:r>
    </w:p>
    <w:p w14:paraId="184B8236" w14:textId="77777777" w:rsidR="00BA7B4A" w:rsidRPr="007F1308" w:rsidRDefault="00BA7B4A">
      <w:pPr>
        <w:tabs>
          <w:tab w:val="num" w:pos="1125"/>
          <w:tab w:val="num" w:pos="1440"/>
        </w:tabs>
        <w:ind w:firstLine="720"/>
        <w:jc w:val="both"/>
      </w:pPr>
      <w:r w:rsidRPr="007F1308">
        <w:t xml:space="preserve">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 </w:t>
      </w:r>
    </w:p>
    <w:p w14:paraId="23CF2384" w14:textId="74E30E70" w:rsidR="00BA7B4A" w:rsidRPr="007F1308" w:rsidRDefault="00BA7B4A">
      <w:pPr>
        <w:tabs>
          <w:tab w:val="num" w:pos="1125"/>
          <w:tab w:val="num" w:pos="1440"/>
        </w:tabs>
        <w:ind w:firstLine="720"/>
        <w:jc w:val="both"/>
      </w:pPr>
      <w:r w:rsidRPr="007F1308">
        <w:t xml:space="preserve">3.1.6. При условии выполнения Участником своих обязательств по оплате Цены Договора в полном объеме, Застройщик в сроки, установленные настоящим Договором, передает ему по </w:t>
      </w:r>
      <w:r w:rsidR="00272433" w:rsidRPr="007F1308">
        <w:t>П</w:t>
      </w:r>
      <w:r w:rsidRPr="007F1308">
        <w:t xml:space="preserve">ередаточному акту Помещение,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76EAE486" w14:textId="328C2171" w:rsidR="00272433" w:rsidRPr="007F1308" w:rsidRDefault="00272433">
      <w:pPr>
        <w:tabs>
          <w:tab w:val="num" w:pos="1125"/>
          <w:tab w:val="num" w:pos="1440"/>
        </w:tabs>
        <w:ind w:firstLine="720"/>
        <w:jc w:val="both"/>
        <w:rPr>
          <w:rFonts w:eastAsia="Times New Roman"/>
        </w:rPr>
      </w:pPr>
      <w:r w:rsidRPr="007F1308">
        <w:rPr>
          <w:rFonts w:eastAsia="Times New Roman"/>
        </w:rPr>
        <w:t xml:space="preserve">В Передаточном акте указываются дата передачи, основные характеристики Помещения в соответствии с п. 1 ч. 4 ст. 4 Федерального закона «Об участии в долевом строительстве», а также иная информация по усмотрению Сторон. К Передаточному акту прилагается инструкция по эксплуатации Помещения (далее – «Инструкция по эксплуатации»), которая является неотъемлемой </w:t>
      </w:r>
      <w:r w:rsidRPr="007F1308">
        <w:rPr>
          <w:rFonts w:eastAsia="Times New Roman"/>
        </w:rPr>
        <w:lastRenderedPageBreak/>
        <w:t xml:space="preserve">частью Передаточного акта и содержит необходимую и достоверную информацию о правилах и об условиях эффективного и безопасного использования Помещения, </w:t>
      </w:r>
      <w:r w:rsidR="000F72C7" w:rsidRPr="007F1308">
        <w:rPr>
          <w:rFonts w:eastAsia="Times New Roman"/>
        </w:rPr>
        <w:t xml:space="preserve">о </w:t>
      </w:r>
      <w:r w:rsidRPr="007F1308">
        <w:rPr>
          <w:rFonts w:eastAsia="Times New Roman"/>
        </w:rPr>
        <w:t>сроке службы Помещения и входящих в его состав элементов отделки (при наличии), систем инженерно-технического обеспечения, конструктивных элементов, изделий.</w:t>
      </w:r>
    </w:p>
    <w:p w14:paraId="5C9246E2" w14:textId="55A3ABEF" w:rsidR="00B93856" w:rsidRPr="007F1308" w:rsidRDefault="00B93856">
      <w:pPr>
        <w:tabs>
          <w:tab w:val="num" w:pos="1125"/>
          <w:tab w:val="num" w:pos="1440"/>
        </w:tabs>
        <w:ind w:firstLine="720"/>
        <w:jc w:val="both"/>
        <w:rPr>
          <w:rFonts w:eastAsia="Times New Roman"/>
        </w:rPr>
      </w:pPr>
      <w:r w:rsidRPr="007F1308">
        <w:rPr>
          <w:rFonts w:eastAsia="Times New Roman"/>
        </w:rPr>
        <w:t>Обязательство по передаче Участнику Помещения может быть исполнено Застройщиком досрочно</w:t>
      </w:r>
      <w:r w:rsidR="00272433" w:rsidRPr="007F1308">
        <w:t xml:space="preserve">, </w:t>
      </w:r>
      <w:r w:rsidR="00272433" w:rsidRPr="007F1308">
        <w:rPr>
          <w:color w:val="0D0D0D"/>
        </w:rPr>
        <w:t xml:space="preserve">в любой день по своему усмотрению, </w:t>
      </w:r>
      <w:r w:rsidRPr="007F1308">
        <w:rPr>
          <w:rFonts w:eastAsia="Times New Roman"/>
        </w:rPr>
        <w:t>но не ранее чем после получения в установленном порядке разрешения на ввод в эксплуатацию Здания.</w:t>
      </w:r>
      <w:r w:rsidR="00272433" w:rsidRPr="007F1308">
        <w:rPr>
          <w:rFonts w:eastAsia="Times New Roman"/>
        </w:rPr>
        <w:t xml:space="preserve"> В этом случае Участник не вправе уклоняться от досрочной приемки Помещения.</w:t>
      </w:r>
      <w:r w:rsidR="005765E6" w:rsidRPr="007F1308">
        <w:rPr>
          <w:rFonts w:eastAsia="Times New Roman"/>
        </w:rPr>
        <w:t xml:space="preserve"> При досрочной передаче Помещения Стороны применяют предусмотренный п. 3.2.2. Договора порядок передачи и исполнения необходимых для передачи обязательств.</w:t>
      </w:r>
    </w:p>
    <w:p w14:paraId="72B63453" w14:textId="37BD4010" w:rsidR="00E01E85" w:rsidRPr="007F1308" w:rsidRDefault="00E01E85">
      <w:pPr>
        <w:pStyle w:val="2"/>
        <w:tabs>
          <w:tab w:val="num" w:pos="1440"/>
        </w:tabs>
        <w:spacing w:after="0" w:line="240" w:lineRule="auto"/>
        <w:ind w:left="0" w:firstLine="720"/>
        <w:jc w:val="both"/>
      </w:pPr>
      <w:r w:rsidRPr="007F1308">
        <w:t>3.1.7. Застройщик гарантирует</w:t>
      </w:r>
      <w:r w:rsidR="00BA7B4A" w:rsidRPr="007F1308">
        <w:t>, что</w:t>
      </w:r>
      <w:r w:rsidRPr="007F1308">
        <w:t xml:space="preserve"> на момент подписания Договора отсутств</w:t>
      </w:r>
      <w:r w:rsidR="00BA7B4A" w:rsidRPr="007F1308">
        <w:t>уют</w:t>
      </w:r>
      <w:r w:rsidRPr="007F1308">
        <w:t xml:space="preserve"> обременени</w:t>
      </w:r>
      <w:r w:rsidR="00BA7B4A" w:rsidRPr="007F1308">
        <w:t>я</w:t>
      </w:r>
      <w:r w:rsidRPr="007F1308">
        <w:t xml:space="preserve"> Помещения, а также гарантирует, что Помещение свободно от текущих имущественных обязательств и у Застройщика не возникло, и в дальнейшем не возникнет обязательств перед третьими лицами, связанных с Помещением.</w:t>
      </w:r>
    </w:p>
    <w:p w14:paraId="53024764" w14:textId="724F72B0" w:rsidR="00B93856" w:rsidRPr="007F1308" w:rsidRDefault="00B93856">
      <w:pPr>
        <w:pStyle w:val="2"/>
        <w:tabs>
          <w:tab w:val="num" w:pos="1440"/>
        </w:tabs>
        <w:spacing w:after="0" w:line="240" w:lineRule="auto"/>
        <w:ind w:left="0" w:firstLine="720"/>
        <w:jc w:val="both"/>
      </w:pPr>
      <w:r w:rsidRPr="007F1308">
        <w:t xml:space="preserve">3.1.8. Обязательства Застройщика по настоящему Договору считаются исполненными в полном объеме с момента подписания Сторонами </w:t>
      </w:r>
      <w:r w:rsidR="00272433" w:rsidRPr="007F1308">
        <w:t>П</w:t>
      </w:r>
      <w:r w:rsidRPr="007F1308">
        <w:t xml:space="preserve">ередаточного акта. </w:t>
      </w:r>
    </w:p>
    <w:p w14:paraId="1979AF42" w14:textId="77777777" w:rsidR="00B93856" w:rsidRPr="007F1308" w:rsidRDefault="00B93856">
      <w:pPr>
        <w:pStyle w:val="2"/>
        <w:tabs>
          <w:tab w:val="num" w:pos="1440"/>
        </w:tabs>
        <w:spacing w:after="0" w:line="240" w:lineRule="auto"/>
        <w:ind w:left="0" w:firstLine="720"/>
        <w:jc w:val="both"/>
      </w:pPr>
      <w:r w:rsidRPr="007F1308">
        <w:t>3.1.9. Застройщик обязан представить для ознакомления в подлинниках или в форме надлежащим образом заверенных копий любому обратившемуся лицу следующие документы:</w:t>
      </w:r>
    </w:p>
    <w:p w14:paraId="6C4527FA" w14:textId="77777777" w:rsidR="00B93856" w:rsidRPr="007F1308" w:rsidRDefault="00B93856">
      <w:pPr>
        <w:pStyle w:val="2"/>
        <w:tabs>
          <w:tab w:val="num" w:pos="1440"/>
        </w:tabs>
        <w:spacing w:after="0" w:line="240" w:lineRule="auto"/>
        <w:ind w:left="0" w:firstLine="720"/>
        <w:jc w:val="both"/>
      </w:pPr>
      <w:r w:rsidRPr="007F1308">
        <w:t>а) учредительные документы Застройщика;</w:t>
      </w:r>
    </w:p>
    <w:p w14:paraId="341B9A15" w14:textId="77777777" w:rsidR="00B93856" w:rsidRPr="007F1308" w:rsidRDefault="00B93856">
      <w:pPr>
        <w:pStyle w:val="2"/>
        <w:tabs>
          <w:tab w:val="num" w:pos="1440"/>
        </w:tabs>
        <w:spacing w:after="0" w:line="240" w:lineRule="auto"/>
        <w:ind w:left="0" w:firstLine="720"/>
        <w:jc w:val="both"/>
      </w:pPr>
      <w:r w:rsidRPr="007F1308">
        <w:t>б) свидетельство о государственной регистрации Застройщика;</w:t>
      </w:r>
    </w:p>
    <w:p w14:paraId="21F2DFA3" w14:textId="77777777" w:rsidR="00B93856" w:rsidRPr="007F1308" w:rsidRDefault="00B93856">
      <w:pPr>
        <w:pStyle w:val="2"/>
        <w:tabs>
          <w:tab w:val="num" w:pos="1440"/>
        </w:tabs>
        <w:spacing w:after="0" w:line="240" w:lineRule="auto"/>
        <w:ind w:left="0" w:firstLine="720"/>
        <w:jc w:val="both"/>
      </w:pPr>
      <w:r w:rsidRPr="007F1308">
        <w:t>в) свидетельство о постановке Застройщика на учет в налоговом органе;</w:t>
      </w:r>
    </w:p>
    <w:p w14:paraId="7D7A390B" w14:textId="77777777" w:rsidR="00B93856" w:rsidRPr="007F1308" w:rsidRDefault="00B93856">
      <w:pPr>
        <w:pStyle w:val="2"/>
        <w:tabs>
          <w:tab w:val="num" w:pos="1440"/>
        </w:tabs>
        <w:spacing w:after="0" w:line="240" w:lineRule="auto"/>
        <w:ind w:left="0" w:firstLine="720"/>
        <w:jc w:val="both"/>
      </w:pPr>
      <w:r w:rsidRPr="007F1308">
        <w:t>г) иные документы, предусмотренные частью 2 статьи 20 Федерального закона «Об участии в долевом строительстве».</w:t>
      </w:r>
    </w:p>
    <w:p w14:paraId="54EB4A1D" w14:textId="77777777" w:rsidR="00B93856" w:rsidRPr="007F1308" w:rsidRDefault="00B93856">
      <w:pPr>
        <w:pStyle w:val="2"/>
        <w:tabs>
          <w:tab w:val="num" w:pos="1440"/>
        </w:tabs>
        <w:spacing w:after="0" w:line="240" w:lineRule="auto"/>
        <w:ind w:left="0" w:firstLine="720"/>
        <w:jc w:val="both"/>
      </w:pPr>
      <w:r w:rsidRPr="007F1308">
        <w:t>3.1.10. По требованию Участника Застройщик обязуется представить для ознакомления:</w:t>
      </w:r>
    </w:p>
    <w:p w14:paraId="618722C2" w14:textId="77777777" w:rsidR="00B93856" w:rsidRPr="007F1308" w:rsidRDefault="00B93856">
      <w:pPr>
        <w:pStyle w:val="2"/>
        <w:tabs>
          <w:tab w:val="num" w:pos="1440"/>
        </w:tabs>
        <w:spacing w:after="0" w:line="240" w:lineRule="auto"/>
        <w:ind w:left="0" w:firstLine="720"/>
        <w:jc w:val="both"/>
      </w:pPr>
      <w:r w:rsidRPr="007F1308">
        <w:t>а) разрешение на строительство;</w:t>
      </w:r>
    </w:p>
    <w:p w14:paraId="184D5FB8" w14:textId="77777777" w:rsidR="00B93856" w:rsidRPr="007F1308" w:rsidRDefault="00B93856">
      <w:pPr>
        <w:pStyle w:val="2"/>
        <w:tabs>
          <w:tab w:val="num" w:pos="1440"/>
        </w:tabs>
        <w:spacing w:after="0" w:line="240" w:lineRule="auto"/>
        <w:ind w:left="0" w:firstLine="720"/>
        <w:jc w:val="both"/>
      </w:pPr>
      <w:r w:rsidRPr="007F1308">
        <w:t>б) проектную документацию;</w:t>
      </w:r>
    </w:p>
    <w:p w14:paraId="6B5DD741" w14:textId="77777777" w:rsidR="00B93856" w:rsidRPr="007F1308" w:rsidRDefault="00B93856">
      <w:pPr>
        <w:pStyle w:val="2"/>
        <w:tabs>
          <w:tab w:val="num" w:pos="1440"/>
        </w:tabs>
        <w:spacing w:after="0" w:line="240" w:lineRule="auto"/>
        <w:ind w:left="0" w:firstLine="720"/>
        <w:jc w:val="both"/>
      </w:pPr>
      <w:r w:rsidRPr="007F1308">
        <w:t>в) документы, подтверждающие права Застройщика на земельный участок;</w:t>
      </w:r>
    </w:p>
    <w:p w14:paraId="0A17C869" w14:textId="77777777" w:rsidR="00B93856" w:rsidRPr="007F1308" w:rsidRDefault="00B93856">
      <w:pPr>
        <w:pStyle w:val="2"/>
        <w:tabs>
          <w:tab w:val="num" w:pos="1440"/>
        </w:tabs>
        <w:spacing w:after="0" w:line="240" w:lineRule="auto"/>
        <w:ind w:left="0" w:firstLine="720"/>
        <w:jc w:val="both"/>
      </w:pPr>
      <w:r w:rsidRPr="007F1308">
        <w:t>г) иные документы, предусмотренные частью 2 статьи 21 Федерального закона «Об участии в долевом строительстве».</w:t>
      </w:r>
    </w:p>
    <w:p w14:paraId="4D7017EB" w14:textId="77777777" w:rsidR="00BA7B4A" w:rsidRPr="007F1308" w:rsidRDefault="00B62411">
      <w:pPr>
        <w:ind w:firstLine="720"/>
        <w:jc w:val="both"/>
      </w:pPr>
      <w:r w:rsidRPr="007F1308">
        <w:t xml:space="preserve">3.1.11. </w:t>
      </w:r>
      <w:r w:rsidR="00BA7B4A" w:rsidRPr="007F1308">
        <w:t xml:space="preserve">Застройщик вправе по своему усмотрению выбрать для проведения кадастровых работ кадастрового инженера в отношении Здания и Помещения. </w:t>
      </w:r>
    </w:p>
    <w:p w14:paraId="60527FEA" w14:textId="77777777" w:rsidR="00B62411" w:rsidRPr="007F1308" w:rsidRDefault="00BA7B4A">
      <w:pPr>
        <w:ind w:firstLine="709"/>
        <w:jc w:val="both"/>
      </w:pPr>
      <w:r w:rsidRPr="007F1308">
        <w:t xml:space="preserve">Подписывая настоящий Договор, Участник выражает свое согласие на проведение кадастровых работ в отношении Здания и Помещения выбранным Застройщиком кадастровым инженером (включая согласие с результатом выполненных таким кадастровым инженером кадастровых работ в отношении Здания и Помещения), при условии, что кадастровый инженер соответствует требованиям Федерального </w:t>
      </w:r>
      <w:r w:rsidR="0046014E" w:rsidRPr="007F1308">
        <w:t>закона от 24.07.2007г. N 221-ФЗ</w:t>
      </w:r>
      <w:r w:rsidRPr="007F1308">
        <w:t xml:space="preserve"> «О государственном кадастре недвижимости»</w:t>
      </w:r>
      <w:r w:rsidR="00B62411" w:rsidRPr="007F1308">
        <w:t>.</w:t>
      </w:r>
    </w:p>
    <w:p w14:paraId="58022346" w14:textId="77777777" w:rsidR="00B93856" w:rsidRPr="007F1308" w:rsidRDefault="00B93856">
      <w:pPr>
        <w:ind w:firstLine="720"/>
        <w:jc w:val="both"/>
        <w:rPr>
          <w:b/>
        </w:rPr>
      </w:pPr>
      <w:r w:rsidRPr="007F1308">
        <w:rPr>
          <w:b/>
        </w:rPr>
        <w:t>3.2. Обязательства и права Участника:</w:t>
      </w:r>
    </w:p>
    <w:p w14:paraId="65102A84" w14:textId="77777777" w:rsidR="00B93856" w:rsidRPr="007F1308" w:rsidRDefault="00B93856">
      <w:pPr>
        <w:ind w:firstLine="720"/>
        <w:jc w:val="both"/>
      </w:pPr>
      <w:r w:rsidRPr="007F1308">
        <w:t>3.2.1. Обязуется оплатить в порядке, установленном настоящим Договором, Цену Договора.</w:t>
      </w:r>
    </w:p>
    <w:p w14:paraId="383BEDFC" w14:textId="7D8ADEBA" w:rsidR="00BA7B4A" w:rsidRPr="007F1308" w:rsidRDefault="00B93856">
      <w:pPr>
        <w:ind w:firstLine="720"/>
        <w:jc w:val="both"/>
      </w:pPr>
      <w:r w:rsidRPr="007F1308">
        <w:t xml:space="preserve">3.2.2. </w:t>
      </w:r>
      <w:r w:rsidR="00BA7B4A" w:rsidRPr="007F1308">
        <w:t>В течение 14 (</w:t>
      </w:r>
      <w:r w:rsidR="00272433" w:rsidRPr="007F1308">
        <w:t>Ч</w:t>
      </w:r>
      <w:r w:rsidR="00BA7B4A" w:rsidRPr="007F1308">
        <w:t xml:space="preserve">етырнадцати) календарных дней с момента получения сообщения от Застройщика </w:t>
      </w:r>
      <w:r w:rsidR="00A05279" w:rsidRPr="007F1308">
        <w:t xml:space="preserve">о завершении строительства (создания) Здания </w:t>
      </w:r>
      <w:r w:rsidR="00FB7A58" w:rsidRPr="007F1308">
        <w:t xml:space="preserve"> </w:t>
      </w:r>
      <w:r w:rsidR="00BA7B4A" w:rsidRPr="007F1308">
        <w:t xml:space="preserve">и </w:t>
      </w:r>
      <w:r w:rsidR="00FB7A58" w:rsidRPr="007F1308">
        <w:t xml:space="preserve">о </w:t>
      </w:r>
      <w:r w:rsidR="00BA7B4A" w:rsidRPr="007F1308">
        <w:t xml:space="preserve">готовности Помещения к передаче, при условии выполнения Участником своих обязательств по оплате Цены Договора в полном объеме, Участник обязан принять от Застройщика по </w:t>
      </w:r>
      <w:r w:rsidR="00272433" w:rsidRPr="007F1308">
        <w:t>П</w:t>
      </w:r>
      <w:r w:rsidR="00BA7B4A" w:rsidRPr="007F1308">
        <w:t xml:space="preserve">ередаточному акту Помещение,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34E48764" w14:textId="4E78AE0B" w:rsidR="00B658EE" w:rsidRPr="007F1308" w:rsidRDefault="00B658EE">
      <w:pPr>
        <w:ind w:firstLine="720"/>
        <w:jc w:val="both"/>
      </w:pPr>
      <w:r w:rsidRPr="007F1308">
        <w:t xml:space="preserve">При наличии у Участника каких – либо замечаний к Помещению, Стороны одновременно с </w:t>
      </w:r>
      <w:r w:rsidR="00272433" w:rsidRPr="007F1308">
        <w:t>П</w:t>
      </w:r>
      <w:r w:rsidRPr="007F1308">
        <w:t>ередаточным актом подписывают протокол замечаний в отношении Помещения с указанием всех имеющихся у Участника замечаний к Помещению.</w:t>
      </w:r>
    </w:p>
    <w:p w14:paraId="3E2AE237" w14:textId="06B9BED5" w:rsidR="00B658EE" w:rsidRPr="007F1308" w:rsidRDefault="00B658EE">
      <w:pPr>
        <w:ind w:firstLine="720"/>
        <w:jc w:val="both"/>
      </w:pPr>
      <w:r w:rsidRPr="007F1308">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w:t>
      </w:r>
      <w:r w:rsidR="00BA7B4A" w:rsidRPr="007F1308">
        <w:t>имеющимся</w:t>
      </w:r>
      <w:r w:rsidRPr="007F1308">
        <w:t xml:space="preserve"> недостаткам Помещения. При этом Участник обязуется обеспечить </w:t>
      </w:r>
      <w:r w:rsidR="00272433" w:rsidRPr="007F1308">
        <w:t>уполномоченным представителям</w:t>
      </w:r>
      <w:r w:rsidRPr="007F1308">
        <w:t xml:space="preserve"> Застройщика доступ в Помещение для устранения замечаний.</w:t>
      </w:r>
    </w:p>
    <w:p w14:paraId="17CDC1C0" w14:textId="77777777" w:rsidR="00DA706D" w:rsidRPr="007F1308" w:rsidRDefault="00DA706D">
      <w:pPr>
        <w:ind w:firstLine="720"/>
        <w:jc w:val="both"/>
        <w:rPr>
          <w:color w:val="0D0D0D"/>
        </w:rPr>
      </w:pPr>
      <w:r w:rsidRPr="007F1308">
        <w:lastRenderedPageBreak/>
        <w:t xml:space="preserve">Если Участник в оговоренный абз.1 п. 3.2.2. Договора срок (при условии уведомления Участника надлежащим образом) не прибыл для приемки Помещения или иным образом уклоняется от подписания Передаточного акта (за исключением случая, указанного в части 5 статьи 8 </w:t>
      </w:r>
      <w:r w:rsidRPr="007F1308">
        <w:rPr>
          <w:rFonts w:eastAsia="Times New Roman"/>
        </w:rPr>
        <w:t>Федерального закона «Об участии в долевом строительстве»</w:t>
      </w:r>
      <w:r w:rsidRPr="007F1308">
        <w:t>), Застройщик на пятнадцатый календарный день со дня получения вышеуказанного сообщения Участником, составляет односторонний акт о передаче Помещения с указанием на эти обстоятельства. Обязательство Застройщика передать Помещение Участнику считается исполненным надлежащим образом с момента оформления одностороннего акта о передаче Помещения. С момента составления Застройщиком одностороннего акта ответственность за содержание, охрану и риск случайной гибели или повреждения Помещения возлагается на Участника, а Застройщик освобождается от ответственности за просрочку исполнения обязательства по передаче Помещения.</w:t>
      </w:r>
      <w:r w:rsidRPr="007F1308">
        <w:rPr>
          <w:color w:val="0D0D0D"/>
        </w:rPr>
        <w:t xml:space="preserve"> </w:t>
      </w:r>
    </w:p>
    <w:p w14:paraId="46C00358" w14:textId="4B8EAF8D" w:rsidR="00DA706D" w:rsidRPr="007F1308" w:rsidRDefault="00DA706D">
      <w:pPr>
        <w:ind w:firstLine="720"/>
        <w:jc w:val="both"/>
      </w:pPr>
      <w:r w:rsidRPr="007F1308">
        <w:rPr>
          <w:color w:val="0D0D0D"/>
        </w:rPr>
        <w:t xml:space="preserve">При </w:t>
      </w:r>
      <w:r w:rsidRPr="007F1308">
        <w:rPr>
          <w:bCs/>
          <w:color w:val="0D0D0D"/>
        </w:rPr>
        <w:t>этом под уклонением</w:t>
      </w:r>
      <w:r w:rsidRPr="007F1308">
        <w:rPr>
          <w:color w:val="0D0D0D"/>
        </w:rPr>
        <w:t xml:space="preserve"> Участника </w:t>
      </w:r>
      <w:r w:rsidRPr="007F1308">
        <w:rPr>
          <w:bCs/>
          <w:color w:val="0D0D0D"/>
        </w:rPr>
        <w:t>от принятия</w:t>
      </w:r>
      <w:r w:rsidRPr="007F1308">
        <w:rPr>
          <w:color w:val="0D0D0D"/>
        </w:rPr>
        <w:t xml:space="preserve"> Помещения </w:t>
      </w:r>
      <w:r w:rsidRPr="007F1308">
        <w:rPr>
          <w:bCs/>
          <w:color w:val="0D0D0D"/>
        </w:rPr>
        <w:t>понимается неподписание</w:t>
      </w:r>
      <w:r w:rsidRPr="007F1308">
        <w:rPr>
          <w:color w:val="0D0D0D"/>
        </w:rPr>
        <w:t xml:space="preserve"> Участником </w:t>
      </w:r>
      <w:r w:rsidRPr="007F1308">
        <w:rPr>
          <w:bCs/>
          <w:color w:val="0D0D0D"/>
        </w:rPr>
        <w:t>в предусмотренный Договором срок</w:t>
      </w:r>
      <w:r w:rsidRPr="007F1308">
        <w:rPr>
          <w:color w:val="0D0D0D"/>
        </w:rPr>
        <w:t xml:space="preserve"> по </w:t>
      </w:r>
      <w:r w:rsidRPr="007F1308">
        <w:rPr>
          <w:bCs/>
          <w:color w:val="0D0D0D"/>
        </w:rPr>
        <w:t>любым причинам Передаточного акта и отсутствие письменной претензии Участника к качеству</w:t>
      </w:r>
      <w:r w:rsidRPr="007F1308">
        <w:rPr>
          <w:color w:val="0D0D0D"/>
        </w:rPr>
        <w:t xml:space="preserve"> Помещения</w:t>
      </w:r>
      <w:r w:rsidRPr="007F1308">
        <w:rPr>
          <w:bCs/>
          <w:color w:val="0D0D0D"/>
        </w:rPr>
        <w:t xml:space="preserve">, направленной Застройщику в порядке п.9.6.2. </w:t>
      </w:r>
      <w:r w:rsidRPr="007F1308">
        <w:rPr>
          <w:color w:val="0D0D0D"/>
        </w:rPr>
        <w:t>настоящего Договора</w:t>
      </w:r>
      <w:r w:rsidRPr="007F1308">
        <w:t>.</w:t>
      </w:r>
    </w:p>
    <w:p w14:paraId="0E353E7C" w14:textId="428EF2C7" w:rsidR="00B93856" w:rsidRPr="007F1308" w:rsidRDefault="00B93856">
      <w:pPr>
        <w:tabs>
          <w:tab w:val="num" w:pos="1440"/>
        </w:tabs>
        <w:ind w:firstLine="720"/>
        <w:jc w:val="both"/>
      </w:pPr>
      <w:r w:rsidRPr="007F1308">
        <w:t xml:space="preserve">3.2.3. Компенсирует Застройщику расходы по содержанию Помещения, включающие в себя плату за коммунальные услуги, с момента подписания </w:t>
      </w:r>
      <w:r w:rsidR="00272433" w:rsidRPr="007F1308">
        <w:t>П</w:t>
      </w:r>
      <w:r w:rsidRPr="007F1308">
        <w:t>ередаточного акта и до момента заключения</w:t>
      </w:r>
      <w:r w:rsidR="00BA7B4A" w:rsidRPr="007F1308">
        <w:t xml:space="preserve"> Участником</w:t>
      </w:r>
      <w:r w:rsidRPr="007F1308">
        <w:t xml:space="preserve"> договора управления Зданием с уп</w:t>
      </w:r>
      <w:r w:rsidR="00732EC2" w:rsidRPr="007F1308">
        <w:t>равляющей организацией, которая</w:t>
      </w:r>
      <w:r w:rsidRPr="007F1308">
        <w:t xml:space="preserve"> осуществляет управление Зданием (далее – «Управляющая организация»).</w:t>
      </w:r>
    </w:p>
    <w:p w14:paraId="2BAAE11B" w14:textId="273FD0B1" w:rsidR="00B93856" w:rsidRPr="007F1308" w:rsidRDefault="00B93856">
      <w:pPr>
        <w:tabs>
          <w:tab w:val="num" w:pos="1440"/>
        </w:tabs>
        <w:ind w:firstLine="720"/>
        <w:jc w:val="both"/>
      </w:pPr>
      <w:r w:rsidRPr="007F1308">
        <w:t xml:space="preserve">Пропорционально площади Помещения Участник компенсирует Застройщику расходы по содержанию Здания, включающие в себя плату за коммунальные услуги, работы по управлению Зданием, содержанию общего имущества в Здании с момента подписания </w:t>
      </w:r>
      <w:r w:rsidR="00272433" w:rsidRPr="007F1308">
        <w:t>П</w:t>
      </w:r>
      <w:r w:rsidRPr="007F1308">
        <w:t>ередаточного акта</w:t>
      </w:r>
      <w:r w:rsidR="00272433" w:rsidRPr="007F1308">
        <w:t xml:space="preserve"> </w:t>
      </w:r>
      <w:r w:rsidRPr="007F1308">
        <w:t xml:space="preserve">до заключения </w:t>
      </w:r>
      <w:r w:rsidR="00BA7B4A" w:rsidRPr="007F1308">
        <w:t xml:space="preserve">Участником </w:t>
      </w:r>
      <w:r w:rsidRPr="007F1308">
        <w:t>договора управления Зданием с Управляющей организацией.</w:t>
      </w:r>
    </w:p>
    <w:p w14:paraId="558A9C47" w14:textId="77777777" w:rsidR="00B93856" w:rsidRPr="007F1308" w:rsidRDefault="00B93856">
      <w:pPr>
        <w:tabs>
          <w:tab w:val="num" w:pos="1440"/>
        </w:tabs>
        <w:ind w:firstLine="720"/>
        <w:jc w:val="both"/>
      </w:pPr>
      <w:r w:rsidRPr="007F1308">
        <w:t xml:space="preserve">Размер причитающихся с Участника  платежей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w:t>
      </w:r>
    </w:p>
    <w:p w14:paraId="419A36F8" w14:textId="5635D0E5" w:rsidR="00B93856" w:rsidRPr="007F1308" w:rsidRDefault="00B93856">
      <w:pPr>
        <w:tabs>
          <w:tab w:val="num" w:pos="1440"/>
        </w:tabs>
        <w:ind w:firstLine="720"/>
        <w:jc w:val="both"/>
      </w:pPr>
      <w:r w:rsidRPr="007F1308">
        <w:t>Указанные в настоящем пункте Договора расходы Застройщика компенсируются Участником   в течение 5 (</w:t>
      </w:r>
      <w:r w:rsidR="00272433" w:rsidRPr="007F1308">
        <w:t>П</w:t>
      </w:r>
      <w:r w:rsidRPr="007F1308">
        <w:t xml:space="preserve">яти) рабочих дней с момента получения счета на оплату, путем перечисления денежных средств на расчетный счет Застройщика. </w:t>
      </w:r>
    </w:p>
    <w:p w14:paraId="543BA681" w14:textId="77777777" w:rsidR="00B93856" w:rsidRPr="007F1308" w:rsidRDefault="00B93856">
      <w:pPr>
        <w:tabs>
          <w:tab w:val="num" w:pos="1440"/>
        </w:tabs>
        <w:ind w:firstLine="720"/>
        <w:jc w:val="both"/>
      </w:pPr>
      <w:r w:rsidRPr="007F1308">
        <w:t>3.2.4. Без письменного согласования с Застройщиком не производить каких-либо работ, связанных с изменением планировки или оборудования Помещения до государственной регистрации права собственности</w:t>
      </w:r>
      <w:r w:rsidR="00BA7B4A" w:rsidRPr="007F1308">
        <w:t xml:space="preserve"> Участника</w:t>
      </w:r>
      <w:r w:rsidRPr="007F1308">
        <w:t xml:space="preserve"> на Помещение. </w:t>
      </w:r>
    </w:p>
    <w:p w14:paraId="0F6F779C" w14:textId="699BC82E" w:rsidR="00B93856" w:rsidRPr="007F1308" w:rsidRDefault="00B93856">
      <w:pPr>
        <w:tabs>
          <w:tab w:val="num" w:pos="1440"/>
        </w:tabs>
        <w:ind w:firstLine="720"/>
        <w:jc w:val="both"/>
      </w:pPr>
      <w:r w:rsidRPr="007F1308">
        <w:t xml:space="preserve">3.2.5. Обязательства Участника по настоящему Договору считаются исполненными в полном объеме с момента уплаты Участником Застройщику в полном объеме денежных средств, указанных в настоящем Договоре, включая Цену Договора, а также с момента уплаты денежных средств в соответствии с п. 3.2.3. настоящего Договора и подписания Сторонами </w:t>
      </w:r>
      <w:r w:rsidR="00272433" w:rsidRPr="007F1308">
        <w:t>П</w:t>
      </w:r>
      <w:r w:rsidRPr="007F1308">
        <w:t xml:space="preserve">ередаточного акта. </w:t>
      </w:r>
    </w:p>
    <w:p w14:paraId="424C5FDB" w14:textId="185B6CEC" w:rsidR="00B93856" w:rsidRPr="007F1308" w:rsidRDefault="00B93856">
      <w:pPr>
        <w:tabs>
          <w:tab w:val="num" w:pos="1440"/>
        </w:tabs>
        <w:ind w:firstLine="720"/>
        <w:jc w:val="both"/>
      </w:pPr>
      <w:r w:rsidRPr="007F1308">
        <w:t xml:space="preserve">3.2.6. Участник вправе осуществлять полномочия по владению и пользованию Помещением после подписания </w:t>
      </w:r>
      <w:r w:rsidR="00272433" w:rsidRPr="007F1308">
        <w:t>П</w:t>
      </w:r>
      <w:r w:rsidRPr="007F1308">
        <w:t>ередаточного акта в соответствии с условиями настоящего Договора.</w:t>
      </w:r>
    </w:p>
    <w:p w14:paraId="070639A4" w14:textId="51E25349" w:rsidR="00B93856" w:rsidRPr="007F1308" w:rsidRDefault="00B93856">
      <w:pPr>
        <w:autoSpaceDE w:val="0"/>
        <w:autoSpaceDN w:val="0"/>
        <w:adjustRightInd w:val="0"/>
        <w:ind w:firstLine="709"/>
        <w:jc w:val="both"/>
        <w:rPr>
          <w:lang w:eastAsia="en-US"/>
        </w:rPr>
      </w:pPr>
      <w:r w:rsidRPr="007F1308">
        <w:rPr>
          <w:bCs/>
        </w:rPr>
        <w:t xml:space="preserve">3.2.7. Участник вправе с письменного согласия Застройщика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в порядке, установленном Гражданским кодексом Российской Федерации. </w:t>
      </w:r>
      <w:r w:rsidRPr="007F1308">
        <w:rPr>
          <w:lang w:eastAsia="en-US"/>
        </w:rPr>
        <w:t>Уступка Участником</w:t>
      </w:r>
      <w:r w:rsidRPr="007F1308">
        <w:t xml:space="preserve"> </w:t>
      </w:r>
      <w:r w:rsidRPr="007F1308">
        <w:rPr>
          <w:lang w:eastAsia="en-US"/>
        </w:rPr>
        <w:t xml:space="preserve">прав требований по </w:t>
      </w:r>
      <w:r w:rsidRPr="007F1308">
        <w:t xml:space="preserve">настоящему </w:t>
      </w:r>
      <w:r w:rsidRPr="007F1308">
        <w:rPr>
          <w:lang w:eastAsia="en-US"/>
        </w:rPr>
        <w:t xml:space="preserve">Договору допускается с момента государственной регистрации </w:t>
      </w:r>
      <w:r w:rsidRPr="007F1308">
        <w:t xml:space="preserve">настоящего </w:t>
      </w:r>
      <w:r w:rsidRPr="007F1308">
        <w:rPr>
          <w:lang w:eastAsia="en-US"/>
        </w:rPr>
        <w:t xml:space="preserve">Договора до момента подписания Сторонами </w:t>
      </w:r>
      <w:r w:rsidR="00414931" w:rsidRPr="007F1308">
        <w:rPr>
          <w:lang w:eastAsia="en-US"/>
        </w:rPr>
        <w:t>П</w:t>
      </w:r>
      <w:r w:rsidRPr="007F1308">
        <w:rPr>
          <w:lang w:eastAsia="en-US"/>
        </w:rPr>
        <w:t xml:space="preserve">ередаточного акта. </w:t>
      </w:r>
    </w:p>
    <w:p w14:paraId="14DDFD55" w14:textId="1413A897" w:rsidR="00B93856" w:rsidRPr="007F1308" w:rsidRDefault="00B93856">
      <w:pPr>
        <w:tabs>
          <w:tab w:val="num" w:pos="1440"/>
        </w:tabs>
        <w:ind w:firstLine="720"/>
        <w:jc w:val="both"/>
        <w:rPr>
          <w:bCs/>
        </w:rPr>
      </w:pPr>
      <w:r w:rsidRPr="007F1308">
        <w:rPr>
          <w:bCs/>
        </w:rPr>
        <w:t xml:space="preserve">3.2.8. Участник в день подписания </w:t>
      </w:r>
      <w:r w:rsidR="002B4BBB" w:rsidRPr="007F1308">
        <w:rPr>
          <w:bCs/>
        </w:rPr>
        <w:t>П</w:t>
      </w:r>
      <w:r w:rsidRPr="007F1308">
        <w:rPr>
          <w:bCs/>
        </w:rPr>
        <w:t>ередаточного акта заключает с Управляющей организацией договор управления Зданием.</w:t>
      </w:r>
    </w:p>
    <w:p w14:paraId="234C5490" w14:textId="55C9846F" w:rsidR="00B93856" w:rsidRPr="007F1308" w:rsidRDefault="00B93856">
      <w:pPr>
        <w:tabs>
          <w:tab w:val="num" w:pos="1440"/>
        </w:tabs>
        <w:ind w:firstLine="720"/>
        <w:jc w:val="both"/>
        <w:rPr>
          <w:bCs/>
        </w:rPr>
      </w:pPr>
      <w:r w:rsidRPr="007F1308">
        <w:rPr>
          <w:bCs/>
        </w:rPr>
        <w:t>Рассчитанная Управляющей организацией плата за содержание Помещения вносится Участником авансом за два месяца на основании выставленного Управляющей организацией счета.</w:t>
      </w:r>
    </w:p>
    <w:p w14:paraId="4254D202" w14:textId="6B6B15C7" w:rsidR="00B93856" w:rsidRPr="007F1308" w:rsidRDefault="00B93856">
      <w:pPr>
        <w:tabs>
          <w:tab w:val="num" w:pos="1440"/>
        </w:tabs>
        <w:ind w:firstLine="720"/>
        <w:jc w:val="both"/>
        <w:rPr>
          <w:bCs/>
        </w:rPr>
      </w:pPr>
      <w:r w:rsidRPr="007F1308">
        <w:rPr>
          <w:bCs/>
        </w:rPr>
        <w:t>3.2.9. Участник самостоятельно оплач</w:t>
      </w:r>
      <w:r w:rsidR="00AD1D5C" w:rsidRPr="007F1308">
        <w:rPr>
          <w:bCs/>
        </w:rPr>
        <w:t>ивает все расходы, связанные с</w:t>
      </w:r>
      <w:r w:rsidRPr="007F1308">
        <w:rPr>
          <w:bCs/>
        </w:rPr>
        <w:t xml:space="preserve"> государственной регистрацией настоящего Договора, а также дополнительных соглашений к нему.</w:t>
      </w:r>
    </w:p>
    <w:p w14:paraId="4B096B52" w14:textId="77777777" w:rsidR="00B93856" w:rsidRPr="007F1308" w:rsidRDefault="00B93856">
      <w:pPr>
        <w:tabs>
          <w:tab w:val="num" w:pos="1440"/>
        </w:tabs>
        <w:ind w:firstLine="720"/>
        <w:jc w:val="both"/>
        <w:rPr>
          <w:bCs/>
        </w:rPr>
      </w:pPr>
      <w:r w:rsidRPr="007F1308">
        <w:rPr>
          <w:bCs/>
        </w:rPr>
        <w:lastRenderedPageBreak/>
        <w:t>3.2.10</w:t>
      </w:r>
      <w:r w:rsidRPr="007F1308">
        <w:t>. Подписывая настоящий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права аренды земельного участка, указанного в п. 1.1. настоящего Договора, и строящегося Здания на указанном земельном участке (в том числе объекта незавершенного строительства), в целях обеспечения любых обязательств Застройщика/третьих лиц (без ограничения объема обеспечиваемых обязательств и целевого назначения заемных средств</w:t>
      </w:r>
      <w:r w:rsidR="00BA7B4A" w:rsidRPr="007F1308">
        <w:t>), за исключением передачи в залог Помещения.</w:t>
      </w:r>
    </w:p>
    <w:p w14:paraId="43670567" w14:textId="766D03EE" w:rsidR="00B93856" w:rsidRPr="007F1308" w:rsidRDefault="00B93856">
      <w:pPr>
        <w:ind w:firstLine="720"/>
        <w:jc w:val="both"/>
      </w:pPr>
      <w:r w:rsidRPr="007F1308">
        <w:t xml:space="preserve">3.2.11. </w:t>
      </w:r>
      <w:r w:rsidR="00BA7B4A" w:rsidRPr="007F1308">
        <w:t>Участник настоящим дает согласие на осуществление Застройщиком всех юридических и фактических действий для межевания (раздела</w:t>
      </w:r>
      <w:r w:rsidRPr="007F1308">
        <w:t>, объединения, перераспределения</w:t>
      </w:r>
      <w:r w:rsidR="00BA7B4A" w:rsidRPr="007F1308">
        <w:t>)</w:t>
      </w:r>
      <w:r w:rsidRPr="007F1308">
        <w:t xml:space="preserve"> земельного участка, указанного в п.1.1. настоящего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w:t>
      </w:r>
      <w:r w:rsidR="00FE69EB" w:rsidRPr="007F1308">
        <w:t>а</w:t>
      </w:r>
      <w:r w:rsidRPr="007F1308">
        <w:t xml:space="preserve"> аренды на все земельные участки, образованные в результате разде</w:t>
      </w:r>
      <w:r w:rsidR="00BA7B4A" w:rsidRPr="007F1308">
        <w:t>ла</w:t>
      </w:r>
      <w:r w:rsidRPr="007F1308">
        <w:t>, объединения, перераспределения  земельного участка. Участник выражает свое согласие на уменьшение предмета залога в связи с предстоящим разделом,</w:t>
      </w:r>
      <w:r w:rsidR="00BA7B4A" w:rsidRPr="007F1308">
        <w:t xml:space="preserve"> объединением,</w:t>
      </w:r>
      <w:r w:rsidRPr="007F1308">
        <w:t xml:space="preserve"> перераспределением земельного участка, указанного в п.1.1. Договора, и образованием земельного участка под Зданием. С момента постановки на кадастровый учет земельного участка, расположенного непосредственно под Зданием, и внесения изменений</w:t>
      </w:r>
      <w:r w:rsidR="00732EC2" w:rsidRPr="007F1308">
        <w:t xml:space="preserve"> в договор аренды, у Участника </w:t>
      </w:r>
      <w:r w:rsidRPr="007F1308">
        <w:t>возникает залог права аренды земельного участка в соответствии со ст</w:t>
      </w:r>
      <w:r w:rsidR="00272433" w:rsidRPr="007F1308">
        <w:t>атьей</w:t>
      </w:r>
      <w:r w:rsidRPr="007F1308">
        <w:t xml:space="preserve"> 13 Федерального закона «Об участии в долевом строительстве», одновременно с этим Участник выражает свое согласие на прекращение залога права аренды на земельный участок, указанный в п. 1.1. настоящего Договора.</w:t>
      </w:r>
    </w:p>
    <w:p w14:paraId="62470760" w14:textId="77777777" w:rsidR="00B93856" w:rsidRPr="007F1308" w:rsidRDefault="00B93856">
      <w:pPr>
        <w:ind w:firstLine="720"/>
        <w:jc w:val="both"/>
      </w:pPr>
      <w:r w:rsidRPr="007F1308">
        <w:t xml:space="preserve">3.2.12. </w:t>
      </w:r>
      <w:r w:rsidR="00D80A5E" w:rsidRPr="007F1308">
        <w:t xml:space="preserve">При необходимости в целях межевания (раздела/объединения/перераспределения/ выдела)  земельного участка, указанного в п.1.1.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    </w:t>
      </w:r>
    </w:p>
    <w:p w14:paraId="59F2C83D" w14:textId="77777777" w:rsidR="00B93856" w:rsidRPr="007F1308" w:rsidRDefault="00B93856">
      <w:pPr>
        <w:tabs>
          <w:tab w:val="num" w:pos="1440"/>
        </w:tabs>
        <w:jc w:val="both"/>
        <w:rPr>
          <w:b/>
          <w:bCs/>
        </w:rPr>
      </w:pPr>
    </w:p>
    <w:p w14:paraId="51F8A83F" w14:textId="77777777" w:rsidR="00B93856" w:rsidRPr="007F1308" w:rsidRDefault="00B93856">
      <w:pPr>
        <w:ind w:firstLine="720"/>
        <w:jc w:val="center"/>
        <w:rPr>
          <w:b/>
          <w:bCs/>
        </w:rPr>
      </w:pPr>
      <w:r w:rsidRPr="007F1308">
        <w:rPr>
          <w:b/>
          <w:bCs/>
        </w:rPr>
        <w:t>4. Цена Договора, сроки и порядок ее уплаты</w:t>
      </w:r>
    </w:p>
    <w:p w14:paraId="074417D0" w14:textId="77777777" w:rsidR="00272433" w:rsidRPr="007F1308" w:rsidRDefault="00272433">
      <w:pPr>
        <w:ind w:firstLine="567"/>
        <w:jc w:val="both"/>
        <w:rPr>
          <w:lang w:eastAsia="en-US"/>
        </w:rPr>
      </w:pPr>
      <w:r w:rsidRPr="007F1308">
        <w:rPr>
          <w:lang w:eastAsia="en-US"/>
        </w:rPr>
        <w:t>4.1. Цена Договора - размер денежных средств, подлежащих уплате Участником для строительства (создания) Помещения в порядке и сроки, предусмотренные настоящим разделом Договора. Цена Договора НДС не облагается.</w:t>
      </w:r>
    </w:p>
    <w:p w14:paraId="0ADD4B99" w14:textId="5341A4F5" w:rsidR="00D80A5E" w:rsidRPr="007F1308" w:rsidRDefault="00272433" w:rsidP="002B1918">
      <w:pPr>
        <w:ind w:firstLine="567"/>
        <w:jc w:val="both"/>
        <w:rPr>
          <w:lang w:eastAsia="en-US"/>
        </w:rPr>
      </w:pPr>
      <w:r w:rsidRPr="007F1308">
        <w:rPr>
          <w:lang w:eastAsia="en-US"/>
        </w:rPr>
        <w:t>Цена Договора на момент его заключения составляет</w:t>
      </w:r>
      <w:r w:rsidRPr="007F1308">
        <w:rPr>
          <w:b/>
          <w:lang w:eastAsia="en-US"/>
        </w:rPr>
        <w:t xml:space="preserve"> ___________________ (________________) рублей ______________ копеек</w:t>
      </w:r>
      <w:r w:rsidRPr="007F1308">
        <w:rPr>
          <w:lang w:eastAsia="en-US"/>
        </w:rPr>
        <w:t>. Цена Договора определена</w:t>
      </w:r>
      <w:r w:rsidRPr="007F1308">
        <w:t xml:space="preserve"> как сумма денежных средств на возмещение затрат на строительство (создание) Помещения и денежных средств на оплату услуг Застройщика (Вознаграждения Застройщика)</w:t>
      </w:r>
      <w:r w:rsidR="00D80A5E" w:rsidRPr="007F1308">
        <w:rPr>
          <w:lang w:eastAsia="en-US"/>
        </w:rPr>
        <w:t>.</w:t>
      </w:r>
    </w:p>
    <w:p w14:paraId="2D5F3C55" w14:textId="77777777" w:rsidR="00272433" w:rsidRPr="007F1308" w:rsidRDefault="00272433">
      <w:pPr>
        <w:ind w:firstLine="567"/>
        <w:jc w:val="both"/>
      </w:pPr>
      <w:r w:rsidRPr="007F1308">
        <w:t>4.1.1. Сумма денежных средств на возмещение затрат на строительство Помещения, составляет 80% (Восемьдесят процентов) от Цены Договора, указанной в п. 4.</w:t>
      </w:r>
      <w:r w:rsidRPr="007F1308">
        <w:rPr>
          <w:lang w:eastAsia="en-US"/>
        </w:rPr>
        <w:t>1. Договора,</w:t>
      </w:r>
      <w:r w:rsidRPr="007F1308">
        <w:t xml:space="preserve"> НДС не облагается. Оставшиеся 20%</w:t>
      </w:r>
      <w:r w:rsidRPr="007F1308">
        <w:rPr>
          <w:lang w:eastAsia="en-US"/>
        </w:rPr>
        <w:t xml:space="preserve"> (Двадцать процентов)</w:t>
      </w:r>
      <w:r w:rsidRPr="007F1308">
        <w:t xml:space="preserve"> - Вознаграждение Застройщика, НДС не облагается.</w:t>
      </w:r>
    </w:p>
    <w:p w14:paraId="399A49C4" w14:textId="77777777" w:rsidR="00272433" w:rsidRPr="007F1308" w:rsidRDefault="00272433">
      <w:pPr>
        <w:ind w:firstLine="567"/>
        <w:jc w:val="both"/>
      </w:pPr>
      <w:r w:rsidRPr="007F1308">
        <w:t xml:space="preserve">В случае наличия экономии, возникшей как положительная разница между Ценой Договора, фактическими затратами на строительство Помещения и Вознаграждением Застройщика, </w:t>
      </w:r>
      <w:r w:rsidRPr="007F1308">
        <w:rPr>
          <w:lang w:eastAsia="en-US"/>
        </w:rPr>
        <w:t>определяемой</w:t>
      </w:r>
      <w:r w:rsidRPr="007F1308">
        <w:t xml:space="preserve"> на момент подписания Передаточного акта либо оформления одностороннего акта о передаче Помещения, данная экономия остается в распоряжении Застройщика после окончания строительства Здания в качестве дополнительного Вознаграждения Застройщика. </w:t>
      </w:r>
    </w:p>
    <w:p w14:paraId="6F0CC994" w14:textId="77777777" w:rsidR="00272433" w:rsidRPr="007F1308" w:rsidRDefault="00272433" w:rsidP="005765E6">
      <w:pPr>
        <w:ind w:firstLine="709"/>
        <w:jc w:val="both"/>
      </w:pPr>
      <w:r w:rsidRPr="007F1308">
        <w:t>Вознаграждение Застройщика может быть использовано Застройщиком по своему усмотрению, в том числе, но не ограничиваясь этим, на любые затраты (возмещение ранее понесенных (оплаченных) затрат), не предусмотренные статьей 18 Федерального закона «Об участии в долевом строительстве».</w:t>
      </w:r>
    </w:p>
    <w:p w14:paraId="589E29C0" w14:textId="77777777" w:rsidR="00272433" w:rsidRPr="007F1308" w:rsidRDefault="00272433" w:rsidP="005765E6">
      <w:pPr>
        <w:ind w:firstLine="709"/>
        <w:jc w:val="both"/>
      </w:pPr>
      <w:r w:rsidRPr="007F1308">
        <w:t xml:space="preserve">4.1.2. Фиксированное </w:t>
      </w:r>
      <w:r w:rsidRPr="007F1308">
        <w:rPr>
          <w:lang w:eastAsia="en-US"/>
        </w:rPr>
        <w:t>Вознаграждение</w:t>
      </w:r>
      <w:r w:rsidRPr="007F1308">
        <w:t xml:space="preserve"> Застройщика определяется в два этапа: </w:t>
      </w:r>
    </w:p>
    <w:p w14:paraId="46B495AC" w14:textId="77777777" w:rsidR="00272433" w:rsidRPr="007F1308" w:rsidRDefault="00272433" w:rsidP="005765E6">
      <w:pPr>
        <w:ind w:firstLine="709"/>
        <w:jc w:val="both"/>
      </w:pPr>
      <w:r w:rsidRPr="007F1308">
        <w:t xml:space="preserve">Первый этап - с момента заключения Договора до даты оформления разрешения на ввод в эксплуатацию Здания. </w:t>
      </w:r>
    </w:p>
    <w:p w14:paraId="18DEC90B" w14:textId="77777777" w:rsidR="00272433" w:rsidRPr="007F1308" w:rsidRDefault="00272433" w:rsidP="005765E6">
      <w:pPr>
        <w:ind w:firstLine="709"/>
        <w:jc w:val="both"/>
      </w:pPr>
      <w:r w:rsidRPr="007F1308">
        <w:lastRenderedPageBreak/>
        <w:t xml:space="preserve">Второй этап - со дня, следующего за днем оформления разрешения на ввод в эксплуатацию Здания, до даты подписания </w:t>
      </w:r>
      <w:r w:rsidRPr="007F1308">
        <w:rPr>
          <w:lang w:eastAsia="en-US"/>
        </w:rPr>
        <w:t>Передаточного</w:t>
      </w:r>
      <w:r w:rsidRPr="007F1308">
        <w:t xml:space="preserve"> акта либо оформления одностороннего акта о передаче Помещения. </w:t>
      </w:r>
    </w:p>
    <w:p w14:paraId="35D37181" w14:textId="77777777" w:rsidR="00272433" w:rsidRPr="007F1308" w:rsidRDefault="00272433" w:rsidP="005765E6">
      <w:pPr>
        <w:ind w:firstLine="709"/>
        <w:jc w:val="both"/>
      </w:pPr>
      <w:r w:rsidRPr="007F1308">
        <w:t xml:space="preserve">При этом размер фиксированного </w:t>
      </w:r>
      <w:r w:rsidRPr="007F1308">
        <w:rPr>
          <w:lang w:eastAsia="en-US"/>
        </w:rPr>
        <w:t>Вознаграждения</w:t>
      </w:r>
      <w:r w:rsidRPr="007F1308">
        <w:t xml:space="preserve"> Застройщика, определяемый в порядке, предусмотренном абзацем 2 п. 4.1.1. Договора распределяется следующим образом: </w:t>
      </w:r>
    </w:p>
    <w:p w14:paraId="0BB638C9" w14:textId="77777777" w:rsidR="00272433" w:rsidRPr="007F1308" w:rsidRDefault="00272433" w:rsidP="005765E6">
      <w:pPr>
        <w:ind w:firstLine="709"/>
        <w:jc w:val="both"/>
      </w:pPr>
      <w:r w:rsidRPr="007F1308">
        <w:t xml:space="preserve">- по результатам завершения первого этапа - 80% (Восемьдесят процентов) от общего размера фиксированного </w:t>
      </w:r>
      <w:r w:rsidRPr="007F1308">
        <w:rPr>
          <w:lang w:eastAsia="en-US"/>
        </w:rPr>
        <w:t>Вознаграждения</w:t>
      </w:r>
      <w:r w:rsidRPr="007F1308">
        <w:t xml:space="preserve"> Застройщика; </w:t>
      </w:r>
    </w:p>
    <w:p w14:paraId="7BB3A59F" w14:textId="543814CB" w:rsidR="00B93856" w:rsidRPr="007F1308" w:rsidRDefault="00272433" w:rsidP="005765E6">
      <w:pPr>
        <w:ind w:firstLine="709"/>
        <w:jc w:val="both"/>
        <w:rPr>
          <w:lang w:eastAsia="en-US"/>
        </w:rPr>
      </w:pPr>
      <w:r w:rsidRPr="007F1308">
        <w:t xml:space="preserve">- по результатам завершения второго этапа - 20% (Двадцать процентов) от общего размера фиксированного </w:t>
      </w:r>
      <w:r w:rsidRPr="007F1308">
        <w:rPr>
          <w:lang w:eastAsia="en-US"/>
        </w:rPr>
        <w:t>Вознаграждения</w:t>
      </w:r>
      <w:r w:rsidRPr="007F1308">
        <w:t xml:space="preserve"> Застройщика</w:t>
      </w:r>
      <w:r w:rsidR="00B93856" w:rsidRPr="007F1308">
        <w:rPr>
          <w:lang w:eastAsia="en-US"/>
        </w:rPr>
        <w:t>.</w:t>
      </w:r>
    </w:p>
    <w:p w14:paraId="35E5B0F6" w14:textId="48719E6C" w:rsidR="00B93856" w:rsidRPr="007F1308" w:rsidRDefault="00B93856" w:rsidP="005765E6">
      <w:pPr>
        <w:ind w:firstLine="709"/>
        <w:jc w:val="both"/>
        <w:rPr>
          <w:color w:val="000000"/>
        </w:rPr>
      </w:pPr>
      <w:r w:rsidRPr="007F1308">
        <w:rPr>
          <w:color w:val="000000"/>
        </w:rPr>
        <w:t>4.</w:t>
      </w:r>
      <w:r w:rsidR="00272433" w:rsidRPr="007F1308">
        <w:rPr>
          <w:color w:val="000000"/>
        </w:rPr>
        <w:t>2.</w:t>
      </w:r>
      <w:r w:rsidR="00272433" w:rsidRPr="007F1308">
        <w:rPr>
          <w:lang w:eastAsia="en-US"/>
        </w:rPr>
        <w:t xml:space="preserve"> Стороны договорились, что 100% Цены Договора, указанной в пункте 4.1. Договора, Участник оплачивает Застройщику в течение 5 (Пяти) рабочих дней с момента государственной регистрации настоящего Договора, путем перечисления денежных средств на расчетный счет Застройщика.</w:t>
      </w:r>
    </w:p>
    <w:sdt>
      <w:sdtPr>
        <w:rPr>
          <w:lang w:eastAsia="en-US"/>
        </w:rPr>
        <w:id w:val="1078557352"/>
        <w:placeholder>
          <w:docPart w:val="E3BF04DD7C3941EEAF9D70BCFCAE47AC"/>
        </w:placeholder>
      </w:sdtPr>
      <w:sdtEndPr/>
      <w:sdtContent>
        <w:p w14:paraId="0D7F1D01" w14:textId="2814D495" w:rsidR="008973D8" w:rsidRPr="007F1308" w:rsidRDefault="008973D8" w:rsidP="005765E6">
          <w:pPr>
            <w:ind w:firstLine="709"/>
            <w:jc w:val="both"/>
            <w:rPr>
              <w:lang w:eastAsia="en-US"/>
            </w:rPr>
          </w:pPr>
          <w:r w:rsidRPr="007F1308">
            <w:rPr>
              <w:lang w:eastAsia="en-US"/>
            </w:rPr>
            <w:t>Стороны договорились, что Участник оплачивает Застройщику Цену Договора, указанную в пункте</w:t>
          </w:r>
          <w:r w:rsidR="00272433" w:rsidRPr="007F1308">
            <w:rPr>
              <w:lang w:eastAsia="en-US"/>
            </w:rPr>
            <w:t xml:space="preserve"> 4.1.</w:t>
          </w:r>
          <w:r w:rsidRPr="007F1308">
            <w:rPr>
              <w:lang w:eastAsia="en-US"/>
            </w:rPr>
            <w:t xml:space="preserve"> Договора, путем перечисления денежных средств на расчетный счет Застройщика в следующем порядке:</w:t>
          </w:r>
        </w:p>
        <w:p w14:paraId="60886649" w14:textId="77777777" w:rsidR="008973D8" w:rsidRPr="007F1308" w:rsidRDefault="008973D8" w:rsidP="005765E6">
          <w:pPr>
            <w:ind w:firstLine="709"/>
            <w:jc w:val="both"/>
            <w:rPr>
              <w:lang w:eastAsia="en-US"/>
            </w:rPr>
          </w:pPr>
          <w:r w:rsidRPr="007F1308">
            <w:rPr>
              <w:lang w:eastAsia="en-US"/>
            </w:rPr>
            <w:t xml:space="preserve">- денежные средства в размере </w:t>
          </w:r>
          <w:sdt>
            <w:sdtPr>
              <w:rPr>
                <w:lang w:eastAsia="en-US"/>
              </w:rPr>
              <w:id w:val="873575564"/>
              <w:placeholder>
                <w:docPart w:val="D51C05FCD14B4ED0ABB2DF753523D757"/>
              </w:placeholder>
            </w:sdtPr>
            <w:sdtEndPr/>
            <w:sdtContent>
              <w:r w:rsidRPr="007F1308">
                <w:rPr>
                  <w:lang w:eastAsia="en-US"/>
                </w:rPr>
                <w:t xml:space="preserve">________________ (___________) рублей 00 </w:t>
              </w:r>
            </w:sdtContent>
          </w:sdt>
          <w:r w:rsidRPr="007F1308">
            <w:rPr>
              <w:lang w:eastAsia="en-US"/>
            </w:rPr>
            <w:t>перечисляются Участником в течение 5 (Пяти) рабочих дней с момента государственной регистрации настоящего Договора;</w:t>
          </w:r>
        </w:p>
        <w:p w14:paraId="6BC8DDD3" w14:textId="343B0C21" w:rsidR="008973D8" w:rsidRPr="007F1308" w:rsidRDefault="008973D8" w:rsidP="005765E6">
          <w:pPr>
            <w:ind w:firstLine="709"/>
            <w:jc w:val="both"/>
            <w:rPr>
              <w:lang w:eastAsia="en-US"/>
            </w:rPr>
          </w:pPr>
          <w:r w:rsidRPr="007F1308">
            <w:rPr>
              <w:lang w:eastAsia="en-US"/>
            </w:rPr>
            <w:t>- денежные средства в размере__________________ (______________) рублей __ копеек перечисляются Участником до _________________ г. включительно</w:t>
          </w:r>
          <w:r w:rsidR="00B23E1D" w:rsidRPr="007F1308">
            <w:rPr>
              <w:lang w:eastAsia="en-US"/>
            </w:rPr>
            <w:t>;</w:t>
          </w:r>
        </w:p>
        <w:p w14:paraId="13F2E9A8" w14:textId="21BBD02D" w:rsidR="008973D8" w:rsidRPr="007F1308" w:rsidRDefault="008973D8" w:rsidP="005765E6">
          <w:pPr>
            <w:ind w:firstLine="709"/>
            <w:jc w:val="both"/>
            <w:rPr>
              <w:lang w:eastAsia="en-US"/>
            </w:rPr>
          </w:pPr>
          <w:r w:rsidRPr="007F1308">
            <w:rPr>
              <w:lang w:eastAsia="en-US"/>
            </w:rPr>
            <w:t>- денежные средства в размере__________________ (______________) рублей __ копеек перечисляются Участником до _________________ г. включительно</w:t>
          </w:r>
          <w:r w:rsidR="00B23E1D" w:rsidRPr="007F1308">
            <w:rPr>
              <w:lang w:eastAsia="en-US"/>
            </w:rPr>
            <w:t>;</w:t>
          </w:r>
        </w:p>
        <w:p w14:paraId="19FDC9A3" w14:textId="49337A3D" w:rsidR="008973D8" w:rsidRPr="007F1308" w:rsidRDefault="008973D8" w:rsidP="005765E6">
          <w:pPr>
            <w:ind w:firstLine="709"/>
            <w:jc w:val="both"/>
            <w:rPr>
              <w:color w:val="000000" w:themeColor="text1"/>
            </w:rPr>
          </w:pPr>
          <w:r w:rsidRPr="007F1308">
            <w:rPr>
              <w:lang w:eastAsia="en-US"/>
            </w:rPr>
            <w:t>- денежные средства в размере__________________ (______________) рублей __ копеек перечисляются Участником до _________________ г. включительно</w:t>
          </w:r>
          <w:r w:rsidR="00272433" w:rsidRPr="007F1308">
            <w:rPr>
              <w:lang w:eastAsia="en-US"/>
            </w:rPr>
            <w:t>.</w:t>
          </w:r>
        </w:p>
      </w:sdtContent>
    </w:sdt>
    <w:p w14:paraId="3DD4CC3F" w14:textId="3BEA4E19" w:rsidR="00272433" w:rsidRPr="007F1308" w:rsidRDefault="00272433" w:rsidP="005765E6">
      <w:pPr>
        <w:ind w:firstLine="709"/>
        <w:jc w:val="both"/>
        <w:rPr>
          <w:rStyle w:val="af1"/>
          <w:b w:val="0"/>
        </w:rPr>
      </w:pPr>
      <w:r w:rsidRPr="007F1308">
        <w:rPr>
          <w:rStyle w:val="af1"/>
        </w:rPr>
        <w:t>Участник не имеет права осуществлять</w:t>
      </w:r>
      <w:r w:rsidR="00CB7B37" w:rsidRPr="007F1308">
        <w:rPr>
          <w:rStyle w:val="af1"/>
        </w:rPr>
        <w:t xml:space="preserve"> </w:t>
      </w:r>
      <w:r w:rsidRPr="007F1308">
        <w:rPr>
          <w:rStyle w:val="af1"/>
        </w:rPr>
        <w:t xml:space="preserve">оплату Цены Договора до даты государственной регистрации настоящего Договора. </w:t>
      </w:r>
    </w:p>
    <w:p w14:paraId="129A7AFC" w14:textId="6817506F" w:rsidR="00CA6757" w:rsidRPr="007F1308" w:rsidRDefault="00CA6757" w:rsidP="005765E6">
      <w:pPr>
        <w:ind w:firstLine="709"/>
        <w:jc w:val="both"/>
        <w:rPr>
          <w:color w:val="000000"/>
        </w:rPr>
      </w:pPr>
      <w:r w:rsidRPr="007F1308">
        <w:rPr>
          <w:color w:val="000000"/>
        </w:rPr>
        <w:t>Оплата Цены Договора, указанной в пункте 4.1. Договора может быть осуществлена третьим лицом.</w:t>
      </w:r>
    </w:p>
    <w:p w14:paraId="41D55438" w14:textId="77777777" w:rsidR="00CA6757" w:rsidRPr="007F1308" w:rsidRDefault="00CA6757" w:rsidP="005765E6">
      <w:pPr>
        <w:tabs>
          <w:tab w:val="num" w:pos="1440"/>
        </w:tabs>
        <w:ind w:firstLine="709"/>
        <w:jc w:val="both"/>
        <w:rPr>
          <w:rFonts w:eastAsia="Times New Roman"/>
        </w:rPr>
      </w:pPr>
      <w:r w:rsidRPr="007F1308">
        <w:t xml:space="preserve">4.3. Цена Договора </w:t>
      </w:r>
      <w:r w:rsidRPr="007F1308">
        <w:rPr>
          <w:rFonts w:eastAsia="Times New Roman"/>
        </w:rPr>
        <w:t xml:space="preserve">подлежит изменению в случае, если </w:t>
      </w:r>
      <w:r w:rsidRPr="007F1308">
        <w:rPr>
          <w:rFonts w:eastAsia="Times New Roman"/>
          <w:color w:val="0D0D0D"/>
        </w:rPr>
        <w:t>Фактическая площадь Помещения, установленная (определенная)</w:t>
      </w:r>
      <w:r w:rsidRPr="007F1308">
        <w:rPr>
          <w:color w:val="0D0D0D"/>
        </w:rPr>
        <w:t xml:space="preserve"> кадастровым инженером после </w:t>
      </w:r>
      <w:r w:rsidRPr="007F1308">
        <w:rPr>
          <w:rFonts w:eastAsia="Times New Roman"/>
          <w:color w:val="0D0D0D"/>
        </w:rPr>
        <w:t>окончания строительства Здания, будет больше или меньше Проектной площади</w:t>
      </w:r>
      <w:r w:rsidRPr="007F1308">
        <w:rPr>
          <w:color w:val="0D0D0D"/>
        </w:rPr>
        <w:t xml:space="preserve"> Помещения</w:t>
      </w:r>
      <w:r w:rsidRPr="007F1308">
        <w:rPr>
          <w:rFonts w:eastAsia="Times New Roman"/>
        </w:rPr>
        <w:t xml:space="preserve">. </w:t>
      </w:r>
    </w:p>
    <w:p w14:paraId="300CCC39" w14:textId="77777777" w:rsidR="00CA6757" w:rsidRPr="007F1308" w:rsidRDefault="00CA6757" w:rsidP="005765E6">
      <w:pPr>
        <w:tabs>
          <w:tab w:val="num" w:pos="1440"/>
        </w:tabs>
        <w:ind w:firstLine="709"/>
        <w:jc w:val="both"/>
        <w:rPr>
          <w:rFonts w:eastAsia="Times New Roman"/>
        </w:rPr>
      </w:pPr>
      <w:r w:rsidRPr="007F1308">
        <w:rPr>
          <w:rFonts w:eastAsia="Times New Roman"/>
        </w:rPr>
        <w:t xml:space="preserve">В указанном случае Цена Договора рассчитывается по формуле: </w:t>
      </w:r>
    </w:p>
    <w:p w14:paraId="7603856A" w14:textId="77777777" w:rsidR="00CA6757" w:rsidRPr="007F1308" w:rsidRDefault="00CA6757">
      <w:pPr>
        <w:tabs>
          <w:tab w:val="num" w:pos="1440"/>
        </w:tabs>
        <w:ind w:firstLine="709"/>
        <w:rPr>
          <w:rFonts w:eastAsia="Times New Roman"/>
          <w:b/>
        </w:rPr>
      </w:pPr>
      <w:r w:rsidRPr="007F1308">
        <w:rPr>
          <w:rFonts w:eastAsia="Times New Roman"/>
          <w:b/>
        </w:rPr>
        <w:t>Р</w:t>
      </w:r>
      <w:r w:rsidRPr="007F1308">
        <w:rPr>
          <w:rFonts w:eastAsia="Times New Roman"/>
          <w:b/>
          <w:vertAlign w:val="subscript"/>
        </w:rPr>
        <w:t>д</w:t>
      </w:r>
      <w:r w:rsidRPr="007F1308">
        <w:rPr>
          <w:rFonts w:eastAsia="Times New Roman"/>
          <w:b/>
        </w:rPr>
        <w:t xml:space="preserve"> = P</w:t>
      </w:r>
      <w:r w:rsidRPr="007F1308">
        <w:rPr>
          <w:rFonts w:eastAsia="Times New Roman"/>
          <w:b/>
          <w:vertAlign w:val="subscript"/>
        </w:rPr>
        <w:t>1</w:t>
      </w:r>
      <w:r w:rsidRPr="007F1308">
        <w:rPr>
          <w:rFonts w:eastAsia="Times New Roman"/>
          <w:b/>
        </w:rPr>
        <w:t xml:space="preserve"> x S</w:t>
      </w:r>
      <w:r w:rsidRPr="007F1308">
        <w:rPr>
          <w:rFonts w:eastAsia="Times New Roman"/>
        </w:rPr>
        <w:t>, где</w:t>
      </w:r>
    </w:p>
    <w:p w14:paraId="00222421" w14:textId="77777777" w:rsidR="00CA6757" w:rsidRPr="007F1308" w:rsidRDefault="00CA6757">
      <w:pPr>
        <w:tabs>
          <w:tab w:val="num" w:pos="1440"/>
        </w:tabs>
        <w:ind w:firstLine="709"/>
        <w:jc w:val="both"/>
        <w:rPr>
          <w:rFonts w:eastAsia="Times New Roman"/>
        </w:rPr>
      </w:pPr>
      <w:r w:rsidRPr="007F1308">
        <w:rPr>
          <w:rFonts w:eastAsia="Times New Roman"/>
        </w:rPr>
        <w:t>P</w:t>
      </w:r>
      <w:r w:rsidRPr="007F1308">
        <w:rPr>
          <w:rFonts w:eastAsia="Times New Roman"/>
          <w:vertAlign w:val="subscript"/>
        </w:rPr>
        <w:t>д</w:t>
      </w:r>
      <w:r w:rsidRPr="007F1308">
        <w:rPr>
          <w:rFonts w:eastAsia="Times New Roman"/>
        </w:rPr>
        <w:t xml:space="preserve"> - Цена Договора;</w:t>
      </w:r>
    </w:p>
    <w:p w14:paraId="38D0B9C4" w14:textId="77777777" w:rsidR="00CA6757" w:rsidRPr="007F1308" w:rsidRDefault="00CA6757">
      <w:pPr>
        <w:ind w:firstLine="709"/>
        <w:jc w:val="both"/>
        <w:rPr>
          <w:rFonts w:eastAsia="Times New Roman"/>
        </w:rPr>
      </w:pPr>
      <w:r w:rsidRPr="007F1308">
        <w:rPr>
          <w:rFonts w:eastAsia="Times New Roman"/>
        </w:rPr>
        <w:t>P</w:t>
      </w:r>
      <w:r w:rsidRPr="007F1308">
        <w:rPr>
          <w:rFonts w:eastAsia="Times New Roman"/>
          <w:vertAlign w:val="subscript"/>
        </w:rPr>
        <w:t>1</w:t>
      </w:r>
      <w:r w:rsidRPr="007F1308">
        <w:rPr>
          <w:rFonts w:eastAsia="Times New Roman"/>
        </w:rPr>
        <w:t xml:space="preserve">– цена единицы Фактической площади Помещения (далее – «Цена единицы Фактической площади Помещения»), которая составляет </w:t>
      </w:r>
      <w:r w:rsidRPr="007F1308">
        <w:rPr>
          <w:rFonts w:eastAsia="Times New Roman"/>
          <w:b/>
        </w:rPr>
        <w:t>_______________________ (___________) рублей ____копеек</w:t>
      </w:r>
      <w:r w:rsidRPr="007F1308">
        <w:rPr>
          <w:rFonts w:eastAsia="Times New Roman"/>
        </w:rPr>
        <w:t xml:space="preserve"> и не подлежит изменению Сторонами в одностороннем порядке;</w:t>
      </w:r>
    </w:p>
    <w:p w14:paraId="3A735B63" w14:textId="77777777" w:rsidR="00CA6757" w:rsidRPr="007F1308" w:rsidRDefault="00CA6757">
      <w:pPr>
        <w:ind w:firstLine="709"/>
        <w:jc w:val="both"/>
        <w:rPr>
          <w:rFonts w:eastAsia="Times New Roman"/>
        </w:rPr>
      </w:pPr>
      <w:r w:rsidRPr="007F1308">
        <w:rPr>
          <w:rFonts w:eastAsia="Times New Roman"/>
          <w:lang w:val="en-US"/>
        </w:rPr>
        <w:t>S</w:t>
      </w:r>
      <w:r w:rsidRPr="007F1308">
        <w:rPr>
          <w:rFonts w:eastAsia="Times New Roman"/>
        </w:rPr>
        <w:t xml:space="preserve"> – Фактическая площадь Помещения.</w:t>
      </w:r>
    </w:p>
    <w:p w14:paraId="7685BC41" w14:textId="77777777" w:rsidR="00CA6757" w:rsidRPr="007F1308" w:rsidRDefault="00CA6757">
      <w:pPr>
        <w:ind w:firstLine="709"/>
        <w:jc w:val="both"/>
      </w:pPr>
      <w:r w:rsidRPr="007F1308">
        <w:rPr>
          <w:rFonts w:eastAsia="Times New Roman"/>
        </w:rPr>
        <w:t>При изменении Цены Договора по основанию, предусмотренному настоящим пунктом Договора, Стороны производят взаиморасчеты</w:t>
      </w:r>
      <w:r w:rsidRPr="007F1308">
        <w:t xml:space="preserve"> в следующем порядке:</w:t>
      </w:r>
    </w:p>
    <w:p w14:paraId="0393FAE9" w14:textId="62479630" w:rsidR="00CA6757" w:rsidRPr="007F1308" w:rsidRDefault="00CA6757">
      <w:pPr>
        <w:ind w:firstLine="709"/>
        <w:jc w:val="both"/>
      </w:pPr>
      <w:r w:rsidRPr="007F1308">
        <w:t xml:space="preserve">4.3.1. </w:t>
      </w:r>
      <w:r w:rsidRPr="007F1308">
        <w:rPr>
          <w:color w:val="0D0D0D"/>
        </w:rPr>
        <w:t>В случае</w:t>
      </w:r>
      <w:r w:rsidRPr="007F1308">
        <w:rPr>
          <w:rFonts w:eastAsia="Times New Roman"/>
          <w:color w:val="0D0D0D"/>
        </w:rPr>
        <w:t xml:space="preserve">, если Фактическая площадь Помещения окажется больше Проектной </w:t>
      </w:r>
      <w:r w:rsidRPr="007F1308">
        <w:rPr>
          <w:color w:val="0D0D0D"/>
        </w:rPr>
        <w:t>площади Помещения</w:t>
      </w:r>
      <w:r w:rsidRPr="007F1308">
        <w:rPr>
          <w:rFonts w:eastAsia="Times New Roman"/>
          <w:color w:val="0D0D0D"/>
        </w:rPr>
        <w:t>, Участник осуществляет доплату денежной суммы, составляющей разницу между Фактической</w:t>
      </w:r>
      <w:r w:rsidRPr="007F1308">
        <w:rPr>
          <w:color w:val="0D0D0D"/>
        </w:rPr>
        <w:t xml:space="preserve"> площадью Помещения</w:t>
      </w:r>
      <w:r w:rsidRPr="007F1308">
        <w:rPr>
          <w:rFonts w:eastAsia="Times New Roman"/>
          <w:color w:val="0D0D0D"/>
        </w:rPr>
        <w:t xml:space="preserve"> и Проектной площадью Помещения, </w:t>
      </w:r>
      <w:r w:rsidR="005765E6" w:rsidRPr="007F1308">
        <w:rPr>
          <w:rFonts w:eastAsia="Times New Roman"/>
          <w:color w:val="0D0D0D"/>
        </w:rPr>
        <w:t xml:space="preserve">умноженную </w:t>
      </w:r>
      <w:r w:rsidRPr="007F1308">
        <w:rPr>
          <w:rFonts w:eastAsia="Times New Roman"/>
          <w:color w:val="0D0D0D"/>
        </w:rPr>
        <w:t xml:space="preserve">на </w:t>
      </w:r>
      <w:r w:rsidRPr="007F1308">
        <w:rPr>
          <w:rFonts w:eastAsia="Times New Roman"/>
          <w:color w:val="000000"/>
        </w:rPr>
        <w:t xml:space="preserve">Цену </w:t>
      </w:r>
      <w:r w:rsidRPr="007F1308">
        <w:rPr>
          <w:rFonts w:eastAsia="Times New Roman"/>
        </w:rPr>
        <w:t>единицы Фактической площади Помещения</w:t>
      </w:r>
      <w:r w:rsidRPr="007F1308">
        <w:rPr>
          <w:rFonts w:eastAsia="Times New Roman"/>
          <w:color w:val="0D0D0D"/>
        </w:rPr>
        <w:t>.</w:t>
      </w:r>
      <w:r w:rsidRPr="007F1308">
        <w:t xml:space="preserve"> Доплата осуществляется Участником </w:t>
      </w:r>
      <w:r w:rsidRPr="007F1308">
        <w:rPr>
          <w:rFonts w:eastAsia="Times New Roman"/>
        </w:rPr>
        <w:t xml:space="preserve">путем перечисления денежных средств </w:t>
      </w:r>
      <w:r w:rsidRPr="007F1308">
        <w:t xml:space="preserve">на расчетный счет Застройщика в течение </w:t>
      </w:r>
      <w:r w:rsidRPr="007F1308">
        <w:rPr>
          <w:rFonts w:eastAsia="Times New Roman"/>
        </w:rPr>
        <w:t>5 (Пяти)</w:t>
      </w:r>
      <w:r w:rsidRPr="007F1308">
        <w:t xml:space="preserve"> рабочих дней со дня получения соответствующего уведомления от Застройщика, но не позднее дня подписания Сторонами </w:t>
      </w:r>
      <w:r w:rsidRPr="007F1308">
        <w:rPr>
          <w:rFonts w:eastAsia="Times New Roman"/>
        </w:rPr>
        <w:t>Передаточного</w:t>
      </w:r>
      <w:r w:rsidRPr="007F1308">
        <w:t xml:space="preserve"> акта. </w:t>
      </w:r>
    </w:p>
    <w:p w14:paraId="5F0D6255" w14:textId="6F599809" w:rsidR="00CA6757" w:rsidRPr="007F1308" w:rsidRDefault="00CA6757">
      <w:pPr>
        <w:ind w:firstLine="709"/>
        <w:jc w:val="both"/>
        <w:rPr>
          <w:color w:val="0D0D0D"/>
        </w:rPr>
      </w:pPr>
      <w:r w:rsidRPr="007F1308">
        <w:rPr>
          <w:rFonts w:eastAsia="Times New Roman"/>
          <w:color w:val="0D0D0D"/>
        </w:rPr>
        <w:t>4.3.2. В случае, если Фактическая</w:t>
      </w:r>
      <w:r w:rsidRPr="007F1308">
        <w:rPr>
          <w:color w:val="0D0D0D"/>
        </w:rPr>
        <w:t xml:space="preserve"> площадь Помещения</w:t>
      </w:r>
      <w:r w:rsidRPr="007F1308">
        <w:rPr>
          <w:rFonts w:eastAsia="Times New Roman"/>
          <w:color w:val="0D0D0D"/>
        </w:rPr>
        <w:t xml:space="preserve"> окажется меньше Проектной </w:t>
      </w:r>
      <w:r w:rsidRPr="007F1308">
        <w:rPr>
          <w:color w:val="0D0D0D"/>
        </w:rPr>
        <w:t xml:space="preserve">площади Помещения, Застройщик обязуется осуществить </w:t>
      </w:r>
      <w:r w:rsidRPr="007F1308">
        <w:rPr>
          <w:rFonts w:eastAsia="Times New Roman"/>
          <w:color w:val="0D0D0D"/>
        </w:rPr>
        <w:t xml:space="preserve">возврат </w:t>
      </w:r>
      <w:r w:rsidR="006A2798" w:rsidRPr="007F1308">
        <w:rPr>
          <w:color w:val="0D0D0D"/>
        </w:rPr>
        <w:t>Участнику</w:t>
      </w:r>
      <w:r w:rsidR="006A2798" w:rsidRPr="007F1308">
        <w:rPr>
          <w:rFonts w:eastAsia="Times New Roman"/>
          <w:color w:val="0D0D0D"/>
        </w:rPr>
        <w:t xml:space="preserve"> </w:t>
      </w:r>
      <w:r w:rsidRPr="007F1308">
        <w:rPr>
          <w:rFonts w:eastAsia="Times New Roman"/>
          <w:color w:val="0D0D0D"/>
        </w:rPr>
        <w:t xml:space="preserve">денежной суммы, составляющей разницу между Проектной площадью Помещения и Фактической площадью Помещения, </w:t>
      </w:r>
      <w:r w:rsidR="005765E6" w:rsidRPr="007F1308">
        <w:rPr>
          <w:rFonts w:eastAsia="Times New Roman"/>
          <w:color w:val="0D0D0D"/>
        </w:rPr>
        <w:t xml:space="preserve">умноженную </w:t>
      </w:r>
      <w:r w:rsidRPr="007F1308">
        <w:rPr>
          <w:rFonts w:eastAsia="Times New Roman"/>
          <w:color w:val="0D0D0D"/>
        </w:rPr>
        <w:t>на Цену единицы Фактической площади Помещения</w:t>
      </w:r>
      <w:r w:rsidRPr="007F1308">
        <w:rPr>
          <w:color w:val="0D0D0D"/>
        </w:rPr>
        <w:t xml:space="preserve">.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w:t>
      </w:r>
      <w:r w:rsidRPr="007F1308">
        <w:rPr>
          <w:rFonts w:eastAsia="Times New Roman"/>
          <w:color w:val="0D0D0D"/>
        </w:rPr>
        <w:lastRenderedPageBreak/>
        <w:t>5 (Пяти)</w:t>
      </w:r>
      <w:r w:rsidRPr="007F1308">
        <w:rPr>
          <w:color w:val="0D0D0D"/>
        </w:rPr>
        <w:t xml:space="preserve"> рабочих дней со дня получения Застройщиком реквизитов Участника, но в любом случае не позднее подписания Сторонами </w:t>
      </w:r>
      <w:r w:rsidRPr="007F1308">
        <w:rPr>
          <w:rFonts w:eastAsia="Times New Roman"/>
          <w:color w:val="0D0D0D"/>
        </w:rPr>
        <w:t>Передаточного</w:t>
      </w:r>
      <w:r w:rsidRPr="007F1308">
        <w:rPr>
          <w:color w:val="0D0D0D"/>
        </w:rPr>
        <w:t xml:space="preserve"> акта. При осуществлении возврата Застройщик вправе удержать сумму неустойки (пени), иных платежей (при наличии), предусмотренных Договором и</w:t>
      </w:r>
      <w:r w:rsidRPr="007F1308">
        <w:rPr>
          <w:rFonts w:eastAsia="Times New Roman"/>
          <w:color w:val="0D0D0D"/>
        </w:rPr>
        <w:t xml:space="preserve"> (</w:t>
      </w:r>
      <w:r w:rsidRPr="007F1308">
        <w:rPr>
          <w:color w:val="0D0D0D"/>
        </w:rPr>
        <w:t>или</w:t>
      </w:r>
      <w:r w:rsidRPr="007F1308">
        <w:rPr>
          <w:rFonts w:eastAsia="Times New Roman"/>
          <w:color w:val="0D0D0D"/>
        </w:rPr>
        <w:t>)</w:t>
      </w:r>
      <w:r w:rsidRPr="007F1308">
        <w:rPr>
          <w:color w:val="0D0D0D"/>
        </w:rPr>
        <w:t xml:space="preserve"> действующим законодательством.</w:t>
      </w:r>
    </w:p>
    <w:p w14:paraId="1F823EBB" w14:textId="5B2A80FC" w:rsidR="00CA6757" w:rsidRPr="007F1308" w:rsidRDefault="00CA6757">
      <w:pPr>
        <w:ind w:firstLine="709"/>
        <w:jc w:val="both"/>
      </w:pPr>
      <w:r w:rsidRPr="007F1308">
        <w:t>4.3.3. При передаче Помещения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п.4.3.1.,</w:t>
      </w:r>
      <w:r w:rsidR="005765E6" w:rsidRPr="007F1308">
        <w:t xml:space="preserve"> </w:t>
      </w:r>
      <w:r w:rsidR="002B1918" w:rsidRPr="007F1308">
        <w:t>п.</w:t>
      </w:r>
      <w:r w:rsidRPr="007F1308">
        <w:t xml:space="preserve">4.3.2. Цена Договора. </w:t>
      </w:r>
    </w:p>
    <w:p w14:paraId="0307C9F8" w14:textId="77777777" w:rsidR="005765E6" w:rsidRPr="007F1308" w:rsidRDefault="002B1918">
      <w:pPr>
        <w:ind w:firstLine="709"/>
        <w:jc w:val="both"/>
      </w:pPr>
      <w:r w:rsidRPr="007F1308">
        <w:t xml:space="preserve">4.3.4. В случае, если по данным кадастрового инженера площадь каких-либо частей Помещения </w:t>
      </w:r>
      <w:r w:rsidR="004104BF" w:rsidRPr="007F1308">
        <w:t xml:space="preserve">(при наличии) </w:t>
      </w:r>
      <w:r w:rsidRPr="007F1308">
        <w:t>в составе Фактической площади Помещения будет указана с каким-либо коэффициентом по отношению к иным частям Помещения, для целей пунктов 4.1. и 4.3. Договора такой коэффициент не применяется, а площадь части Помещения будет приниматься с коэффициентом, равным 1 (одному).</w:t>
      </w:r>
    </w:p>
    <w:p w14:paraId="62AD5C54" w14:textId="5CDBCFE9" w:rsidR="00CA6757" w:rsidRPr="007F1308" w:rsidRDefault="00CA6757">
      <w:pPr>
        <w:ind w:firstLine="709"/>
        <w:jc w:val="both"/>
        <w:rPr>
          <w:lang w:eastAsia="en-US"/>
        </w:rPr>
      </w:pPr>
      <w:r w:rsidRPr="007F1308">
        <w:rPr>
          <w:lang w:eastAsia="en-US"/>
        </w:rPr>
        <w:t>4.4. 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Помещение, а также расходы на оплату услуг третьих лиц по регистрации Договора и права собственности Участника на Помещение, в случае их привлечения Участником.</w:t>
      </w:r>
    </w:p>
    <w:p w14:paraId="4240D297" w14:textId="3376D59D" w:rsidR="00B93856" w:rsidRPr="007F1308" w:rsidRDefault="00CA6757">
      <w:pPr>
        <w:ind w:firstLine="709"/>
        <w:jc w:val="both"/>
        <w:rPr>
          <w:lang w:eastAsia="en-US"/>
        </w:rPr>
      </w:pPr>
      <w:r w:rsidRPr="007F1308">
        <w:rPr>
          <w:lang w:eastAsia="en-US"/>
        </w:rPr>
        <w:t>4.5.</w:t>
      </w:r>
      <w:r w:rsidRPr="007F1308">
        <w:t xml:space="preserve"> Обязательство Участника по оплате Цены Договора считается исполненным Участником с момента поступления денежных средств в полном объеме на расчетный счет Застройщика.</w:t>
      </w:r>
    </w:p>
    <w:p w14:paraId="4BDBB64F" w14:textId="77777777" w:rsidR="00B93856" w:rsidRPr="007F1308" w:rsidRDefault="00B93856">
      <w:pPr>
        <w:jc w:val="both"/>
        <w:rPr>
          <w:b/>
        </w:rPr>
      </w:pPr>
    </w:p>
    <w:p w14:paraId="46EDCB2B" w14:textId="77777777" w:rsidR="00B93856" w:rsidRPr="007F1308" w:rsidRDefault="00B93856">
      <w:pPr>
        <w:ind w:firstLine="720"/>
        <w:jc w:val="center"/>
        <w:rPr>
          <w:b/>
        </w:rPr>
      </w:pPr>
      <w:r w:rsidRPr="007F1308">
        <w:rPr>
          <w:b/>
        </w:rPr>
        <w:t xml:space="preserve">5. Гарантии качества, гарантийный срок на Помещение </w:t>
      </w:r>
    </w:p>
    <w:p w14:paraId="2B97FBA0" w14:textId="77777777" w:rsidR="00B93856" w:rsidRPr="007F1308" w:rsidRDefault="00B93856">
      <w:pPr>
        <w:autoSpaceDE w:val="0"/>
        <w:autoSpaceDN w:val="0"/>
        <w:adjustRightInd w:val="0"/>
        <w:ind w:firstLine="708"/>
        <w:jc w:val="both"/>
      </w:pPr>
      <w:r w:rsidRPr="007F1308">
        <w:t xml:space="preserve">5.1. Застройщик обязан передать Участнику Помещение,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009CFC26" w14:textId="0193067D" w:rsidR="00B93856" w:rsidRPr="007F1308" w:rsidRDefault="00B93856">
      <w:pPr>
        <w:autoSpaceDE w:val="0"/>
        <w:autoSpaceDN w:val="0"/>
        <w:adjustRightInd w:val="0"/>
        <w:ind w:firstLine="708"/>
        <w:jc w:val="both"/>
      </w:pPr>
      <w:r w:rsidRPr="007F1308">
        <w:t>5.2. Гарантийный срок на Помещение исчисляется с момента переда</w:t>
      </w:r>
      <w:r w:rsidR="00CA6757" w:rsidRPr="007F1308">
        <w:t>чи Помещения</w:t>
      </w:r>
      <w:r w:rsidRPr="007F1308">
        <w:t xml:space="preserve"> и действует в течение 5 (</w:t>
      </w:r>
      <w:r w:rsidR="00CA6757" w:rsidRPr="007F1308">
        <w:t>П</w:t>
      </w:r>
      <w:r w:rsidRPr="007F1308">
        <w:t>яти) лет.</w:t>
      </w:r>
    </w:p>
    <w:p w14:paraId="2181FB2C" w14:textId="006C9493" w:rsidR="00B93856" w:rsidRPr="007F1308" w:rsidRDefault="00B93856">
      <w:pPr>
        <w:autoSpaceDE w:val="0"/>
        <w:autoSpaceDN w:val="0"/>
        <w:adjustRightInd w:val="0"/>
        <w:ind w:firstLine="708"/>
        <w:jc w:val="both"/>
        <w:rPr>
          <w:lang w:eastAsia="en-US"/>
        </w:rPr>
      </w:pPr>
      <w:r w:rsidRPr="007F1308">
        <w:rPr>
          <w:lang w:eastAsia="en-US"/>
        </w:rPr>
        <w:t xml:space="preserve">Гарантийный срок на технологическое и инженерное оборудование, входящее в состав передаваемого Участнику Помещения, составляет </w:t>
      </w:r>
      <w:r w:rsidR="00CA6757" w:rsidRPr="007F1308">
        <w:rPr>
          <w:lang w:eastAsia="en-US"/>
        </w:rPr>
        <w:t>3 (Т</w:t>
      </w:r>
      <w:r w:rsidRPr="007F1308">
        <w:rPr>
          <w:lang w:eastAsia="en-US"/>
        </w:rPr>
        <w:t>ри</w:t>
      </w:r>
      <w:r w:rsidR="00CA6757" w:rsidRPr="007F1308">
        <w:rPr>
          <w:lang w:eastAsia="en-US"/>
        </w:rPr>
        <w:t>)</w:t>
      </w:r>
      <w:r w:rsidRPr="007F1308">
        <w:rPr>
          <w:lang w:eastAsia="en-US"/>
        </w:rPr>
        <w:t xml:space="preserve"> года и начинает исчисляться со дня подписания</w:t>
      </w:r>
      <w:r w:rsidR="00CA6757" w:rsidRPr="007F1308">
        <w:rPr>
          <w:lang w:eastAsia="en-US"/>
        </w:rPr>
        <w:t xml:space="preserve"> первого</w:t>
      </w:r>
      <w:r w:rsidRPr="007F1308">
        <w:rPr>
          <w:lang w:eastAsia="en-US"/>
        </w:rPr>
        <w:t xml:space="preserve"> передаточного акта или иного документа о передаче объекта долевого строительства.</w:t>
      </w:r>
    </w:p>
    <w:p w14:paraId="128D97C3" w14:textId="77777777" w:rsidR="00B93856" w:rsidRPr="007F1308" w:rsidRDefault="00B93856">
      <w:pPr>
        <w:ind w:firstLine="720"/>
        <w:jc w:val="both"/>
      </w:pPr>
      <w:r w:rsidRPr="007F1308">
        <w:t xml:space="preserve">5.3. 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w:t>
      </w:r>
      <w:r w:rsidR="00B62411" w:rsidRPr="007F1308">
        <w:t>Участник вправе потребовать от Застройщика безвозмездного устранения недостатков в разумный срок.</w:t>
      </w:r>
    </w:p>
    <w:p w14:paraId="5D03CB79" w14:textId="1142D993" w:rsidR="00B93856" w:rsidRPr="007F1308" w:rsidRDefault="00B93856">
      <w:pPr>
        <w:ind w:firstLine="720"/>
        <w:jc w:val="both"/>
      </w:pPr>
      <w:r w:rsidRPr="007F1308">
        <w:t xml:space="preserve">5.4. В случае существенного нарушения требований к качеству объекта долевого строительства или не устранения </w:t>
      </w:r>
      <w:r w:rsidR="00D80A5E" w:rsidRPr="007F1308">
        <w:t>выявленных</w:t>
      </w:r>
      <w:r w:rsidRPr="007F1308">
        <w:t xml:space="preserve"> недостатков в </w:t>
      </w:r>
      <w:r w:rsidR="00D80A5E" w:rsidRPr="007F1308">
        <w:t xml:space="preserve">установленный Участником </w:t>
      </w:r>
      <w:r w:rsidRPr="007F1308">
        <w:t>разумный срок, Участник  вправе в одностороннем порядке отказаться от исполнения настоящего Договора, а Застройщик обязан возвратить денежные средства, уплаченные Участником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 по возврату денежных средств. Указанные проценты начисляются со дня внесения Участником денежных средств в счет Цены Договора до дня их возврата Застройщиком Участнику. Если Участником является гражданин, указанные проценты уплачиваются Застройщиком в двойном размере.</w:t>
      </w:r>
    </w:p>
    <w:p w14:paraId="13DD1833" w14:textId="307AB76D" w:rsidR="00D352E0" w:rsidRPr="007F1308" w:rsidRDefault="00B93856" w:rsidP="00D352E0">
      <w:pPr>
        <w:ind w:firstLine="720"/>
        <w:jc w:val="both"/>
      </w:pPr>
      <w:r w:rsidRPr="007F1308">
        <w:t xml:space="preserve">5.5. Участник вправе предъявить </w:t>
      </w:r>
      <w:r w:rsidR="00D352E0" w:rsidRPr="007F1308">
        <w:t xml:space="preserve">иск в суд или предъявить Застройщику в письменной форме требования в связи с ненадлежащим качеством Помещения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 </w:t>
      </w:r>
    </w:p>
    <w:p w14:paraId="5AA5CD5D" w14:textId="3085048E" w:rsidR="00D80A5E" w:rsidRPr="007F1308" w:rsidRDefault="00D80A5E" w:rsidP="00D61B35">
      <w:pPr>
        <w:ind w:firstLine="720"/>
        <w:jc w:val="both"/>
        <w:rPr>
          <w:color w:val="000000"/>
        </w:rPr>
      </w:pPr>
      <w:r w:rsidRPr="007F1308">
        <w:lastRenderedPageBreak/>
        <w:t xml:space="preserve">5.6. </w:t>
      </w:r>
      <w:r w:rsidRPr="007F1308">
        <w:rPr>
          <w:color w:val="000000"/>
        </w:rPr>
        <w:t>Застройщик не несет ответственность за недостатки (дефекты) Помещения, обнаруженные в пределах гарантийного срока, если они произошли</w:t>
      </w:r>
      <w:r w:rsidR="006F73E7" w:rsidRPr="007F1308">
        <w:rPr>
          <w:color w:val="000000"/>
        </w:rPr>
        <w:t xml:space="preserve"> (возникли)</w:t>
      </w:r>
      <w:r w:rsidRPr="007F1308">
        <w:rPr>
          <w:color w:val="000000"/>
        </w:rPr>
        <w:t xml:space="preserve"> вследствие:</w:t>
      </w:r>
    </w:p>
    <w:p w14:paraId="3A2CD83E" w14:textId="003C5409" w:rsidR="00CA6757" w:rsidRPr="007F1308" w:rsidRDefault="00CA675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7F1308">
        <w:rPr>
          <w:color w:val="000000"/>
        </w:rPr>
        <w:t xml:space="preserve">- нормального износа Помещения или </w:t>
      </w:r>
      <w:r w:rsidRPr="007F1308">
        <w:rPr>
          <w:rFonts w:eastAsia="Times New Roman"/>
          <w:color w:val="000000"/>
        </w:rPr>
        <w:t>входящих в его состав элементов отделки</w:t>
      </w:r>
      <w:r w:rsidR="006F73E7" w:rsidRPr="007F1308">
        <w:rPr>
          <w:rFonts w:eastAsia="Times New Roman"/>
          <w:color w:val="000000"/>
        </w:rPr>
        <w:t xml:space="preserve"> (при их наличии)</w:t>
      </w:r>
      <w:r w:rsidRPr="007F1308">
        <w:rPr>
          <w:rFonts w:eastAsia="Times New Roman"/>
          <w:color w:val="000000"/>
        </w:rPr>
        <w:t>, систем инженерно-технического обеспечения, конструктивных элементов, изделий</w:t>
      </w:r>
      <w:r w:rsidRPr="007F1308">
        <w:rPr>
          <w:color w:val="000000"/>
        </w:rPr>
        <w:t>;</w:t>
      </w:r>
    </w:p>
    <w:p w14:paraId="6570922C" w14:textId="77777777" w:rsidR="00CA6757" w:rsidRPr="007F1308" w:rsidRDefault="00CA675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7F1308">
        <w:rPr>
          <w:color w:val="000000"/>
        </w:rPr>
        <w:t>- нарушения требований технических регламентов, градостроительных регламентов, иных обязательных требований к процессу эксплуатации Помещения</w:t>
      </w:r>
      <w:r w:rsidRPr="007F1308">
        <w:rPr>
          <w:rFonts w:eastAsia="Times New Roman"/>
          <w:color w:val="000000"/>
        </w:rPr>
        <w:t xml:space="preserve"> или входящих в его состав элементов отделки (при их наличии), систем инженерно-технического обеспечения, конструктивных элементов, изделий, вследствие</w:t>
      </w:r>
      <w:r w:rsidRPr="007F1308">
        <w:rPr>
          <w:color w:val="000000"/>
        </w:rPr>
        <w:t xml:space="preserve"> ненадлежащего </w:t>
      </w:r>
      <w:r w:rsidRPr="007F1308">
        <w:rPr>
          <w:rFonts w:eastAsia="Times New Roman"/>
          <w:color w:val="000000"/>
        </w:rPr>
        <w:t xml:space="preserve">их </w:t>
      </w:r>
      <w:r w:rsidRPr="007F1308">
        <w:rPr>
          <w:color w:val="000000"/>
        </w:rPr>
        <w:t>ремонта, проведенного Участником или привлеченными им третьими лицами</w:t>
      </w:r>
      <w:r w:rsidRPr="007F1308">
        <w:rPr>
          <w:rFonts w:eastAsia="Times New Roman"/>
          <w:color w:val="000000"/>
        </w:rPr>
        <w:t>;</w:t>
      </w:r>
    </w:p>
    <w:p w14:paraId="3ACE5033" w14:textId="242C5EB0" w:rsidR="00B93856" w:rsidRPr="007F1308" w:rsidRDefault="00CA675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7F1308">
        <w:rPr>
          <w:rFonts w:eastAsia="Times New Roman"/>
          <w:color w:val="000000"/>
        </w:rPr>
        <w:t>- нарушения предусмотренных предоставленной Участнику Инструкцией по эксплуатации правил и условий эффективного и безопасного использования Помещения, входящих в его состав элементов отделки (при их наличии), систем инженерно-технического обеспечения, конструктивных элементов, изделий.</w:t>
      </w:r>
    </w:p>
    <w:p w14:paraId="17E78C1F" w14:textId="77777777" w:rsidR="00B93856" w:rsidRPr="007F1308" w:rsidRDefault="00B93856">
      <w:pPr>
        <w:ind w:firstLine="720"/>
        <w:jc w:val="both"/>
      </w:pPr>
    </w:p>
    <w:p w14:paraId="28F741B4" w14:textId="77777777" w:rsidR="00B93856" w:rsidRPr="007F1308" w:rsidRDefault="00B93856">
      <w:pPr>
        <w:ind w:firstLine="720"/>
        <w:jc w:val="center"/>
        <w:rPr>
          <w:b/>
          <w:bCs/>
        </w:rPr>
      </w:pPr>
      <w:r w:rsidRPr="007F1308">
        <w:rPr>
          <w:b/>
          <w:bCs/>
        </w:rPr>
        <w:t>6. Односторонний отказ от исполнения Договора и ответственность Сторон</w:t>
      </w:r>
    </w:p>
    <w:p w14:paraId="30A051F6" w14:textId="6B79D60E" w:rsidR="00B93856" w:rsidRPr="007F1308" w:rsidRDefault="00B93856">
      <w:pPr>
        <w:ind w:firstLine="720"/>
        <w:jc w:val="both"/>
      </w:pPr>
      <w:r w:rsidRPr="007F1308">
        <w:t>6.1. В случае неисполнения или ненадлежащего исполнения обязательств по настоящему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предусмотренную законодательством Российской Федерации и настоящим Договором неустойку (пеню</w:t>
      </w:r>
      <w:r w:rsidR="00D80A5E" w:rsidRPr="007F1308">
        <w:t>, штраф</w:t>
      </w:r>
      <w:r w:rsidRPr="007F1308">
        <w:t xml:space="preserve">) и возместить в полном объеме причиненные убытки сверх неустойки. </w:t>
      </w:r>
    </w:p>
    <w:p w14:paraId="11750D5B" w14:textId="77777777" w:rsidR="00B93856" w:rsidRPr="007F1308" w:rsidRDefault="00B93856">
      <w:pPr>
        <w:ind w:firstLine="720"/>
        <w:jc w:val="both"/>
      </w:pPr>
      <w:r w:rsidRPr="007F1308">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528E1E5F" w14:textId="72E95F21" w:rsidR="00B93856" w:rsidRPr="007F1308" w:rsidRDefault="00B93856">
      <w:pPr>
        <w:ind w:firstLine="720"/>
        <w:jc w:val="both"/>
      </w:pPr>
      <w:r w:rsidRPr="007F1308">
        <w:t>Просрочка платежа в течение более чем два месяца является основанием для одностороннего отказа Застройщика от исполнения Договора в порядке, предусмотренном п.</w:t>
      </w:r>
      <w:r w:rsidR="0046014E" w:rsidRPr="007F1308">
        <w:t xml:space="preserve"> </w:t>
      </w:r>
      <w:r w:rsidRPr="007F1308">
        <w:t>6.2.1. настоящего Договора.</w:t>
      </w:r>
    </w:p>
    <w:p w14:paraId="312FF2D6" w14:textId="19E217E2" w:rsidR="00B93856" w:rsidRPr="007F1308" w:rsidRDefault="00B93856">
      <w:pPr>
        <w:autoSpaceDE w:val="0"/>
        <w:autoSpaceDN w:val="0"/>
        <w:adjustRightInd w:val="0"/>
        <w:ind w:firstLine="720"/>
        <w:jc w:val="both"/>
      </w:pPr>
      <w:r w:rsidRPr="007F1308">
        <w:t>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6.2.1</w:t>
      </w:r>
      <w:r w:rsidR="005765E6" w:rsidRPr="007F1308">
        <w:t>.</w:t>
      </w:r>
      <w:r w:rsidRPr="007F1308">
        <w:t xml:space="preserve"> настоящего Договора.</w:t>
      </w:r>
    </w:p>
    <w:p w14:paraId="1783CACB" w14:textId="1022C042" w:rsidR="00B93856" w:rsidRPr="007F1308" w:rsidRDefault="00B93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7F1308">
        <w:rPr>
          <w:color w:val="000000"/>
        </w:rPr>
        <w:t>6.2.1. В случае наличия оснований для одностороннего отказа Застройщика от исполнения настоящего Договора, предусмотренных п.6.2. настоящего Договора, Застройщик вправе расторгнуть настоящий Договор не ранее, чем через 30 (</w:t>
      </w:r>
      <w:r w:rsidR="00CA6757" w:rsidRPr="007F1308">
        <w:rPr>
          <w:color w:val="000000"/>
        </w:rPr>
        <w:t>Т</w:t>
      </w:r>
      <w:r w:rsidRPr="007F1308">
        <w:rPr>
          <w:color w:val="000000"/>
        </w:rPr>
        <w:t xml:space="preserve">ридцать) дней после направления в письменной форме Участнику в порядке, предусмотренном </w:t>
      </w:r>
      <w:r w:rsidR="00F361BE" w:rsidRPr="007F1308">
        <w:rPr>
          <w:color w:val="000000"/>
        </w:rPr>
        <w:t xml:space="preserve">абз. 2 </w:t>
      </w:r>
      <w:r w:rsidRPr="007F1308">
        <w:rPr>
          <w:color w:val="000000"/>
        </w:rPr>
        <w:t xml:space="preserve">п.3.1.5.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 </w:t>
      </w:r>
    </w:p>
    <w:p w14:paraId="3607996D" w14:textId="33FE14E4" w:rsidR="00B93856" w:rsidRPr="007F1308" w:rsidRDefault="00B93856" w:rsidP="00B34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7F1308">
        <w:rPr>
          <w:color w:val="000000"/>
        </w:rPr>
        <w:t>При неисполнении Участником такого требования Застройщик имеет право в одностороннем порядке отказаться от исполнения настоящего Договора в соответствии с п.</w:t>
      </w:r>
      <w:r w:rsidR="0046014E" w:rsidRPr="007F1308">
        <w:rPr>
          <w:color w:val="000000"/>
        </w:rPr>
        <w:t xml:space="preserve"> </w:t>
      </w:r>
      <w:r w:rsidRPr="007F1308">
        <w:rPr>
          <w:color w:val="000000"/>
        </w:rPr>
        <w:t>6.7. настоящего Договора путем направления Участнику уведомления о расторжении настоящего Договора.</w:t>
      </w:r>
    </w:p>
    <w:p w14:paraId="5C95AF9B" w14:textId="5BFBB94D" w:rsidR="00B93856" w:rsidRPr="007F1308" w:rsidRDefault="00B93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7F1308">
        <w:rPr>
          <w:color w:val="000000"/>
        </w:rPr>
        <w:t xml:space="preserve">6.2.2. В случае одностороннего отказа Застройщика от исполнения настоящего Договора по основаниям, предусмотренным п. 6.2. настоящего Договора, Застройщик обязан возвратить денежные средства, уплаченные Участником по настоящему Договору в счет Цены Договора, в течение 10 (десяти) рабочих дней со дня его расторжения. Если в указанный срок Участник не обратится к Застройщику за получением денежных средств, уплаченных Участником  </w:t>
      </w:r>
      <w:r w:rsidRPr="007F1308">
        <w:t xml:space="preserve"> </w:t>
      </w:r>
      <w:r w:rsidRPr="007F1308">
        <w:rPr>
          <w:color w:val="000000"/>
        </w:rPr>
        <w:t>по настоящему Договору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w:t>
      </w:r>
      <w:r w:rsidRPr="007F1308">
        <w:t xml:space="preserve"> </w:t>
      </w:r>
      <w:r w:rsidRPr="007F1308">
        <w:rPr>
          <w:color w:val="000000"/>
        </w:rPr>
        <w:t>в письменной форме.</w:t>
      </w:r>
    </w:p>
    <w:p w14:paraId="757EB24F" w14:textId="6300B8CE" w:rsidR="00B93856" w:rsidRPr="007F1308" w:rsidRDefault="00B93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7F1308">
        <w:rPr>
          <w:color w:val="000000"/>
        </w:rPr>
        <w:t xml:space="preserve">6.2.3. При возврате Застройщиком денежных средств в случае его одностороннего отказа от исполнения настоящего Договора зачет требований по </w:t>
      </w:r>
      <w:r w:rsidR="00732EC2" w:rsidRPr="007F1308">
        <w:rPr>
          <w:color w:val="000000"/>
        </w:rPr>
        <w:t xml:space="preserve">уплате Участником </w:t>
      </w:r>
      <w:r w:rsidR="00D80A5E" w:rsidRPr="007F1308">
        <w:rPr>
          <w:color w:val="000000"/>
        </w:rPr>
        <w:t>неустойки (</w:t>
      </w:r>
      <w:r w:rsidR="00732EC2" w:rsidRPr="007F1308">
        <w:rPr>
          <w:color w:val="000000"/>
        </w:rPr>
        <w:t>пен</w:t>
      </w:r>
      <w:r w:rsidR="00D80A5E" w:rsidRPr="007F1308">
        <w:rPr>
          <w:color w:val="000000"/>
        </w:rPr>
        <w:t>ей)</w:t>
      </w:r>
      <w:r w:rsidR="00732EC2" w:rsidRPr="007F1308">
        <w:rPr>
          <w:color w:val="000000"/>
        </w:rPr>
        <w:t xml:space="preserve">, </w:t>
      </w:r>
      <w:r w:rsidRPr="007F1308">
        <w:rPr>
          <w:color w:val="000000"/>
        </w:rPr>
        <w:t>предусмотренной</w:t>
      </w:r>
      <w:r w:rsidR="00D80A5E" w:rsidRPr="007F1308">
        <w:rPr>
          <w:color w:val="000000"/>
        </w:rPr>
        <w:t xml:space="preserve"> Федеральным законом «Об участии в долевом строительстве» и</w:t>
      </w:r>
      <w:r w:rsidRPr="007F1308">
        <w:rPr>
          <w:color w:val="000000"/>
        </w:rPr>
        <w:t xml:space="preserve"> настоящим Договором, не допускается.</w:t>
      </w:r>
    </w:p>
    <w:p w14:paraId="188B7B36" w14:textId="77777777" w:rsidR="00B93856" w:rsidRPr="007F1308" w:rsidRDefault="00B93856" w:rsidP="00D6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7F1308">
        <w:lastRenderedPageBreak/>
        <w:t>6.3. В случае нарушения Участником сроков возмещения расходов Застройщика (в соответствии с п. 3.2.3 настоящего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3A02797F" w14:textId="358F43D1" w:rsidR="00B93856" w:rsidRPr="007F1308" w:rsidRDefault="00B93856">
      <w:pPr>
        <w:ind w:firstLine="720"/>
        <w:jc w:val="both"/>
      </w:pPr>
      <w:r w:rsidRPr="007F1308">
        <w:t>6.4. В случае нарушения Застройщиком предусмотренного в п.1.4. Договора срока передачи Участнику Помещения Застройщик уплачивает Участнику пени в размере одной трехсотой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Если Участником является гражданин, предусмотренные настоящим пунктом пени уплачиваются Застройщиком в двойном размере.</w:t>
      </w:r>
    </w:p>
    <w:p w14:paraId="0BFBBD6E" w14:textId="23F4AF83" w:rsidR="00B93856" w:rsidRPr="007F1308" w:rsidRDefault="00B93856">
      <w:pPr>
        <w:ind w:firstLine="720"/>
        <w:jc w:val="both"/>
      </w:pPr>
      <w:r w:rsidRPr="007F1308">
        <w:t>6.5. При расторжении настоящего Договора до окончания срока его действия (за исключением</w:t>
      </w:r>
      <w:r w:rsidR="00D80A5E" w:rsidRPr="007F1308">
        <w:t xml:space="preserve"> случаев, предусмотренных</w:t>
      </w:r>
      <w:r w:rsidRPr="007F1308">
        <w:t xml:space="preserve"> пп. 5.4,</w:t>
      </w:r>
      <w:r w:rsidR="00D80A5E" w:rsidRPr="007F1308">
        <w:t xml:space="preserve"> 6.2.,</w:t>
      </w:r>
      <w:r w:rsidRPr="007F1308">
        <w:t xml:space="preserve"> 6.6.1., 6.6.2. настоящего Договора) Сторона, выступившая инициатором расторжения Договора, уплачивает другой Стороне неустойку в размере 10 % от Цены Договора. Возврат Участнику уплаченных им денежных средств производится Застройщиком не позднее 10 (десяти) банковских дней с момента заключения соглашения о расторжении Договора. </w:t>
      </w:r>
    </w:p>
    <w:p w14:paraId="539ED297" w14:textId="2AC0E4AD" w:rsidR="00B93856" w:rsidRPr="007F1308" w:rsidRDefault="00B93856">
      <w:pPr>
        <w:ind w:firstLine="720"/>
        <w:jc w:val="both"/>
      </w:pPr>
      <w:r w:rsidRPr="007F1308">
        <w:t>Сторона освобождается от уплаты неустойки, если решение о расторжении было принято вследствие неисполнения или ненадлежащего исполнения обязательств по настоящему Договору другой Стороной.</w:t>
      </w:r>
    </w:p>
    <w:p w14:paraId="0F01DC73" w14:textId="3EDF3810" w:rsidR="00B93856" w:rsidRPr="007F1308" w:rsidRDefault="00B93856">
      <w:pPr>
        <w:ind w:firstLine="720"/>
        <w:jc w:val="both"/>
      </w:pPr>
      <w:r w:rsidRPr="007F1308">
        <w:t>6.6. Участник вправе:</w:t>
      </w:r>
    </w:p>
    <w:p w14:paraId="5572E957" w14:textId="1476963B" w:rsidR="00D80A5E" w:rsidRPr="007F1308" w:rsidRDefault="00D80A5E">
      <w:pPr>
        <w:ind w:firstLine="720"/>
        <w:jc w:val="both"/>
      </w:pPr>
      <w:r w:rsidRPr="007F1308">
        <w:t>6.6.1. В одностороннем порядке отказаться от исполнения настоящего Договора в случае:</w:t>
      </w:r>
    </w:p>
    <w:p w14:paraId="346E85F9" w14:textId="7E9A5306" w:rsidR="00D80A5E" w:rsidRPr="007F1308" w:rsidRDefault="00D80A5E">
      <w:pPr>
        <w:ind w:firstLine="720"/>
        <w:jc w:val="both"/>
      </w:pPr>
      <w:r w:rsidRPr="007F1308">
        <w:t>1) неисполнения Застройщиком обязательства по передаче Помещения в срок, превышающий установленный настоящим Договором срок передачи такого объекта на два месяца;</w:t>
      </w:r>
      <w:r w:rsidRPr="007F1308">
        <w:rPr>
          <w:color w:val="FF0000"/>
        </w:rPr>
        <w:t xml:space="preserve"> </w:t>
      </w:r>
    </w:p>
    <w:p w14:paraId="0F16735B" w14:textId="01700764" w:rsidR="00D80A5E" w:rsidRPr="007F1308" w:rsidRDefault="00D80A5E">
      <w:pPr>
        <w:ind w:firstLine="720"/>
        <w:jc w:val="both"/>
      </w:pPr>
      <w:r w:rsidRPr="007F1308">
        <w:t>2) неисполнения Застройщиком обязанностей, предусмотренных п. 5.3. настоящего Договора;</w:t>
      </w:r>
    </w:p>
    <w:p w14:paraId="6B5431FD" w14:textId="41D844B2" w:rsidR="00D80A5E" w:rsidRPr="007F1308" w:rsidRDefault="00D80A5E">
      <w:pPr>
        <w:ind w:firstLine="720"/>
        <w:jc w:val="both"/>
      </w:pPr>
      <w:r w:rsidRPr="007F1308">
        <w:t>3) существенного нарушения требований к качеству Помещения;</w:t>
      </w:r>
    </w:p>
    <w:p w14:paraId="180E9F23" w14:textId="6E0573A5" w:rsidR="00D80A5E" w:rsidRPr="007F1308" w:rsidRDefault="00D80A5E">
      <w:pPr>
        <w:ind w:firstLine="720"/>
        <w:jc w:val="both"/>
        <w:rPr>
          <w:color w:val="000000"/>
        </w:rPr>
      </w:pPr>
      <w:r w:rsidRPr="007F1308">
        <w:rPr>
          <w:color w:val="000000"/>
        </w:rPr>
        <w:t>4) в иных, установленных федеральным законом или настоящим Договором, случаях.</w:t>
      </w:r>
    </w:p>
    <w:p w14:paraId="03FBCEAC" w14:textId="6232789A" w:rsidR="00D80A5E" w:rsidRPr="007F1308" w:rsidRDefault="00D80A5E">
      <w:pPr>
        <w:ind w:firstLine="720"/>
        <w:jc w:val="both"/>
        <w:rPr>
          <w:color w:val="000000"/>
        </w:rPr>
      </w:pPr>
      <w:r w:rsidRPr="007F1308">
        <w:rPr>
          <w:color w:val="000000"/>
        </w:rPr>
        <w:t>6.6.2. Расторгнуть настоящий Договор в судебном порядке в случае:</w:t>
      </w:r>
    </w:p>
    <w:p w14:paraId="6E343E80" w14:textId="59D85C19" w:rsidR="00D80A5E" w:rsidRPr="007F1308" w:rsidRDefault="00D80A5E">
      <w:pPr>
        <w:ind w:firstLine="720"/>
        <w:jc w:val="both"/>
      </w:pPr>
      <w:r w:rsidRPr="007F1308">
        <w:rPr>
          <w:color w:val="000000"/>
        </w:rPr>
        <w:t xml:space="preserve">1) </w:t>
      </w:r>
      <w:r w:rsidRPr="007F1308">
        <w:t>прекращения или приостановления строительства Здания при наличии обстоятельств, свидетельствующих о том, что в предусмотренный настоящим Договором срок Помещение не будет передано Участнику;</w:t>
      </w:r>
    </w:p>
    <w:p w14:paraId="2707136A" w14:textId="1D7A5ABF" w:rsidR="00D833F5" w:rsidRPr="007F1308" w:rsidRDefault="00D80A5E">
      <w:pPr>
        <w:ind w:firstLine="720"/>
        <w:jc w:val="both"/>
        <w:rPr>
          <w:color w:val="000000"/>
        </w:rPr>
      </w:pPr>
      <w:r w:rsidRPr="007F1308">
        <w:rPr>
          <w:color w:val="000000"/>
        </w:rPr>
        <w:t xml:space="preserve">2) существенного изменения проектной документации строящегося </w:t>
      </w:r>
      <w:r w:rsidR="0046014E" w:rsidRPr="007F1308">
        <w:rPr>
          <w:color w:val="000000"/>
        </w:rPr>
        <w:t xml:space="preserve">Здания, </w:t>
      </w:r>
      <w:r w:rsidRPr="007F1308">
        <w:rPr>
          <w:color w:val="000000"/>
        </w:rPr>
        <w:t>в том числе</w:t>
      </w:r>
      <w:r w:rsidR="00780042" w:rsidRPr="007F1308">
        <w:rPr>
          <w:color w:val="000000"/>
        </w:rPr>
        <w:t xml:space="preserve"> </w:t>
      </w:r>
      <w:r w:rsidR="00F839A0" w:rsidRPr="007F1308">
        <w:rPr>
          <w:color w:val="000000"/>
        </w:rPr>
        <w:t>в случае отклонения Фактической площади Помещения от Проектной площади Помещения (как в большую, так и в меньшую сторону) более чем на 5% (Пять процентов);</w:t>
      </w:r>
    </w:p>
    <w:p w14:paraId="14639293" w14:textId="558097F5" w:rsidR="00D80A5E" w:rsidRPr="007F1308" w:rsidRDefault="00D80A5E">
      <w:pPr>
        <w:ind w:firstLine="720"/>
        <w:jc w:val="both"/>
        <w:rPr>
          <w:color w:val="000000"/>
        </w:rPr>
      </w:pPr>
      <w:r w:rsidRPr="007F1308">
        <w:rPr>
          <w:color w:val="000000"/>
        </w:rPr>
        <w:t>3) изменения назначения общего имущества и (или) нежилых помещений, входящих в состав Здания;</w:t>
      </w:r>
    </w:p>
    <w:p w14:paraId="4AFADC08" w14:textId="63483357" w:rsidR="00D80A5E" w:rsidRPr="007F1308" w:rsidRDefault="00D80A5E">
      <w:pPr>
        <w:ind w:firstLine="720"/>
        <w:jc w:val="both"/>
        <w:rPr>
          <w:color w:val="000000"/>
        </w:rPr>
      </w:pPr>
      <w:r w:rsidRPr="007F1308">
        <w:rPr>
          <w:color w:val="000000"/>
        </w:rPr>
        <w:t>4) в иных, установленных федеральным законом или настоящим Договором случаях.</w:t>
      </w:r>
    </w:p>
    <w:p w14:paraId="14D7F574" w14:textId="1BEFAD8A" w:rsidR="00B93856" w:rsidRPr="007F1308" w:rsidRDefault="00B93856">
      <w:pPr>
        <w:ind w:firstLine="720"/>
        <w:jc w:val="both"/>
        <w:rPr>
          <w:color w:val="000000"/>
        </w:rPr>
      </w:pPr>
      <w:r w:rsidRPr="007F1308">
        <w:rPr>
          <w:color w:val="000000"/>
        </w:rPr>
        <w:t>6.6.3. Застройщик в случае расторжения  настоящего Договора по основаниям, предусмотренным п. 6.6.1. настоящего Договора</w:t>
      </w:r>
      <w:r w:rsidR="00D80A5E" w:rsidRPr="007F1308">
        <w:rPr>
          <w:color w:val="000000"/>
        </w:rPr>
        <w:t>,</w:t>
      </w:r>
      <w:r w:rsidRPr="007F1308">
        <w:rPr>
          <w:color w:val="000000"/>
        </w:rPr>
        <w:t xml:space="preserve"> в течение 20 (двадцати) рабочих дней со дня расторжения настоящего Договора или в случае расторжения настоящего Договора по основаниям, предусмотренным п. 6.6.2. настоящего Договора, в течение 10 (десяти) рабочих дней со дня расторжения настоящего Договора обязан возвратить Участнику </w:t>
      </w:r>
      <w:r w:rsidRPr="007F1308">
        <w:t xml:space="preserve"> </w:t>
      </w:r>
      <w:r w:rsidRPr="007F1308">
        <w:rPr>
          <w:color w:val="000000"/>
        </w:rPr>
        <w:t xml:space="preserve">денежные средства, уплаченные им по настоящему Договору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w:t>
      </w:r>
    </w:p>
    <w:p w14:paraId="3BF00EC0" w14:textId="7F712602" w:rsidR="00B93856" w:rsidRPr="007F1308" w:rsidRDefault="00B93856">
      <w:pPr>
        <w:ind w:firstLine="720"/>
        <w:jc w:val="both"/>
        <w:rPr>
          <w:color w:val="000000"/>
        </w:rPr>
      </w:pPr>
      <w:r w:rsidRPr="007F1308">
        <w:rPr>
          <w:color w:val="000000"/>
        </w:rPr>
        <w:t>Указанные проценты начисляются со дня внесения Участником</w:t>
      </w:r>
      <w:r w:rsidRPr="007F1308">
        <w:t xml:space="preserve"> </w:t>
      </w:r>
      <w:r w:rsidRPr="007F1308">
        <w:rPr>
          <w:color w:val="000000"/>
        </w:rPr>
        <w:t>денежных средств по настоящему Договору до дня их возврата Застройщиком Участнику.</w:t>
      </w:r>
    </w:p>
    <w:p w14:paraId="0372AAA7" w14:textId="32CC1A68" w:rsidR="00B93856" w:rsidRPr="007F1308" w:rsidRDefault="00B93856">
      <w:pPr>
        <w:ind w:firstLine="720"/>
        <w:jc w:val="both"/>
        <w:rPr>
          <w:color w:val="000000"/>
        </w:rPr>
      </w:pPr>
      <w:r w:rsidRPr="007F1308">
        <w:rPr>
          <w:color w:val="000000"/>
        </w:rPr>
        <w:t xml:space="preserve">Если Участником является гражданин, указанные проценты уплачиваются Застройщиком в двойном размере. </w:t>
      </w:r>
    </w:p>
    <w:p w14:paraId="61098668" w14:textId="0C4780D5" w:rsidR="00B93856" w:rsidRPr="007F1308" w:rsidRDefault="00B93856">
      <w:pPr>
        <w:ind w:firstLine="720"/>
        <w:jc w:val="both"/>
        <w:rPr>
          <w:color w:val="000000"/>
        </w:rPr>
      </w:pPr>
      <w:r w:rsidRPr="007F1308">
        <w:rPr>
          <w:color w:val="000000"/>
        </w:rPr>
        <w:t xml:space="preserve">Если в течение соответствующего установленного срока Участник не обратится к Застройщику за получением денежных средств, уплаченных Участником по настоящему Договору в счет Цены Договора, и процентов на эту сумму за пользование указанными денежными </w:t>
      </w:r>
      <w:r w:rsidRPr="007F1308">
        <w:rPr>
          <w:color w:val="000000"/>
        </w:rPr>
        <w:lastRenderedPageBreak/>
        <w:t>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Застройщик обязан сообщить Участнику  в письменной форме.</w:t>
      </w:r>
    </w:p>
    <w:p w14:paraId="45763765" w14:textId="090FD700" w:rsidR="00B93856" w:rsidRPr="007F1308" w:rsidRDefault="00B93856">
      <w:pPr>
        <w:ind w:firstLine="720"/>
        <w:jc w:val="both"/>
        <w:rPr>
          <w:color w:val="000000"/>
        </w:rPr>
      </w:pPr>
      <w:r w:rsidRPr="007F1308">
        <w:rPr>
          <w:color w:val="000000"/>
        </w:rPr>
        <w:t>6.7. 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33801F2" w14:textId="08901A79" w:rsidR="00B93856" w:rsidRPr="007F1308" w:rsidRDefault="00B93856">
      <w:pPr>
        <w:ind w:firstLine="720"/>
        <w:jc w:val="both"/>
      </w:pPr>
      <w:r w:rsidRPr="007F1308">
        <w:t>6.8. 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вызваны причинами, за которые отвечает другая Сторона.</w:t>
      </w:r>
    </w:p>
    <w:p w14:paraId="76AF7C19" w14:textId="77777777" w:rsidR="00B93856" w:rsidRPr="007F1308" w:rsidRDefault="00B93856">
      <w:pPr>
        <w:ind w:firstLine="720"/>
        <w:jc w:val="both"/>
      </w:pPr>
    </w:p>
    <w:p w14:paraId="4538CD75" w14:textId="77777777" w:rsidR="00B93856" w:rsidRPr="007F1308" w:rsidRDefault="00B93856">
      <w:pPr>
        <w:ind w:firstLine="720"/>
        <w:jc w:val="center"/>
        <w:rPr>
          <w:b/>
          <w:bCs/>
        </w:rPr>
      </w:pPr>
      <w:r w:rsidRPr="007F1308">
        <w:rPr>
          <w:b/>
          <w:bCs/>
        </w:rPr>
        <w:t>7. Обстоятельства непреодолимой силы (форс-мажор)</w:t>
      </w:r>
    </w:p>
    <w:p w14:paraId="2F2EDD71" w14:textId="77777777" w:rsidR="00B93856" w:rsidRPr="007F1308" w:rsidRDefault="00B93856">
      <w:pPr>
        <w:pStyle w:val="3"/>
        <w:ind w:firstLine="720"/>
        <w:rPr>
          <w:sz w:val="24"/>
          <w:szCs w:val="24"/>
        </w:rPr>
      </w:pPr>
      <w:r w:rsidRPr="007F1308">
        <w:rPr>
          <w:sz w:val="24"/>
          <w:szCs w:val="24"/>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14:paraId="33F20D05" w14:textId="77777777" w:rsidR="00B93856" w:rsidRPr="007F1308" w:rsidRDefault="00B93856">
      <w:pPr>
        <w:ind w:firstLine="720"/>
        <w:jc w:val="both"/>
      </w:pPr>
      <w:r w:rsidRPr="007F1308">
        <w:rPr>
          <w:color w:val="00000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67EA51E7" w14:textId="77777777" w:rsidR="00B93856" w:rsidRPr="007F1308" w:rsidRDefault="00B93856">
      <w:pPr>
        <w:ind w:firstLine="720"/>
        <w:jc w:val="both"/>
      </w:pPr>
      <w:r w:rsidRPr="007F1308">
        <w:rPr>
          <w:color w:val="000000"/>
        </w:rPr>
        <w:t xml:space="preserve">7.2. Если обстоятельства непреодолимой силы длятся более 6 (шести) месяцев, Сторона вправе отказаться от продолжения </w:t>
      </w:r>
      <w:r w:rsidRPr="007F1308">
        <w:t xml:space="preserve">настоящего </w:t>
      </w:r>
      <w:r w:rsidRPr="007F1308">
        <w:rPr>
          <w:color w:val="000000"/>
        </w:rPr>
        <w:t xml:space="preserve">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23550A00" w14:textId="77777777" w:rsidR="00B93856" w:rsidRPr="007F1308" w:rsidRDefault="00B93856">
      <w:pPr>
        <w:ind w:firstLine="720"/>
        <w:jc w:val="both"/>
        <w:rPr>
          <w:color w:val="000000"/>
        </w:rPr>
      </w:pPr>
      <w:r w:rsidRPr="007F1308">
        <w:rPr>
          <w:color w:val="000000"/>
        </w:rPr>
        <w:t>7.3 Обязанность доказывать обстоятельства непреодолимой силы лежит на Стороне, не выполнившей свои обязательства.</w:t>
      </w:r>
    </w:p>
    <w:p w14:paraId="106D57E0" w14:textId="77777777" w:rsidR="00B93856" w:rsidRPr="007F1308" w:rsidRDefault="00B93856">
      <w:pPr>
        <w:ind w:firstLine="720"/>
        <w:jc w:val="both"/>
      </w:pPr>
    </w:p>
    <w:p w14:paraId="25071530" w14:textId="79F5116F" w:rsidR="00FB7742" w:rsidRPr="007F1308" w:rsidRDefault="00B93856" w:rsidP="005765E6">
      <w:pPr>
        <w:autoSpaceDE w:val="0"/>
        <w:autoSpaceDN w:val="0"/>
        <w:adjustRightInd w:val="0"/>
        <w:ind w:left="720"/>
        <w:jc w:val="center"/>
        <w:rPr>
          <w:b/>
          <w:bCs/>
          <w:color w:val="000000"/>
        </w:rPr>
      </w:pPr>
      <w:r w:rsidRPr="007F1308">
        <w:rPr>
          <w:b/>
          <w:bCs/>
          <w:color w:val="000000"/>
        </w:rPr>
        <w:t>8. Срок действия Договора</w:t>
      </w:r>
    </w:p>
    <w:p w14:paraId="649AF82A" w14:textId="10754A1C" w:rsidR="00B93856" w:rsidRPr="007F1308" w:rsidRDefault="00B93856" w:rsidP="00D833F5">
      <w:pPr>
        <w:autoSpaceDE w:val="0"/>
        <w:autoSpaceDN w:val="0"/>
        <w:adjustRightInd w:val="0"/>
        <w:ind w:left="720"/>
        <w:rPr>
          <w:color w:val="000000"/>
        </w:rPr>
      </w:pPr>
      <w:r w:rsidRPr="007F1308">
        <w:rPr>
          <w:color w:val="000000"/>
        </w:rPr>
        <w:t xml:space="preserve">8.1. </w:t>
      </w:r>
      <w:r w:rsidR="00734ED7" w:rsidRPr="007F1308">
        <w:rPr>
          <w:color w:val="000000"/>
        </w:rPr>
        <w:t>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r w:rsidRPr="007F1308">
        <w:rPr>
          <w:color w:val="000000"/>
        </w:rPr>
        <w:t>.</w:t>
      </w:r>
    </w:p>
    <w:p w14:paraId="282F3D79" w14:textId="77777777" w:rsidR="00B93856" w:rsidRPr="007F1308" w:rsidRDefault="00B93856" w:rsidP="00FB7742">
      <w:pPr>
        <w:ind w:left="720" w:hanging="11"/>
      </w:pPr>
      <w:r w:rsidRPr="007F1308">
        <w:rPr>
          <w:color w:val="000000"/>
        </w:rPr>
        <w:t>8.2. Настоящий Договор прекращается:</w:t>
      </w:r>
    </w:p>
    <w:p w14:paraId="3756191C" w14:textId="27865426" w:rsidR="00B93856" w:rsidRPr="007F1308" w:rsidRDefault="00803283" w:rsidP="00D833F5">
      <w:pPr>
        <w:ind w:left="720" w:hanging="11"/>
        <w:rPr>
          <w:color w:val="000000"/>
        </w:rPr>
      </w:pPr>
      <w:r w:rsidRPr="007F1308">
        <w:rPr>
          <w:color w:val="000000"/>
        </w:rPr>
        <w:t xml:space="preserve">- </w:t>
      </w:r>
      <w:r w:rsidR="00B93856" w:rsidRPr="007F1308">
        <w:rPr>
          <w:color w:val="000000"/>
        </w:rPr>
        <w:t>по соглашению Сторон;</w:t>
      </w:r>
    </w:p>
    <w:p w14:paraId="7D0E0BF4" w14:textId="3C3985F3" w:rsidR="00B93856" w:rsidRPr="007F1308" w:rsidRDefault="00803283" w:rsidP="00D833F5">
      <w:pPr>
        <w:ind w:left="720" w:hanging="11"/>
      </w:pPr>
      <w:r w:rsidRPr="007F1308">
        <w:rPr>
          <w:color w:val="000000"/>
        </w:rPr>
        <w:t xml:space="preserve">- </w:t>
      </w:r>
      <w:r w:rsidR="00B93856" w:rsidRPr="007F1308">
        <w:rPr>
          <w:color w:val="000000"/>
        </w:rPr>
        <w:t>по решению суда;</w:t>
      </w:r>
    </w:p>
    <w:p w14:paraId="1EED861B" w14:textId="77219610" w:rsidR="00B93856" w:rsidRPr="007F1308" w:rsidRDefault="00803283" w:rsidP="00D833F5">
      <w:pPr>
        <w:ind w:left="720" w:hanging="11"/>
        <w:rPr>
          <w:color w:val="000000"/>
        </w:rPr>
      </w:pPr>
      <w:r w:rsidRPr="007F1308">
        <w:rPr>
          <w:color w:val="000000"/>
        </w:rPr>
        <w:t xml:space="preserve">- </w:t>
      </w:r>
      <w:r w:rsidR="00B93856" w:rsidRPr="007F1308">
        <w:rPr>
          <w:color w:val="000000"/>
        </w:rPr>
        <w:t xml:space="preserve">по выполнению Сторонами всех обязательств по </w:t>
      </w:r>
      <w:r w:rsidR="00B93856" w:rsidRPr="007F1308">
        <w:t xml:space="preserve">настоящему </w:t>
      </w:r>
      <w:r w:rsidR="00B93856" w:rsidRPr="007F1308">
        <w:rPr>
          <w:color w:val="000000"/>
        </w:rPr>
        <w:t>Договору;</w:t>
      </w:r>
    </w:p>
    <w:p w14:paraId="15367051" w14:textId="2F24D8C4" w:rsidR="00803283" w:rsidRPr="007F1308" w:rsidRDefault="00803283">
      <w:pPr>
        <w:autoSpaceDE w:val="0"/>
        <w:autoSpaceDN w:val="0"/>
        <w:adjustRightInd w:val="0"/>
        <w:ind w:firstLine="720"/>
        <w:jc w:val="both"/>
        <w:rPr>
          <w:color w:val="000000"/>
        </w:rPr>
      </w:pPr>
      <w:r w:rsidRPr="007F1308">
        <w:rPr>
          <w:color w:val="000000"/>
        </w:rPr>
        <w:t>- в случаях, предусмотренных законодательством Российской Федерации и Договором.</w:t>
      </w:r>
    </w:p>
    <w:p w14:paraId="647F9F40" w14:textId="77777777" w:rsidR="00803283" w:rsidRPr="007F1308" w:rsidRDefault="00803283">
      <w:pPr>
        <w:autoSpaceDE w:val="0"/>
        <w:autoSpaceDN w:val="0"/>
        <w:adjustRightInd w:val="0"/>
        <w:ind w:firstLine="709"/>
        <w:jc w:val="both"/>
        <w:rPr>
          <w:rFonts w:eastAsia="Times New Roman"/>
          <w:color w:val="000000"/>
        </w:rPr>
      </w:pPr>
      <w:r w:rsidRPr="007F1308">
        <w:rPr>
          <w:rFonts w:eastAsia="Times New Roman"/>
          <w:color w:val="000000"/>
        </w:rPr>
        <w:t>8.3. В случае, если Застройщик надлежащим образом исполняет свои обязательства перед Участником и соответствует предусмотренным Федеральным законом «Об участии в долевом строительстве» требованиям к Застройщику, Участник не имеет права на односторонний отказ от исполнения Договора во внесудебном порядке.</w:t>
      </w:r>
    </w:p>
    <w:p w14:paraId="0BF60F8E" w14:textId="339CADBF" w:rsidR="00B93856" w:rsidRPr="007F1308" w:rsidRDefault="00B93856">
      <w:pPr>
        <w:autoSpaceDE w:val="0"/>
        <w:autoSpaceDN w:val="0"/>
        <w:adjustRightInd w:val="0"/>
        <w:ind w:firstLine="720"/>
        <w:jc w:val="both"/>
        <w:rPr>
          <w:color w:val="000000"/>
        </w:rPr>
      </w:pPr>
      <w:r w:rsidRPr="007F1308">
        <w:rPr>
          <w:color w:val="000000"/>
        </w:rPr>
        <w:t>8.</w:t>
      </w:r>
      <w:r w:rsidR="001953C4" w:rsidRPr="007F1308">
        <w:rPr>
          <w:color w:val="000000"/>
        </w:rPr>
        <w:t>4</w:t>
      </w:r>
      <w:r w:rsidRPr="007F1308">
        <w:rPr>
          <w:color w:val="000000"/>
        </w:rPr>
        <w:t xml:space="preserve">. Действие </w:t>
      </w:r>
      <w:r w:rsidRPr="007F1308">
        <w:t xml:space="preserve">настоящего </w:t>
      </w:r>
      <w:r w:rsidRPr="007F1308">
        <w:rPr>
          <w:color w:val="000000"/>
        </w:rPr>
        <w:t>Договора может быть прекращено досрочно по взаимному соглашению Сторон.</w:t>
      </w:r>
    </w:p>
    <w:p w14:paraId="79BF7A59" w14:textId="1CC24A5C" w:rsidR="00B93856" w:rsidRPr="007F1308" w:rsidRDefault="00B93856">
      <w:pPr>
        <w:autoSpaceDE w:val="0"/>
        <w:autoSpaceDN w:val="0"/>
        <w:adjustRightInd w:val="0"/>
        <w:ind w:firstLine="720"/>
        <w:jc w:val="both"/>
        <w:rPr>
          <w:color w:val="000000"/>
        </w:rPr>
      </w:pPr>
      <w:r w:rsidRPr="007F1308">
        <w:rPr>
          <w:color w:val="000000"/>
        </w:rPr>
        <w:t>8.</w:t>
      </w:r>
      <w:r w:rsidR="001953C4" w:rsidRPr="007F1308">
        <w:rPr>
          <w:color w:val="000000"/>
        </w:rPr>
        <w:t>5</w:t>
      </w:r>
      <w:r w:rsidRPr="007F1308">
        <w:rPr>
          <w:color w:val="000000"/>
        </w:rPr>
        <w:t xml:space="preserve">. Прекращение </w:t>
      </w:r>
      <w:r w:rsidRPr="007F1308">
        <w:t xml:space="preserve">настоящего </w:t>
      </w:r>
      <w:r w:rsidRPr="007F1308">
        <w:rPr>
          <w:color w:val="000000"/>
        </w:rPr>
        <w:t xml:space="preserve">Договора не освобождает Стороны от обязанности возмещения убытков и иной ответственности, установленной действующим законодательством и </w:t>
      </w:r>
      <w:r w:rsidRPr="007F1308">
        <w:t xml:space="preserve">настоящим </w:t>
      </w:r>
      <w:r w:rsidRPr="007F1308">
        <w:rPr>
          <w:color w:val="000000"/>
        </w:rPr>
        <w:t>Договором.</w:t>
      </w:r>
    </w:p>
    <w:p w14:paraId="41C59846" w14:textId="77777777" w:rsidR="00B93856" w:rsidRPr="007F1308" w:rsidRDefault="00B93856">
      <w:pPr>
        <w:autoSpaceDE w:val="0"/>
        <w:autoSpaceDN w:val="0"/>
        <w:adjustRightInd w:val="0"/>
        <w:ind w:firstLine="720"/>
        <w:jc w:val="both"/>
        <w:rPr>
          <w:color w:val="000000"/>
        </w:rPr>
      </w:pPr>
    </w:p>
    <w:p w14:paraId="546F9DA7" w14:textId="77777777" w:rsidR="00B93856" w:rsidRPr="007F1308" w:rsidRDefault="00B93856">
      <w:pPr>
        <w:ind w:firstLine="720"/>
        <w:jc w:val="center"/>
        <w:rPr>
          <w:b/>
          <w:bCs/>
        </w:rPr>
      </w:pPr>
      <w:r w:rsidRPr="007F1308">
        <w:rPr>
          <w:b/>
          <w:bCs/>
        </w:rPr>
        <w:t>9. Заключительные положения</w:t>
      </w:r>
    </w:p>
    <w:p w14:paraId="590002E8" w14:textId="77777777" w:rsidR="00B93856" w:rsidRPr="007F1308" w:rsidRDefault="00B93856">
      <w:pPr>
        <w:ind w:firstLine="720"/>
        <w:jc w:val="both"/>
      </w:pPr>
      <w:r w:rsidRPr="007F1308">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4F6D2845" w14:textId="77777777" w:rsidR="00803283" w:rsidRPr="007F1308" w:rsidRDefault="00B93856">
      <w:pPr>
        <w:ind w:firstLine="720"/>
        <w:jc w:val="both"/>
      </w:pPr>
      <w:r w:rsidRPr="007F1308">
        <w:lastRenderedPageBreak/>
        <w:t xml:space="preserve">9.2. </w:t>
      </w:r>
      <w:r w:rsidR="00803283" w:rsidRPr="007F1308">
        <w:t xml:space="preserve">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707C660E" w14:textId="1D1F3B87" w:rsidR="00B93856" w:rsidRPr="007F1308" w:rsidRDefault="00803283">
      <w:pPr>
        <w:ind w:firstLine="720"/>
        <w:jc w:val="both"/>
      </w:pPr>
      <w:r w:rsidRPr="007F1308">
        <w:t>Изменение Цены Договора на основании п. 4.3. Договора не требует оформления дополнительного соглашения к Договору</w:t>
      </w:r>
      <w:r w:rsidR="00B93856" w:rsidRPr="007F1308">
        <w:t>.</w:t>
      </w:r>
    </w:p>
    <w:p w14:paraId="6F6416E0" w14:textId="77777777" w:rsidR="00B93856" w:rsidRPr="007F1308" w:rsidRDefault="00B93856">
      <w:pPr>
        <w:autoSpaceDE w:val="0"/>
        <w:autoSpaceDN w:val="0"/>
        <w:adjustRightInd w:val="0"/>
        <w:ind w:firstLine="720"/>
        <w:jc w:val="both"/>
        <w:rPr>
          <w:color w:val="000000"/>
        </w:rPr>
      </w:pPr>
      <w:r w:rsidRPr="007F1308">
        <w:rPr>
          <w:color w:val="000000"/>
        </w:rPr>
        <w:t>9.3. Недействительность какого-либо условия Договора не влечет недействительность других его положений.</w:t>
      </w:r>
    </w:p>
    <w:p w14:paraId="6DCE8FE0" w14:textId="77777777" w:rsidR="00B93856" w:rsidRPr="007F1308" w:rsidRDefault="00B93856">
      <w:pPr>
        <w:autoSpaceDE w:val="0"/>
        <w:autoSpaceDN w:val="0"/>
        <w:adjustRightInd w:val="0"/>
        <w:ind w:firstLine="720"/>
        <w:jc w:val="both"/>
        <w:rPr>
          <w:color w:val="000000"/>
        </w:rPr>
      </w:pPr>
      <w:r w:rsidRPr="007F1308">
        <w:rPr>
          <w:color w:val="000000"/>
        </w:rPr>
        <w:t>9.4.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287271FF" w14:textId="77777777" w:rsidR="00B93856" w:rsidRPr="007F1308" w:rsidRDefault="00B93856">
      <w:pPr>
        <w:autoSpaceDE w:val="0"/>
        <w:autoSpaceDN w:val="0"/>
        <w:adjustRightInd w:val="0"/>
        <w:ind w:firstLine="720"/>
        <w:jc w:val="both"/>
        <w:rPr>
          <w:color w:val="000000"/>
        </w:rPr>
      </w:pPr>
      <w:r w:rsidRPr="007F1308">
        <w:rPr>
          <w:color w:val="000000"/>
        </w:rPr>
        <w:t>Иные условия конфиденциальности могут быть установлены по требованию любой из Сторон.</w:t>
      </w:r>
    </w:p>
    <w:p w14:paraId="498C1396" w14:textId="77777777" w:rsidR="00B93856" w:rsidRPr="007F1308" w:rsidRDefault="00B93856">
      <w:pPr>
        <w:ind w:firstLine="720"/>
        <w:jc w:val="both"/>
      </w:pPr>
      <w:r w:rsidRPr="007F1308">
        <w:rPr>
          <w:color w:val="000000"/>
        </w:rPr>
        <w:t xml:space="preserve">9.5. </w:t>
      </w:r>
      <w:r w:rsidRPr="007F1308">
        <w:t>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w:t>
      </w:r>
      <w:r w:rsidR="00895749" w:rsidRPr="007F1308">
        <w:t xml:space="preserve"> </w:t>
      </w:r>
      <w:r w:rsidRPr="007F1308">
        <w:t xml:space="preserve">для осуществления </w:t>
      </w:r>
      <w:r w:rsidRPr="007F1308">
        <w:rPr>
          <w:lang w:val="en-US"/>
        </w:rPr>
        <w:t>sms</w:t>
      </w:r>
      <w:r w:rsidRPr="007F1308">
        <w:t xml:space="preserve">-рассылки, звонков и других способов информирования Участника с целью реализации настоящего Договора. </w:t>
      </w:r>
    </w:p>
    <w:p w14:paraId="1DD83411" w14:textId="77777777" w:rsidR="00B93856" w:rsidRPr="007F1308" w:rsidRDefault="00B93856">
      <w:pPr>
        <w:autoSpaceDE w:val="0"/>
        <w:autoSpaceDN w:val="0"/>
        <w:adjustRightInd w:val="0"/>
        <w:ind w:firstLine="720"/>
        <w:jc w:val="both"/>
        <w:rPr>
          <w:color w:val="000000"/>
        </w:rPr>
      </w:pPr>
      <w:r w:rsidRPr="007F1308">
        <w:rPr>
          <w:color w:val="000000"/>
        </w:rPr>
        <w:t xml:space="preserve">9.6. Стороны обязаны немедленно извещать друг друга обо всех изменениях почтовых и платежных реквизитов в следующем порядке: </w:t>
      </w:r>
    </w:p>
    <w:p w14:paraId="0A522A19" w14:textId="17B12A22" w:rsidR="00B93856" w:rsidRPr="007F1308" w:rsidRDefault="00B93856">
      <w:pPr>
        <w:autoSpaceDE w:val="0"/>
        <w:autoSpaceDN w:val="0"/>
        <w:adjustRightInd w:val="0"/>
        <w:ind w:firstLine="720"/>
        <w:jc w:val="both"/>
        <w:rPr>
          <w:color w:val="000000"/>
        </w:rPr>
      </w:pPr>
      <w:r w:rsidRPr="007F1308">
        <w:rPr>
          <w:color w:val="000000"/>
        </w:rPr>
        <w:t>9.6.1. В случае изменения реквизитов Застройщика: организационно-правовой формы, наименования, адреса местонахождения (почтов</w:t>
      </w:r>
      <w:r w:rsidR="00803283" w:rsidRPr="007F1308">
        <w:rPr>
          <w:color w:val="000000"/>
        </w:rPr>
        <w:t>ого</w:t>
      </w:r>
      <w:r w:rsidRPr="007F1308">
        <w:rPr>
          <w:color w:val="000000"/>
        </w:rPr>
        <w:t xml:space="preserve"> и юридическ</w:t>
      </w:r>
      <w:r w:rsidR="00803283" w:rsidRPr="007F1308">
        <w:rPr>
          <w:color w:val="000000"/>
        </w:rPr>
        <w:t>ого</w:t>
      </w:r>
      <w:r w:rsidRPr="007F1308">
        <w:rPr>
          <w:color w:val="000000"/>
        </w:rPr>
        <w:t xml:space="preserve"> адрес</w:t>
      </w:r>
      <w:r w:rsidR="002B4BBB" w:rsidRPr="007F1308">
        <w:rPr>
          <w:color w:val="000000"/>
        </w:rPr>
        <w:t>ов</w:t>
      </w:r>
      <w:r w:rsidRPr="007F1308">
        <w:rPr>
          <w:color w:val="000000"/>
        </w:rPr>
        <w:t xml:space="preserve">),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2" w:history="1">
        <w:r w:rsidRPr="007F1308">
          <w:rPr>
            <w:rStyle w:val="a5"/>
          </w:rPr>
          <w:t>http://basmanny5.ru/</w:t>
        </w:r>
      </w:hyperlink>
      <w:r w:rsidRPr="007F1308">
        <w:rPr>
          <w:color w:val="000000"/>
        </w:rPr>
        <w:t>, а также путем внесения изменений в Проектную декларацию (за исключением внесения изменений в сведения о расчетном счете). Участник считается надлежа</w:t>
      </w:r>
      <w:r w:rsidR="00732EC2" w:rsidRPr="007F1308">
        <w:rPr>
          <w:color w:val="000000"/>
        </w:rPr>
        <w:t xml:space="preserve">щим </w:t>
      </w:r>
      <w:r w:rsidRPr="007F1308">
        <w:rPr>
          <w:color w:val="000000"/>
        </w:rPr>
        <w:t>образом</w:t>
      </w:r>
      <w:r w:rsidR="00E571F9" w:rsidRPr="007F1308">
        <w:rPr>
          <w:color w:val="000000"/>
        </w:rPr>
        <w:t>,</w:t>
      </w:r>
      <w:r w:rsidRPr="007F1308">
        <w:rPr>
          <w:color w:val="000000"/>
        </w:rPr>
        <w:t xml:space="preserve"> уведомленным о соответствующем изменении реквизитов Застройщика в день публикации Застройщиком указанных сведений на сайте </w:t>
      </w:r>
      <w:hyperlink r:id="rId13" w:history="1">
        <w:r w:rsidRPr="007F1308">
          <w:rPr>
            <w:rStyle w:val="a5"/>
          </w:rPr>
          <w:t>http://basmanny5.ru/</w:t>
        </w:r>
      </w:hyperlink>
      <w:r w:rsidRPr="007F1308">
        <w:rPr>
          <w:rStyle w:val="a5"/>
        </w:rPr>
        <w:t xml:space="preserve"> </w:t>
      </w:r>
      <w:r w:rsidRPr="007F1308">
        <w:rPr>
          <w:color w:val="000000"/>
        </w:rPr>
        <w:t>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0D25C439" w14:textId="77777777" w:rsidR="00B93856" w:rsidRPr="007F1308" w:rsidRDefault="00B93856">
      <w:pPr>
        <w:autoSpaceDE w:val="0"/>
        <w:autoSpaceDN w:val="0"/>
        <w:adjustRightInd w:val="0"/>
        <w:ind w:firstLine="720"/>
        <w:jc w:val="both"/>
        <w:rPr>
          <w:color w:val="000000"/>
        </w:rPr>
      </w:pPr>
      <w:r w:rsidRPr="007F1308">
        <w:rPr>
          <w:color w:val="000000"/>
        </w:rPr>
        <w:t>9.6.2. Все уведомления, за исключением уведомлений об изменении реквизитов Застройщика, указанных в п.9.6.1.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CE56897" w14:textId="50C490FB" w:rsidR="00B93856" w:rsidRPr="007F1308" w:rsidRDefault="00B93856">
      <w:pPr>
        <w:autoSpaceDE w:val="0"/>
        <w:autoSpaceDN w:val="0"/>
        <w:adjustRightInd w:val="0"/>
        <w:ind w:firstLine="720"/>
        <w:jc w:val="both"/>
        <w:rPr>
          <w:color w:val="000000"/>
        </w:rPr>
      </w:pPr>
      <w:r w:rsidRPr="007F1308">
        <w:rPr>
          <w:color w:val="000000"/>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07EA574E" w14:textId="77777777" w:rsidR="00B93856" w:rsidRPr="007F1308" w:rsidRDefault="00B93856">
      <w:pPr>
        <w:autoSpaceDE w:val="0"/>
        <w:autoSpaceDN w:val="0"/>
        <w:adjustRightInd w:val="0"/>
        <w:ind w:firstLine="720"/>
        <w:jc w:val="both"/>
        <w:rPr>
          <w:color w:val="000000"/>
        </w:rPr>
      </w:pPr>
      <w:r w:rsidRPr="007F1308">
        <w:rPr>
          <w:color w:val="00000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423F4EC" w14:textId="77777777" w:rsidR="00B93856" w:rsidRPr="007F1308" w:rsidRDefault="00B93856">
      <w:pPr>
        <w:autoSpaceDE w:val="0"/>
        <w:autoSpaceDN w:val="0"/>
        <w:adjustRightInd w:val="0"/>
        <w:ind w:firstLine="720"/>
        <w:jc w:val="both"/>
        <w:rPr>
          <w:color w:val="000000"/>
        </w:rPr>
      </w:pPr>
      <w:r w:rsidRPr="007F1308">
        <w:rPr>
          <w:color w:val="000000"/>
        </w:rPr>
        <w:t>9.7. Заключая настоящий Договор, Стороны заявляют и заверяют друг друга в следующем:</w:t>
      </w:r>
    </w:p>
    <w:p w14:paraId="3277D44E" w14:textId="77777777" w:rsidR="00B93856" w:rsidRPr="007F1308" w:rsidRDefault="00B93856">
      <w:pPr>
        <w:autoSpaceDE w:val="0"/>
        <w:autoSpaceDN w:val="0"/>
        <w:adjustRightInd w:val="0"/>
        <w:ind w:firstLine="720"/>
        <w:jc w:val="both"/>
        <w:rPr>
          <w:color w:val="000000"/>
        </w:rPr>
      </w:pPr>
      <w:r w:rsidRPr="007F1308">
        <w:rPr>
          <w:color w:val="000000"/>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A18949F" w14:textId="77777777" w:rsidR="00B93856" w:rsidRPr="007F1308" w:rsidRDefault="00B93856">
      <w:pPr>
        <w:autoSpaceDE w:val="0"/>
        <w:autoSpaceDN w:val="0"/>
        <w:adjustRightInd w:val="0"/>
        <w:ind w:firstLine="720"/>
        <w:jc w:val="both"/>
        <w:rPr>
          <w:color w:val="000000"/>
        </w:rPr>
      </w:pPr>
      <w:r w:rsidRPr="007F1308">
        <w:rPr>
          <w:color w:val="000000"/>
        </w:rPr>
        <w:t>Стороны имеют все полномочия заключить настоящий Договор и выполнить взятые на себя обязательства по настоящему Договору;</w:t>
      </w:r>
    </w:p>
    <w:p w14:paraId="5C0A5AE5" w14:textId="77777777" w:rsidR="00B93856" w:rsidRPr="007F1308" w:rsidRDefault="00B93856">
      <w:pPr>
        <w:autoSpaceDE w:val="0"/>
        <w:autoSpaceDN w:val="0"/>
        <w:adjustRightInd w:val="0"/>
        <w:ind w:firstLine="720"/>
        <w:jc w:val="both"/>
        <w:rPr>
          <w:color w:val="000000"/>
        </w:rPr>
      </w:pPr>
      <w:r w:rsidRPr="007F1308">
        <w:rPr>
          <w:color w:val="000000"/>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144DF9CE" w14:textId="77777777" w:rsidR="00B93856" w:rsidRPr="007F1308" w:rsidRDefault="00B93856">
      <w:pPr>
        <w:autoSpaceDE w:val="0"/>
        <w:autoSpaceDN w:val="0"/>
        <w:adjustRightInd w:val="0"/>
        <w:ind w:firstLine="720"/>
        <w:jc w:val="both"/>
        <w:rPr>
          <w:color w:val="000000"/>
        </w:rPr>
      </w:pPr>
      <w:r w:rsidRPr="007F1308">
        <w:rPr>
          <w:color w:val="000000"/>
        </w:rPr>
        <w:t>Участник не является ограниченно дееспособным или недееспособным.</w:t>
      </w:r>
    </w:p>
    <w:p w14:paraId="0E751BEC" w14:textId="77777777" w:rsidR="00B93856" w:rsidRPr="007F1308" w:rsidRDefault="00B93856">
      <w:pPr>
        <w:autoSpaceDE w:val="0"/>
        <w:autoSpaceDN w:val="0"/>
        <w:adjustRightInd w:val="0"/>
        <w:ind w:firstLine="720"/>
        <w:jc w:val="both"/>
      </w:pPr>
      <w:r w:rsidRPr="007F1308">
        <w:rPr>
          <w:color w:val="000000"/>
        </w:rPr>
        <w:lastRenderedPageBreak/>
        <w:t>Вся информация, предоставленная Сторонами друг другу в связи с настоящим Договором, является достовер</w:t>
      </w:r>
      <w:r w:rsidRPr="007F1308">
        <w:t>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3DBCD62C" w14:textId="77777777" w:rsidR="00B93856" w:rsidRPr="007F1308" w:rsidRDefault="00B93856">
      <w:pPr>
        <w:pStyle w:val="a3"/>
        <w:spacing w:after="0"/>
        <w:ind w:left="0" w:right="27" w:firstLine="709"/>
        <w:jc w:val="both"/>
      </w:pPr>
      <w:r w:rsidRPr="007F1308">
        <w:t>Все документы, касающиеся настоящего Договора, являются должным образом подписанными и обязательными для Сторон;</w:t>
      </w:r>
    </w:p>
    <w:p w14:paraId="10711A9F" w14:textId="77777777" w:rsidR="00B93856" w:rsidRPr="007F1308" w:rsidRDefault="00B93856">
      <w:pPr>
        <w:pStyle w:val="a3"/>
        <w:spacing w:after="0"/>
        <w:ind w:left="0" w:right="27" w:firstLine="709"/>
        <w:jc w:val="both"/>
      </w:pPr>
      <w:r w:rsidRPr="007F1308">
        <w:t xml:space="preserve">Участник заключает настоящий Договор для дальнейшего приобретения в собственность Помещения для личного (индивидуального или семейного) использования; </w:t>
      </w:r>
    </w:p>
    <w:p w14:paraId="5E1707EC" w14:textId="77777777" w:rsidR="00B93856" w:rsidRPr="007F1308" w:rsidRDefault="00B93856">
      <w:pPr>
        <w:pStyle w:val="a3"/>
        <w:spacing w:after="0"/>
        <w:ind w:left="0" w:firstLine="709"/>
        <w:jc w:val="both"/>
      </w:pPr>
      <w:r w:rsidRPr="007F1308">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497D17C" w14:textId="77777777" w:rsidR="00B93856" w:rsidRPr="007F1308" w:rsidRDefault="00B93856">
      <w:pPr>
        <w:pStyle w:val="a3"/>
        <w:spacing w:after="0"/>
        <w:ind w:left="0" w:firstLine="709"/>
        <w:jc w:val="both"/>
      </w:pPr>
      <w:r w:rsidRPr="007F1308">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437D359E" w14:textId="4703189B" w:rsidR="00803283" w:rsidRPr="007F1308" w:rsidRDefault="00B93856">
      <w:pPr>
        <w:autoSpaceDE w:val="0"/>
        <w:autoSpaceDN w:val="0"/>
        <w:adjustRightInd w:val="0"/>
        <w:ind w:firstLine="720"/>
        <w:jc w:val="both"/>
        <w:rPr>
          <w:color w:val="000000"/>
        </w:rPr>
      </w:pPr>
      <w:r w:rsidRPr="007F1308">
        <w:rPr>
          <w:color w:val="000000"/>
        </w:rPr>
        <w:t xml:space="preserve">9.8. </w:t>
      </w:r>
      <w:r w:rsidR="00803283" w:rsidRPr="007F1308">
        <w:rPr>
          <w:color w:val="000000"/>
        </w:rPr>
        <w:t>Во всем остальном, что не предусмотрено настоящим Договором, Стороны руководствуются законодательством Российской Федерации.</w:t>
      </w:r>
    </w:p>
    <w:p w14:paraId="3F4C5957" w14:textId="1FFAC96D" w:rsidR="00B93856" w:rsidRPr="007F1308" w:rsidRDefault="00803283">
      <w:pPr>
        <w:autoSpaceDE w:val="0"/>
        <w:autoSpaceDN w:val="0"/>
        <w:adjustRightInd w:val="0"/>
        <w:ind w:firstLine="720"/>
        <w:jc w:val="both"/>
        <w:rPr>
          <w:color w:val="000000"/>
        </w:rPr>
      </w:pPr>
      <w:r w:rsidRPr="007F1308">
        <w:rPr>
          <w:color w:val="000000"/>
        </w:rPr>
        <w:t xml:space="preserve">9.9. </w:t>
      </w:r>
      <w:r w:rsidR="00B93856" w:rsidRPr="007F1308">
        <w:rPr>
          <w:color w:val="000000"/>
        </w:rPr>
        <w:t>Договор заключен в г. Москве, на русском языке, составлен в трех подлинных экземплярах, по одному для каждой Стороны и один</w:t>
      </w:r>
      <w:r w:rsidR="00C62672" w:rsidRPr="007F1308">
        <w:rPr>
          <w:color w:val="000000"/>
        </w:rPr>
        <w:t xml:space="preserve"> </w:t>
      </w:r>
      <w:r w:rsidR="00B93856" w:rsidRPr="007F1308">
        <w:rPr>
          <w:color w:val="000000"/>
        </w:rPr>
        <w:t>-</w:t>
      </w:r>
      <w:r w:rsidR="00C62672" w:rsidRPr="007F1308">
        <w:rPr>
          <w:color w:val="000000"/>
        </w:rPr>
        <w:t xml:space="preserve"> </w:t>
      </w:r>
      <w:r w:rsidR="00B93856" w:rsidRPr="007F1308">
        <w:rPr>
          <w:color w:val="000000"/>
        </w:rPr>
        <w:t xml:space="preserve">для органа, осуществляющего </w:t>
      </w:r>
      <w:r w:rsidRPr="007F1308">
        <w:rPr>
          <w:color w:val="000000"/>
        </w:rPr>
        <w:t>государственный кадастровый учет и государственную регистрацию прав</w:t>
      </w:r>
      <w:r w:rsidR="00B93856" w:rsidRPr="007F1308">
        <w:rPr>
          <w:color w:val="000000"/>
        </w:rPr>
        <w:t>. Все экземпляры имеют одинаковую юридическую силу.</w:t>
      </w:r>
    </w:p>
    <w:p w14:paraId="6F0C2988" w14:textId="77777777" w:rsidR="00B93856" w:rsidRPr="007F1308" w:rsidRDefault="00B93856">
      <w:pPr>
        <w:autoSpaceDE w:val="0"/>
        <w:autoSpaceDN w:val="0"/>
        <w:adjustRightInd w:val="0"/>
        <w:ind w:firstLine="720"/>
        <w:jc w:val="both"/>
        <w:rPr>
          <w:color w:val="FF0000"/>
        </w:rPr>
      </w:pPr>
    </w:p>
    <w:p w14:paraId="40A238D2" w14:textId="77777777" w:rsidR="00B93856" w:rsidRPr="007F1308" w:rsidRDefault="00B93856">
      <w:pPr>
        <w:autoSpaceDE w:val="0"/>
        <w:autoSpaceDN w:val="0"/>
        <w:adjustRightInd w:val="0"/>
        <w:ind w:firstLine="720"/>
        <w:jc w:val="center"/>
        <w:rPr>
          <w:b/>
          <w:color w:val="000000"/>
        </w:rPr>
      </w:pPr>
      <w:r w:rsidRPr="007F1308">
        <w:rPr>
          <w:b/>
          <w:color w:val="000000"/>
        </w:rPr>
        <w:t>10. Приложения к Договору</w:t>
      </w:r>
    </w:p>
    <w:p w14:paraId="44D07942" w14:textId="77777777" w:rsidR="00803283" w:rsidRPr="007F1308" w:rsidRDefault="00803283">
      <w:pPr>
        <w:autoSpaceDE w:val="0"/>
        <w:autoSpaceDN w:val="0"/>
        <w:adjustRightInd w:val="0"/>
        <w:ind w:firstLine="720"/>
        <w:jc w:val="both"/>
        <w:rPr>
          <w:rFonts w:eastAsia="Times New Roman"/>
          <w:color w:val="000000"/>
        </w:rPr>
      </w:pPr>
      <w:r w:rsidRPr="007F1308">
        <w:rPr>
          <w:rFonts w:eastAsia="Times New Roman"/>
          <w:color w:val="000000"/>
        </w:rPr>
        <w:t>К настоящему Договору прилагаются и являются его неотъемлемыми частями:</w:t>
      </w:r>
    </w:p>
    <w:p w14:paraId="0CC8A88E" w14:textId="77777777" w:rsidR="00803283" w:rsidRPr="007F1308" w:rsidRDefault="00803283">
      <w:pPr>
        <w:autoSpaceDE w:val="0"/>
        <w:autoSpaceDN w:val="0"/>
        <w:adjustRightInd w:val="0"/>
        <w:ind w:firstLine="720"/>
        <w:jc w:val="both"/>
        <w:rPr>
          <w:rFonts w:eastAsia="Times New Roman"/>
          <w:color w:val="000000"/>
        </w:rPr>
      </w:pPr>
      <w:r w:rsidRPr="007F1308">
        <w:rPr>
          <w:color w:val="000000"/>
        </w:rPr>
        <w:t xml:space="preserve">Приложение № 1 – </w:t>
      </w:r>
      <w:r w:rsidRPr="007F1308">
        <w:rPr>
          <w:rFonts w:eastAsia="Times New Roman"/>
          <w:color w:val="000000"/>
        </w:rPr>
        <w:t>Основные характеристики Здания;</w:t>
      </w:r>
    </w:p>
    <w:p w14:paraId="2A6AB837" w14:textId="4531148C" w:rsidR="00B93856" w:rsidRPr="007F1308" w:rsidRDefault="00803283">
      <w:pPr>
        <w:autoSpaceDE w:val="0"/>
        <w:autoSpaceDN w:val="0"/>
        <w:adjustRightInd w:val="0"/>
        <w:ind w:firstLine="720"/>
        <w:jc w:val="both"/>
        <w:rPr>
          <w:color w:val="000000"/>
        </w:rPr>
      </w:pPr>
      <w:r w:rsidRPr="007F1308">
        <w:rPr>
          <w:rFonts w:eastAsia="Times New Roman"/>
          <w:color w:val="000000"/>
        </w:rPr>
        <w:t>Приложение №2 – Планировка Помещения и местоположение</w:t>
      </w:r>
      <w:r w:rsidRPr="007F1308">
        <w:rPr>
          <w:color w:val="000000"/>
        </w:rPr>
        <w:t xml:space="preserve"> Помещения на этаже Здания</w:t>
      </w:r>
      <w:r w:rsidR="00B93856" w:rsidRPr="007F1308">
        <w:rPr>
          <w:color w:val="000000"/>
        </w:rPr>
        <w:t>.</w:t>
      </w:r>
    </w:p>
    <w:p w14:paraId="5B29ED58" w14:textId="77777777" w:rsidR="00B93856" w:rsidRPr="007F1308" w:rsidRDefault="00B93856">
      <w:pPr>
        <w:autoSpaceDE w:val="0"/>
        <w:autoSpaceDN w:val="0"/>
        <w:adjustRightInd w:val="0"/>
        <w:ind w:firstLine="720"/>
        <w:jc w:val="center"/>
        <w:rPr>
          <w:b/>
          <w:bCs/>
          <w:color w:val="000000"/>
        </w:rPr>
      </w:pPr>
    </w:p>
    <w:p w14:paraId="7283413A" w14:textId="77777777" w:rsidR="00B93856" w:rsidRPr="007F1308" w:rsidRDefault="00B93856">
      <w:pPr>
        <w:autoSpaceDE w:val="0"/>
        <w:autoSpaceDN w:val="0"/>
        <w:adjustRightInd w:val="0"/>
        <w:ind w:firstLine="720"/>
        <w:jc w:val="center"/>
        <w:rPr>
          <w:b/>
          <w:bCs/>
          <w:color w:val="000000"/>
        </w:rPr>
      </w:pPr>
      <w:r w:rsidRPr="007F1308">
        <w:rPr>
          <w:b/>
          <w:bCs/>
          <w:color w:val="000000"/>
        </w:rPr>
        <w:t>11. Адреса, банковские реквизиты и подписи Сторон</w:t>
      </w:r>
    </w:p>
    <w:p w14:paraId="306A3C5E" w14:textId="77777777" w:rsidR="00B93856" w:rsidRPr="007F1308" w:rsidRDefault="00B93856">
      <w:pPr>
        <w:autoSpaceDE w:val="0"/>
        <w:autoSpaceDN w:val="0"/>
        <w:adjustRightInd w:val="0"/>
        <w:ind w:firstLine="720"/>
        <w:jc w:val="center"/>
        <w:rPr>
          <w:b/>
          <w:bCs/>
          <w:color w:val="000000"/>
        </w:rPr>
      </w:pPr>
    </w:p>
    <w:tbl>
      <w:tblPr>
        <w:tblStyle w:val="21"/>
        <w:tblW w:w="1482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981"/>
        <w:gridCol w:w="4981"/>
      </w:tblGrid>
      <w:tr w:rsidR="00732EC2" w:rsidRPr="007F1308" w14:paraId="587AA307" w14:textId="77777777" w:rsidTr="00732EC2">
        <w:trPr>
          <w:trHeight w:val="2763"/>
        </w:trPr>
        <w:tc>
          <w:tcPr>
            <w:tcW w:w="4864" w:type="dxa"/>
          </w:tcPr>
          <w:p w14:paraId="769AA402" w14:textId="77777777" w:rsidR="00732EC2" w:rsidRPr="007F1308" w:rsidRDefault="00732EC2">
            <w:pPr>
              <w:jc w:val="both"/>
              <w:rPr>
                <w:b/>
              </w:rPr>
            </w:pPr>
            <w:r w:rsidRPr="007F1308">
              <w:rPr>
                <w:b/>
              </w:rPr>
              <w:t>Застройщик:</w:t>
            </w:r>
          </w:p>
          <w:p w14:paraId="2592D3F8" w14:textId="77777777" w:rsidR="00732EC2" w:rsidRPr="007F1308" w:rsidRDefault="00D80A5E">
            <w:pPr>
              <w:jc w:val="both"/>
              <w:rPr>
                <w:b/>
              </w:rPr>
            </w:pPr>
            <w:r w:rsidRPr="007F1308">
              <w:rPr>
                <w:b/>
              </w:rPr>
              <w:t>А</w:t>
            </w:r>
            <w:r w:rsidR="00732EC2" w:rsidRPr="007F1308">
              <w:rPr>
                <w:b/>
              </w:rPr>
              <w:t xml:space="preserve">кционерное общество </w:t>
            </w:r>
          </w:p>
          <w:p w14:paraId="0CDA92A9" w14:textId="77777777" w:rsidR="00732EC2" w:rsidRPr="007F1308" w:rsidRDefault="00732EC2">
            <w:pPr>
              <w:jc w:val="both"/>
              <w:rPr>
                <w:b/>
              </w:rPr>
            </w:pPr>
            <w:r w:rsidRPr="007F1308">
              <w:rPr>
                <w:b/>
              </w:rPr>
              <w:t>«Ведомство-Капитал»</w:t>
            </w:r>
          </w:p>
          <w:p w14:paraId="38390E66" w14:textId="77777777" w:rsidR="00732EC2" w:rsidRPr="007F1308" w:rsidRDefault="00732EC2" w:rsidP="00B349E1">
            <w:pPr>
              <w:rPr>
                <w:bCs/>
              </w:rPr>
            </w:pPr>
            <w:r w:rsidRPr="007F1308">
              <w:rPr>
                <w:bCs/>
              </w:rPr>
              <w:t>ОГРН 1047796666884</w:t>
            </w:r>
          </w:p>
          <w:p w14:paraId="7FEA30F3" w14:textId="77777777" w:rsidR="00732EC2" w:rsidRPr="007F1308" w:rsidRDefault="00732EC2" w:rsidP="00B349E1">
            <w:r w:rsidRPr="007F1308">
              <w:rPr>
                <w:bCs/>
              </w:rPr>
              <w:t xml:space="preserve">ИНН </w:t>
            </w:r>
            <w:r w:rsidRPr="007F1308">
              <w:t xml:space="preserve">7729512867, </w:t>
            </w:r>
            <w:r w:rsidRPr="007F1308">
              <w:rPr>
                <w:bCs/>
              </w:rPr>
              <w:t>КПП</w:t>
            </w:r>
            <w:r w:rsidRPr="007F1308">
              <w:t xml:space="preserve"> 771001001</w:t>
            </w:r>
          </w:p>
          <w:p w14:paraId="5664C892" w14:textId="77777777" w:rsidR="00732EC2" w:rsidRPr="007F1308" w:rsidRDefault="00D80A5E" w:rsidP="00B349E1">
            <w:r w:rsidRPr="007F1308">
              <w:t>Место нахождения</w:t>
            </w:r>
            <w:r w:rsidR="00732EC2" w:rsidRPr="007F1308">
              <w:t>: 125047, Россия, г. Москва, ул. Лесная, д.3</w:t>
            </w:r>
          </w:p>
          <w:p w14:paraId="736F7143" w14:textId="77777777" w:rsidR="00895749" w:rsidRPr="007F1308" w:rsidRDefault="00895749" w:rsidP="00B349E1">
            <w:r w:rsidRPr="007F1308">
              <w:t>Р/с № 40702810100160001139</w:t>
            </w:r>
          </w:p>
          <w:p w14:paraId="15590A95" w14:textId="77777777" w:rsidR="00895749" w:rsidRPr="007F1308" w:rsidRDefault="00895749" w:rsidP="00B349E1">
            <w:r w:rsidRPr="007F1308">
              <w:t>в БАНК ВТБ (ПАО)</w:t>
            </w:r>
          </w:p>
          <w:p w14:paraId="13F7B7B2" w14:textId="77777777" w:rsidR="00895749" w:rsidRPr="007F1308" w:rsidRDefault="00895749" w:rsidP="00B349E1">
            <w:r w:rsidRPr="007F1308">
              <w:t>К/с № 30101810700000000187</w:t>
            </w:r>
          </w:p>
          <w:p w14:paraId="214ED8AB" w14:textId="77777777" w:rsidR="00895749" w:rsidRPr="007F1308" w:rsidRDefault="00895749" w:rsidP="00B349E1">
            <w:r w:rsidRPr="007F1308">
              <w:t>БИК 044525187</w:t>
            </w:r>
          </w:p>
          <w:p w14:paraId="315089C0" w14:textId="4E1923FF" w:rsidR="00D80A5E" w:rsidRPr="007F1308" w:rsidRDefault="00D80A5E">
            <w:pPr>
              <w:jc w:val="both"/>
              <w:rPr>
                <w:b/>
              </w:rPr>
            </w:pPr>
          </w:p>
          <w:p w14:paraId="79C14C9C" w14:textId="77777777" w:rsidR="00D80A5E" w:rsidRPr="007F1308" w:rsidRDefault="00D80A5E" w:rsidP="00B349E1">
            <w:pPr>
              <w:rPr>
                <w:bCs/>
              </w:rPr>
            </w:pPr>
            <w:r w:rsidRPr="007F1308">
              <w:t>Представитель по доверенности</w:t>
            </w:r>
            <w:r w:rsidRPr="007F1308">
              <w:rPr>
                <w:bCs/>
              </w:rPr>
              <w:t xml:space="preserve"> </w:t>
            </w:r>
          </w:p>
          <w:p w14:paraId="07A4EFEA" w14:textId="77777777" w:rsidR="00D80A5E" w:rsidRPr="007F1308" w:rsidRDefault="00D80A5E" w:rsidP="00B349E1">
            <w:pPr>
              <w:rPr>
                <w:bCs/>
              </w:rPr>
            </w:pPr>
          </w:p>
          <w:p w14:paraId="5D94A592" w14:textId="77777777" w:rsidR="00D80A5E" w:rsidRPr="007F1308" w:rsidRDefault="00D80A5E" w:rsidP="00B349E1">
            <w:pPr>
              <w:rPr>
                <w:bCs/>
              </w:rPr>
            </w:pPr>
            <w:r w:rsidRPr="007F1308">
              <w:rPr>
                <w:bCs/>
              </w:rPr>
              <w:t xml:space="preserve">______________________/ </w:t>
            </w:r>
            <w:r w:rsidRPr="007F1308">
              <w:t>А.А. Кузнецов</w:t>
            </w:r>
          </w:p>
          <w:p w14:paraId="2AA0A968" w14:textId="77777777" w:rsidR="00D80A5E" w:rsidRPr="007F1308" w:rsidRDefault="00D80A5E">
            <w:pPr>
              <w:jc w:val="both"/>
              <w:rPr>
                <w:b/>
              </w:rPr>
            </w:pPr>
            <w:r w:rsidRPr="007F1308">
              <w:rPr>
                <w:bCs/>
                <w:vertAlign w:val="superscript"/>
              </w:rPr>
              <w:t>(подпись, печать)</w:t>
            </w:r>
          </w:p>
        </w:tc>
        <w:tc>
          <w:tcPr>
            <w:tcW w:w="4981" w:type="dxa"/>
          </w:tcPr>
          <w:p w14:paraId="57ABF724" w14:textId="0D5F03AA" w:rsidR="00732EC2" w:rsidRPr="007F1308" w:rsidRDefault="00732EC2">
            <w:r w:rsidRPr="007F1308">
              <w:rPr>
                <w:b/>
              </w:rPr>
              <w:t>Участник:</w:t>
            </w:r>
            <w:r w:rsidRPr="007F1308">
              <w:t xml:space="preserve"> </w:t>
            </w:r>
          </w:p>
          <w:p w14:paraId="7B35084D" w14:textId="77777777" w:rsidR="00732EC2" w:rsidRPr="007F1308" w:rsidRDefault="00E21A85">
            <w:pPr>
              <w:widowControl w:val="0"/>
              <w:autoSpaceDE w:val="0"/>
              <w:autoSpaceDN w:val="0"/>
              <w:adjustRightInd w:val="0"/>
              <w:ind w:hanging="23"/>
              <w:rPr>
                <w:lang w:eastAsia="en-US"/>
              </w:rPr>
            </w:pPr>
            <w:sdt>
              <w:sdtPr>
                <w:rPr>
                  <w:rStyle w:val="100"/>
                  <w:sz w:val="24"/>
                </w:rPr>
                <w:alias w:val="мтКРТ_Гражданство_склон"/>
                <w:tag w:val="мтКРТ_Гражданство_склон"/>
                <w:id w:val="720642266"/>
                <w:placeholder>
                  <w:docPart w:val="6AE7AEF4BE444BF4B9A7BECB22386EFE"/>
                </w:placeholder>
              </w:sdtPr>
              <w:sdtEndPr>
                <w:rPr>
                  <w:rStyle w:val="100"/>
                </w:rPr>
              </w:sdtEndPr>
              <w:sdtContent>
                <w:r w:rsidR="00732EC2" w:rsidRPr="007F1308">
                  <w:rPr>
                    <w:rStyle w:val="100"/>
                    <w:sz w:val="24"/>
                  </w:rPr>
                  <w:t>мтКРТ_Гражданство_склон</w:t>
                </w:r>
              </w:sdtContent>
            </w:sdt>
            <w:r w:rsidR="00732EC2" w:rsidRPr="007F1308">
              <w:rPr>
                <w:i/>
                <w:lang w:eastAsia="en-US"/>
              </w:rPr>
              <w:t xml:space="preserve"> </w:t>
            </w:r>
            <w:sdt>
              <w:sdtPr>
                <w:rPr>
                  <w:rStyle w:val="111"/>
                  <w:sz w:val="24"/>
                </w:rPr>
                <w:alias w:val="мтКРТ_ОсновнойПокупательПолноеФИО"/>
                <w:tag w:val="мтКРТ_ОсновнойПокупательПолноеФИО"/>
                <w:id w:val="878968331"/>
                <w:placeholder>
                  <w:docPart w:val="E169DAF16A564E63B28A770F2BD265AF"/>
                </w:placeholder>
              </w:sdtPr>
              <w:sdtEndPr>
                <w:rPr>
                  <w:rStyle w:val="111"/>
                </w:rPr>
              </w:sdtEndPr>
              <w:sdtContent>
                <w:r w:rsidR="00732EC2" w:rsidRPr="007F1308">
                  <w:rPr>
                    <w:rStyle w:val="111"/>
                    <w:sz w:val="24"/>
                  </w:rPr>
                  <w:t>мтКРТ_ОсновнойПокупательПолноеФИО</w:t>
                </w:r>
              </w:sdtContent>
            </w:sdt>
            <w:r w:rsidR="00732EC2" w:rsidRPr="007F1308">
              <w:rPr>
                <w:lang w:eastAsia="en-US"/>
              </w:rPr>
              <w:t xml:space="preserve"> </w:t>
            </w:r>
          </w:p>
          <w:p w14:paraId="0BAACA10" w14:textId="77777777" w:rsidR="00C62672" w:rsidRPr="007F1308" w:rsidRDefault="00C62672" w:rsidP="00B349E1">
            <w:pPr>
              <w:widowControl w:val="0"/>
              <w:autoSpaceDE w:val="0"/>
              <w:autoSpaceDN w:val="0"/>
              <w:adjustRightInd w:val="0"/>
              <w:ind w:hanging="23"/>
              <w:rPr>
                <w:lang w:eastAsia="en-US"/>
              </w:rPr>
            </w:pPr>
          </w:p>
          <w:p w14:paraId="7113B08A" w14:textId="77777777" w:rsidR="00732EC2" w:rsidRPr="007F1308" w:rsidRDefault="00732EC2" w:rsidP="00B349E1">
            <w:pPr>
              <w:widowControl w:val="0"/>
              <w:autoSpaceDE w:val="0"/>
              <w:autoSpaceDN w:val="0"/>
              <w:adjustRightInd w:val="0"/>
              <w:ind w:hanging="23"/>
              <w:rPr>
                <w:lang w:eastAsia="en-US"/>
              </w:rPr>
            </w:pPr>
            <w:r w:rsidRPr="007F1308">
              <w:rPr>
                <w:lang w:eastAsia="en-US"/>
              </w:rPr>
              <w:t xml:space="preserve">Почтовый адрес для получения корреспонденции: </w:t>
            </w:r>
            <w:sdt>
              <w:sdtPr>
                <w:rPr>
                  <w:rStyle w:val="111"/>
                  <w:sz w:val="24"/>
                </w:rPr>
                <w:alias w:val="мтКРТ_АдресКлиентаПочт"/>
                <w:tag w:val="мтКРТ_АдресКлиентаПочт"/>
                <w:id w:val="-745183553"/>
                <w:placeholder>
                  <w:docPart w:val="CDDC8779F39A4D078F62991CB3B86C3B"/>
                </w:placeholder>
              </w:sdtPr>
              <w:sdtEndPr>
                <w:rPr>
                  <w:rStyle w:val="111"/>
                </w:rPr>
              </w:sdtEndPr>
              <w:sdtContent>
                <w:r w:rsidRPr="007F1308">
                  <w:rPr>
                    <w:rStyle w:val="111"/>
                    <w:sz w:val="24"/>
                  </w:rPr>
                  <w:t>мтКРТ_АдресКлиентаПочт</w:t>
                </w:r>
              </w:sdtContent>
            </w:sdt>
          </w:p>
          <w:p w14:paraId="1B689BDD" w14:textId="77777777" w:rsidR="00732EC2" w:rsidRPr="007F1308" w:rsidRDefault="00732EC2">
            <w:pPr>
              <w:rPr>
                <w:lang w:eastAsia="en-US"/>
              </w:rPr>
            </w:pPr>
            <w:r w:rsidRPr="007F1308">
              <w:rPr>
                <w:lang w:eastAsia="en-US"/>
              </w:rPr>
              <w:t xml:space="preserve">Контактный телефон: </w:t>
            </w:r>
            <w:sdt>
              <w:sdtPr>
                <w:rPr>
                  <w:rStyle w:val="111"/>
                  <w:sz w:val="24"/>
                </w:rPr>
                <w:alias w:val="мтКлиентВсеМобильныйТелефон"/>
                <w:tag w:val="мтКлиентВсеМобильныйТелефон"/>
                <w:id w:val="-1321346003"/>
                <w:placeholder>
                  <w:docPart w:val="44A7CE7B5499429AA2FB952C9F036A62"/>
                </w:placeholder>
              </w:sdtPr>
              <w:sdtEndPr>
                <w:rPr>
                  <w:rStyle w:val="111"/>
                </w:rPr>
              </w:sdtEndPr>
              <w:sdtContent>
                <w:r w:rsidRPr="007F1308">
                  <w:rPr>
                    <w:rStyle w:val="111"/>
                    <w:sz w:val="24"/>
                  </w:rPr>
                  <w:t>мтКлиентВсеМобильныйТелефон</w:t>
                </w:r>
              </w:sdtContent>
            </w:sdt>
          </w:p>
          <w:p w14:paraId="17303F56" w14:textId="77777777" w:rsidR="00732EC2" w:rsidRPr="007F1308" w:rsidRDefault="00732EC2">
            <w:pPr>
              <w:rPr>
                <w:lang w:eastAsia="en-US"/>
              </w:rPr>
            </w:pPr>
            <w:r w:rsidRPr="007F1308">
              <w:rPr>
                <w:lang w:eastAsia="en-US"/>
              </w:rPr>
              <w:t xml:space="preserve">Электронный адрес: </w:t>
            </w:r>
            <w:sdt>
              <w:sdtPr>
                <w:rPr>
                  <w:rStyle w:val="111"/>
                  <w:sz w:val="24"/>
                </w:rPr>
                <w:alias w:val="мтКлиентВсеЭлПочта"/>
                <w:tag w:val="мтКлиентВсеЭлПочта"/>
                <w:id w:val="132370083"/>
                <w:placeholder>
                  <w:docPart w:val="0CBBF6B8F9894FEABEFBA9C0BA85E4E2"/>
                </w:placeholder>
              </w:sdtPr>
              <w:sdtEndPr>
                <w:rPr>
                  <w:rStyle w:val="111"/>
                </w:rPr>
              </w:sdtEndPr>
              <w:sdtContent>
                <w:r w:rsidRPr="007F1308">
                  <w:rPr>
                    <w:rStyle w:val="111"/>
                    <w:sz w:val="24"/>
                  </w:rPr>
                  <w:t>мтКлиентВсеЭлПочта</w:t>
                </w:r>
              </w:sdtContent>
            </w:sdt>
          </w:p>
          <w:p w14:paraId="30FA75BF" w14:textId="77777777" w:rsidR="00D80A5E" w:rsidRPr="007F1308" w:rsidRDefault="00D80A5E"/>
          <w:p w14:paraId="1384005F" w14:textId="77777777" w:rsidR="00D80A5E" w:rsidRPr="007F1308" w:rsidRDefault="00D80A5E"/>
          <w:p w14:paraId="4A0F0A23" w14:textId="27496FED" w:rsidR="00E571F9" w:rsidRPr="007F1308" w:rsidRDefault="00E571F9"/>
          <w:p w14:paraId="47579E0E" w14:textId="2EDF1E32" w:rsidR="00803283" w:rsidRPr="007F1308" w:rsidRDefault="00803283"/>
          <w:p w14:paraId="40963503" w14:textId="77777777" w:rsidR="006303F1" w:rsidRPr="007F1308" w:rsidRDefault="006303F1"/>
          <w:p w14:paraId="3E04C173" w14:textId="77777777" w:rsidR="00D80A5E" w:rsidRPr="007F1308" w:rsidRDefault="00D80A5E">
            <w:r w:rsidRPr="007F1308">
              <w:rPr>
                <w:rStyle w:val="4"/>
                <w:sz w:val="24"/>
              </w:rPr>
              <w:t>______________ /</w:t>
            </w:r>
            <w:sdt>
              <w:sdtPr>
                <w:rPr>
                  <w:rStyle w:val="4"/>
                  <w:sz w:val="24"/>
                </w:rPr>
                <w:alias w:val="ПодписьИОФамилия"/>
                <w:tag w:val="ПодписьИОФамилия"/>
                <w:id w:val="742534378"/>
                <w:placeholder>
                  <w:docPart w:val="9CB6DAF2454D43A79879D6F851813A75"/>
                </w:placeholder>
              </w:sdtPr>
              <w:sdtEndPr>
                <w:rPr>
                  <w:rStyle w:val="4"/>
                </w:rPr>
              </w:sdtEndPr>
              <w:sdtContent>
                <w:sdt>
                  <w:sdtPr>
                    <w:rPr>
                      <w:rStyle w:val="101"/>
                      <w:sz w:val="24"/>
                    </w:rPr>
                    <w:alias w:val="мтФИОПокупателя"/>
                    <w:tag w:val="мтФИОПокупателя"/>
                    <w:id w:val="1647311705"/>
                    <w:placeholder>
                      <w:docPart w:val="2D4B1420CB924B04A4F34795B32A2BF7"/>
                    </w:placeholder>
                  </w:sdtPr>
                  <w:sdtEndPr>
                    <w:rPr>
                      <w:rStyle w:val="101"/>
                    </w:rPr>
                  </w:sdtEndPr>
                  <w:sdtContent>
                    <w:r w:rsidRPr="007F1308">
                      <w:rPr>
                        <w:rStyle w:val="101"/>
                        <w:sz w:val="24"/>
                      </w:rPr>
                      <w:t>мтФИОПокупателя</w:t>
                    </w:r>
                  </w:sdtContent>
                </w:sdt>
              </w:sdtContent>
            </w:sdt>
          </w:p>
          <w:p w14:paraId="577E1F5C" w14:textId="5D25E8B2" w:rsidR="00AD1D5C" w:rsidRPr="007F1308" w:rsidRDefault="00E571F9">
            <w:r w:rsidRPr="007F1308">
              <w:rPr>
                <w:bCs/>
                <w:vertAlign w:val="superscript"/>
              </w:rPr>
              <w:t>(подпись)</w:t>
            </w:r>
          </w:p>
        </w:tc>
        <w:tc>
          <w:tcPr>
            <w:tcW w:w="4981" w:type="dxa"/>
          </w:tcPr>
          <w:p w14:paraId="1C85EA4F" w14:textId="77777777" w:rsidR="00732EC2" w:rsidRPr="007F1308" w:rsidRDefault="00732EC2" w:rsidP="00B349E1">
            <w:pPr>
              <w:rPr>
                <w:b/>
                <w:bCs/>
              </w:rPr>
            </w:pPr>
          </w:p>
        </w:tc>
      </w:tr>
    </w:tbl>
    <w:p w14:paraId="73CD2493" w14:textId="77777777" w:rsidR="00B93856" w:rsidRPr="007F1308" w:rsidRDefault="00B93856">
      <w:pPr>
        <w:pageBreakBefore/>
        <w:jc w:val="right"/>
        <w:rPr>
          <w:b/>
          <w:bCs/>
        </w:rPr>
      </w:pPr>
      <w:r w:rsidRPr="007F1308">
        <w:rPr>
          <w:b/>
          <w:bCs/>
        </w:rPr>
        <w:lastRenderedPageBreak/>
        <w:t xml:space="preserve">Приложение № 1 </w:t>
      </w:r>
    </w:p>
    <w:p w14:paraId="2000FDDC" w14:textId="77777777" w:rsidR="00B93856" w:rsidRPr="007F1308" w:rsidRDefault="00B93856">
      <w:pPr>
        <w:jc w:val="right"/>
        <w:rPr>
          <w:bCs/>
        </w:rPr>
      </w:pPr>
      <w:r w:rsidRPr="007F1308">
        <w:rPr>
          <w:bCs/>
        </w:rPr>
        <w:t xml:space="preserve"> к Договору участия в долевом строительстве</w:t>
      </w:r>
    </w:p>
    <w:p w14:paraId="6117AE79" w14:textId="26F226EE" w:rsidR="00732EC2" w:rsidRPr="007F1308" w:rsidRDefault="00732EC2">
      <w:pPr>
        <w:pStyle w:val="6"/>
        <w:spacing w:before="0"/>
        <w:jc w:val="right"/>
        <w:rPr>
          <w:rFonts w:ascii="Times New Roman" w:hAnsi="Times New Roman" w:cs="Times New Roman"/>
          <w:b/>
          <w:color w:val="auto"/>
        </w:rPr>
      </w:pPr>
      <w:r w:rsidRPr="007F1308">
        <w:rPr>
          <w:rFonts w:ascii="Times New Roman" w:hAnsi="Times New Roman" w:cs="Times New Roman"/>
          <w:color w:val="auto"/>
        </w:rPr>
        <w:t>от</w:t>
      </w:r>
      <w:r w:rsidR="002377BC" w:rsidRPr="007F1308">
        <w:rPr>
          <w:rFonts w:ascii="Times New Roman" w:hAnsi="Times New Roman" w:cs="Times New Roman"/>
          <w:color w:val="auto"/>
        </w:rPr>
        <w:t xml:space="preserve"> </w:t>
      </w:r>
      <w:sdt>
        <w:sdtPr>
          <w:rPr>
            <w:rFonts w:ascii="Times New Roman" w:hAnsi="Times New Roman" w:cs="Times New Roman"/>
            <w:color w:val="auto"/>
          </w:rPr>
          <w:alias w:val="мтДатаДоговора"/>
          <w:tag w:val="мтДатаДоговора"/>
          <w:id w:val="136774845"/>
          <w:placeholder>
            <w:docPart w:val="F7AF089297C94DA28AD327E0AF66820C"/>
          </w:placeholder>
        </w:sdtPr>
        <w:sdtEndPr/>
        <w:sdtContent>
          <w:r w:rsidR="002377BC" w:rsidRPr="007F1308">
            <w:rPr>
              <w:rFonts w:ascii="Times New Roman" w:hAnsi="Times New Roman" w:cs="Times New Roman"/>
              <w:color w:val="auto"/>
            </w:rPr>
            <w:t xml:space="preserve">мтДатаДоговора </w:t>
          </w:r>
        </w:sdtContent>
      </w:sdt>
      <w:r w:rsidRPr="007F1308">
        <w:rPr>
          <w:rFonts w:ascii="Times New Roman" w:hAnsi="Times New Roman" w:cs="Times New Roman"/>
          <w:color w:val="auto"/>
        </w:rPr>
        <w:t xml:space="preserve"> №</w:t>
      </w:r>
      <w:r w:rsidRPr="007F1308">
        <w:rPr>
          <w:rStyle w:val="4"/>
          <w:rFonts w:cs="Times New Roman"/>
          <w:color w:val="auto"/>
          <w:sz w:val="24"/>
        </w:rPr>
        <w:t xml:space="preserve"> </w:t>
      </w:r>
      <w:sdt>
        <w:sdtPr>
          <w:rPr>
            <w:rStyle w:val="101"/>
            <w:rFonts w:cs="Times New Roman"/>
            <w:color w:val="auto"/>
            <w:sz w:val="24"/>
          </w:rPr>
          <w:alias w:val="мтНомерДоговора"/>
          <w:tag w:val="мтНомерДоговора"/>
          <w:id w:val="-1943606080"/>
          <w:placeholder>
            <w:docPart w:val="1F52D7578E224AA3B4D85CF09AC28C95"/>
          </w:placeholder>
        </w:sdtPr>
        <w:sdtEndPr>
          <w:rPr>
            <w:rStyle w:val="101"/>
          </w:rPr>
        </w:sdtEndPr>
        <w:sdtContent>
          <w:r w:rsidRPr="007F1308">
            <w:rPr>
              <w:rStyle w:val="101"/>
              <w:rFonts w:cs="Times New Roman"/>
              <w:color w:val="auto"/>
              <w:sz w:val="24"/>
            </w:rPr>
            <w:t>мтНомерДоговора</w:t>
          </w:r>
        </w:sdtContent>
      </w:sdt>
    </w:p>
    <w:p w14:paraId="648D31B8" w14:textId="77777777" w:rsidR="00B93856" w:rsidRPr="007F1308" w:rsidRDefault="00B93856">
      <w:pPr>
        <w:jc w:val="right"/>
        <w:rPr>
          <w:bCs/>
        </w:rPr>
      </w:pPr>
    </w:p>
    <w:p w14:paraId="6C2A7E7B" w14:textId="77777777" w:rsidR="00803283" w:rsidRPr="007F1308" w:rsidRDefault="00803283" w:rsidP="005765E6">
      <w:pPr>
        <w:ind w:left="709"/>
        <w:jc w:val="center"/>
        <w:rPr>
          <w:rFonts w:eastAsia="Times New Roman"/>
          <w:b/>
        </w:rPr>
      </w:pPr>
      <w:r w:rsidRPr="007F1308">
        <w:rPr>
          <w:rFonts w:eastAsia="Times New Roman"/>
          <w:b/>
        </w:rPr>
        <w:t>Основные характеристики Здания</w:t>
      </w:r>
    </w:p>
    <w:p w14:paraId="53A44B57" w14:textId="77777777" w:rsidR="005765E6" w:rsidRPr="007F1308" w:rsidRDefault="005765E6" w:rsidP="005765E6">
      <w:pPr>
        <w:ind w:left="709"/>
        <w:jc w:val="center"/>
        <w:rPr>
          <w:rFonts w:eastAsia="Times New Roman"/>
          <w:b/>
        </w:rPr>
      </w:pPr>
    </w:p>
    <w:p w14:paraId="35432F6B" w14:textId="0AF0D191" w:rsidR="00803283" w:rsidRPr="007F1308" w:rsidRDefault="00D833F5" w:rsidP="005765E6">
      <w:pPr>
        <w:ind w:left="709" w:firstLine="567"/>
        <w:jc w:val="both"/>
        <w:rPr>
          <w:rFonts w:eastAsia="Times New Roman"/>
        </w:rPr>
      </w:pPr>
      <w:r w:rsidRPr="007F1308">
        <w:rPr>
          <w:rFonts w:eastAsia="Times New Roman"/>
        </w:rPr>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17B950EA" w14:textId="60860EB9" w:rsidR="00B93856" w:rsidRPr="007F1308" w:rsidRDefault="00B93856" w:rsidP="003F3377">
      <w:pPr>
        <w:ind w:firstLine="709"/>
        <w:jc w:val="both"/>
        <w:rPr>
          <w:rFonts w:eastAsia="Times New Roman"/>
        </w:rPr>
      </w:pPr>
    </w:p>
    <w:tbl>
      <w:tblPr>
        <w:tblW w:w="9497" w:type="dxa"/>
        <w:tblInd w:w="699" w:type="dxa"/>
        <w:tblCellMar>
          <w:left w:w="0" w:type="dxa"/>
          <w:right w:w="0" w:type="dxa"/>
        </w:tblCellMar>
        <w:tblLook w:val="04A0" w:firstRow="1" w:lastRow="0" w:firstColumn="1" w:lastColumn="0" w:noHBand="0" w:noVBand="1"/>
      </w:tblPr>
      <w:tblGrid>
        <w:gridCol w:w="3621"/>
        <w:gridCol w:w="5876"/>
      </w:tblGrid>
      <w:tr w:rsidR="00D833F5" w:rsidRPr="007F1308" w14:paraId="5D190F19" w14:textId="77777777" w:rsidTr="00BE689B">
        <w:tc>
          <w:tcPr>
            <w:tcW w:w="3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1A8025" w14:textId="77777777" w:rsidR="00D833F5" w:rsidRPr="007F1308" w:rsidRDefault="00D833F5" w:rsidP="00A32A01">
            <w:pPr>
              <w:spacing w:line="256" w:lineRule="auto"/>
              <w:rPr>
                <w:lang w:eastAsia="en-US"/>
              </w:rPr>
            </w:pPr>
            <w:r w:rsidRPr="007F1308">
              <w:rPr>
                <w:lang w:eastAsia="en-US"/>
              </w:rPr>
              <w:t>Вид</w:t>
            </w:r>
          </w:p>
        </w:tc>
        <w:tc>
          <w:tcPr>
            <w:tcW w:w="5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2D16C" w14:textId="77777777" w:rsidR="00D833F5" w:rsidRPr="007F1308" w:rsidRDefault="00D833F5" w:rsidP="00A32A01">
            <w:pPr>
              <w:spacing w:line="256" w:lineRule="auto"/>
              <w:rPr>
                <w:lang w:eastAsia="en-US"/>
              </w:rPr>
            </w:pPr>
            <w:r w:rsidRPr="007F1308">
              <w:rPr>
                <w:lang w:eastAsia="en-US"/>
              </w:rPr>
              <w:t>нежилое здание</w:t>
            </w:r>
          </w:p>
        </w:tc>
      </w:tr>
      <w:tr w:rsidR="00D833F5" w:rsidRPr="007F1308" w14:paraId="1968EF97" w14:textId="77777777" w:rsidTr="00BE689B">
        <w:tc>
          <w:tcPr>
            <w:tcW w:w="3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51D75" w14:textId="77777777" w:rsidR="00D833F5" w:rsidRPr="007F1308" w:rsidRDefault="00D833F5" w:rsidP="00A32A01">
            <w:pPr>
              <w:spacing w:line="256" w:lineRule="auto"/>
              <w:rPr>
                <w:lang w:eastAsia="en-US"/>
              </w:rPr>
            </w:pPr>
            <w:r w:rsidRPr="007F1308">
              <w:rPr>
                <w:lang w:eastAsia="en-US"/>
              </w:rPr>
              <w:t>Назначение</w:t>
            </w:r>
          </w:p>
        </w:tc>
        <w:tc>
          <w:tcPr>
            <w:tcW w:w="5876" w:type="dxa"/>
            <w:tcBorders>
              <w:top w:val="nil"/>
              <w:left w:val="nil"/>
              <w:bottom w:val="single" w:sz="8" w:space="0" w:color="auto"/>
              <w:right w:val="single" w:sz="8" w:space="0" w:color="auto"/>
            </w:tcBorders>
            <w:tcMar>
              <w:top w:w="0" w:type="dxa"/>
              <w:left w:w="108" w:type="dxa"/>
              <w:bottom w:w="0" w:type="dxa"/>
              <w:right w:w="108" w:type="dxa"/>
            </w:tcMar>
            <w:hideMark/>
          </w:tcPr>
          <w:p w14:paraId="3327D025" w14:textId="77777777" w:rsidR="00D833F5" w:rsidRPr="007F1308" w:rsidRDefault="00D833F5" w:rsidP="00A32A01">
            <w:pPr>
              <w:spacing w:line="256" w:lineRule="auto"/>
              <w:rPr>
                <w:lang w:eastAsia="en-US"/>
              </w:rPr>
            </w:pPr>
            <w:r w:rsidRPr="007F1308">
              <w:rPr>
                <w:lang w:eastAsia="en-US"/>
              </w:rPr>
              <w:t>нежилое</w:t>
            </w:r>
          </w:p>
        </w:tc>
      </w:tr>
      <w:tr w:rsidR="00D833F5" w:rsidRPr="007F1308" w14:paraId="648A7698" w14:textId="77777777" w:rsidTr="00BE689B">
        <w:trPr>
          <w:trHeight w:val="224"/>
        </w:trPr>
        <w:tc>
          <w:tcPr>
            <w:tcW w:w="36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C26A8" w14:textId="77777777" w:rsidR="00D833F5" w:rsidRPr="007F1308" w:rsidRDefault="00D833F5" w:rsidP="00A32A01">
            <w:pPr>
              <w:spacing w:line="256" w:lineRule="auto"/>
              <w:rPr>
                <w:lang w:eastAsia="en-US"/>
              </w:rPr>
            </w:pPr>
            <w:r w:rsidRPr="007F1308">
              <w:rPr>
                <w:lang w:eastAsia="en-US"/>
              </w:rPr>
              <w:t>Этажность</w:t>
            </w:r>
          </w:p>
        </w:tc>
        <w:tc>
          <w:tcPr>
            <w:tcW w:w="5876" w:type="dxa"/>
            <w:tcBorders>
              <w:top w:val="nil"/>
              <w:left w:val="nil"/>
              <w:bottom w:val="single" w:sz="8" w:space="0" w:color="auto"/>
              <w:right w:val="single" w:sz="8" w:space="0" w:color="auto"/>
            </w:tcBorders>
            <w:tcMar>
              <w:top w:w="0" w:type="dxa"/>
              <w:left w:w="108" w:type="dxa"/>
              <w:bottom w:w="0" w:type="dxa"/>
              <w:right w:w="108" w:type="dxa"/>
            </w:tcMar>
            <w:hideMark/>
          </w:tcPr>
          <w:p w14:paraId="7223DAB6" w14:textId="77777777" w:rsidR="00D833F5" w:rsidRPr="007F1308" w:rsidRDefault="00D833F5" w:rsidP="00A32A01">
            <w:pPr>
              <w:spacing w:line="256" w:lineRule="auto"/>
              <w:rPr>
                <w:lang w:eastAsia="en-US"/>
              </w:rPr>
            </w:pPr>
            <w:r w:rsidRPr="007F1308">
              <w:rPr>
                <w:rFonts w:eastAsia="Times New Roman"/>
                <w:lang w:eastAsia="en-US"/>
              </w:rPr>
              <w:t>минимальное количество этажей в объекте -</w:t>
            </w:r>
            <w:r w:rsidRPr="007F1308">
              <w:rPr>
                <w:rFonts w:eastAsia="Times New Roman"/>
                <w:lang w:eastAsia="en-US"/>
              </w:rPr>
              <w:tab/>
              <w:t xml:space="preserve"> </w:t>
            </w:r>
            <w:r w:rsidRPr="007F1308">
              <w:rPr>
                <w:color w:val="000000"/>
                <w:lang w:eastAsia="en-US"/>
              </w:rPr>
              <w:t>20 этажей (из них 2 подземных)</w:t>
            </w:r>
          </w:p>
        </w:tc>
      </w:tr>
      <w:tr w:rsidR="00D833F5" w:rsidRPr="007F1308" w14:paraId="329C708A" w14:textId="77777777" w:rsidTr="00BE689B">
        <w:trPr>
          <w:trHeight w:val="224"/>
        </w:trPr>
        <w:tc>
          <w:tcPr>
            <w:tcW w:w="0" w:type="auto"/>
            <w:vMerge/>
            <w:tcBorders>
              <w:top w:val="nil"/>
              <w:left w:val="single" w:sz="8" w:space="0" w:color="auto"/>
              <w:bottom w:val="single" w:sz="8" w:space="0" w:color="auto"/>
              <w:right w:val="single" w:sz="8" w:space="0" w:color="auto"/>
            </w:tcBorders>
            <w:vAlign w:val="center"/>
            <w:hideMark/>
          </w:tcPr>
          <w:p w14:paraId="2EF49670" w14:textId="77777777" w:rsidR="00D833F5" w:rsidRPr="007F1308" w:rsidRDefault="00D833F5" w:rsidP="00A32A01">
            <w:pPr>
              <w:spacing w:line="256" w:lineRule="auto"/>
              <w:rPr>
                <w:lang w:eastAsia="en-US"/>
              </w:rPr>
            </w:pPr>
          </w:p>
        </w:tc>
        <w:tc>
          <w:tcPr>
            <w:tcW w:w="5876" w:type="dxa"/>
            <w:tcBorders>
              <w:top w:val="nil"/>
              <w:left w:val="nil"/>
              <w:bottom w:val="single" w:sz="8" w:space="0" w:color="auto"/>
              <w:right w:val="single" w:sz="8" w:space="0" w:color="auto"/>
            </w:tcBorders>
            <w:tcMar>
              <w:top w:w="0" w:type="dxa"/>
              <w:left w:w="108" w:type="dxa"/>
              <w:bottom w:w="0" w:type="dxa"/>
              <w:right w:w="108" w:type="dxa"/>
            </w:tcMar>
            <w:hideMark/>
          </w:tcPr>
          <w:p w14:paraId="783C0BC5" w14:textId="77777777" w:rsidR="00D833F5" w:rsidRPr="007F1308" w:rsidRDefault="00D833F5" w:rsidP="00A32A01">
            <w:pPr>
              <w:spacing w:line="256" w:lineRule="auto"/>
              <w:rPr>
                <w:lang w:eastAsia="en-US"/>
              </w:rPr>
            </w:pPr>
            <w:r w:rsidRPr="007F1308">
              <w:rPr>
                <w:rFonts w:eastAsia="Times New Roman"/>
                <w:lang w:eastAsia="en-US"/>
              </w:rPr>
              <w:t>Максимальное количество этажей в объекте -</w:t>
            </w:r>
            <w:r w:rsidRPr="007F1308">
              <w:rPr>
                <w:color w:val="000000"/>
                <w:lang w:eastAsia="en-US"/>
              </w:rPr>
              <w:t>20 этажей (из них 2 подземных)</w:t>
            </w:r>
          </w:p>
        </w:tc>
      </w:tr>
      <w:tr w:rsidR="00D833F5" w:rsidRPr="007F1308" w14:paraId="391E8E98" w14:textId="77777777" w:rsidTr="00BE689B">
        <w:tc>
          <w:tcPr>
            <w:tcW w:w="3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62E3B" w14:textId="77777777" w:rsidR="00D833F5" w:rsidRPr="007F1308" w:rsidRDefault="00D833F5" w:rsidP="00A32A01">
            <w:pPr>
              <w:spacing w:line="256" w:lineRule="auto"/>
              <w:rPr>
                <w:lang w:eastAsia="en-US"/>
              </w:rPr>
            </w:pPr>
            <w:r w:rsidRPr="007F1308">
              <w:rPr>
                <w:bCs/>
                <w:lang w:eastAsia="en-US"/>
              </w:rPr>
              <w:t xml:space="preserve">Общая площадь (проектная), </w:t>
            </w:r>
            <w:r w:rsidRPr="007F1308">
              <w:rPr>
                <w:lang w:eastAsia="en-US"/>
              </w:rPr>
              <w:t>кв. м</w:t>
            </w:r>
          </w:p>
        </w:tc>
        <w:tc>
          <w:tcPr>
            <w:tcW w:w="5876" w:type="dxa"/>
            <w:tcBorders>
              <w:top w:val="nil"/>
              <w:left w:val="nil"/>
              <w:bottom w:val="single" w:sz="8" w:space="0" w:color="auto"/>
              <w:right w:val="single" w:sz="8" w:space="0" w:color="auto"/>
            </w:tcBorders>
            <w:tcMar>
              <w:top w:w="0" w:type="dxa"/>
              <w:left w:w="108" w:type="dxa"/>
              <w:bottom w:w="0" w:type="dxa"/>
              <w:right w:w="108" w:type="dxa"/>
            </w:tcMar>
            <w:hideMark/>
          </w:tcPr>
          <w:p w14:paraId="3A786DF1" w14:textId="77777777" w:rsidR="00D833F5" w:rsidRPr="007F1308" w:rsidRDefault="00D833F5" w:rsidP="00A32A01">
            <w:pPr>
              <w:spacing w:line="256" w:lineRule="auto"/>
              <w:rPr>
                <w:lang w:eastAsia="en-US"/>
              </w:rPr>
            </w:pPr>
            <w:r w:rsidRPr="007F1308">
              <w:rPr>
                <w:lang w:eastAsia="en-US"/>
              </w:rPr>
              <w:t>26 696</w:t>
            </w:r>
          </w:p>
        </w:tc>
      </w:tr>
      <w:tr w:rsidR="00D833F5" w:rsidRPr="007F1308" w14:paraId="6F12CBD3" w14:textId="77777777" w:rsidTr="00BE689B">
        <w:trPr>
          <w:trHeight w:val="274"/>
        </w:trPr>
        <w:tc>
          <w:tcPr>
            <w:tcW w:w="3621" w:type="dxa"/>
            <w:vMerge w:val="restart"/>
            <w:tcBorders>
              <w:top w:val="nil"/>
              <w:left w:val="single" w:sz="8" w:space="0" w:color="auto"/>
              <w:right w:val="single" w:sz="8" w:space="0" w:color="auto"/>
            </w:tcBorders>
            <w:tcMar>
              <w:top w:w="0" w:type="dxa"/>
              <w:left w:w="108" w:type="dxa"/>
              <w:bottom w:w="0" w:type="dxa"/>
              <w:right w:w="108" w:type="dxa"/>
            </w:tcMar>
            <w:hideMark/>
          </w:tcPr>
          <w:p w14:paraId="6451211A" w14:textId="77777777" w:rsidR="00D833F5" w:rsidRPr="007F1308" w:rsidRDefault="00D833F5" w:rsidP="00A32A01">
            <w:pPr>
              <w:spacing w:line="256" w:lineRule="auto"/>
              <w:rPr>
                <w:lang w:eastAsia="en-US"/>
              </w:rPr>
            </w:pPr>
            <w:r w:rsidRPr="007F1308">
              <w:rPr>
                <w:lang w:eastAsia="en-US"/>
              </w:rPr>
              <w:t>Материал наружных стен и поэтажных перекрытий</w:t>
            </w:r>
          </w:p>
        </w:tc>
        <w:tc>
          <w:tcPr>
            <w:tcW w:w="5876" w:type="dxa"/>
            <w:tcBorders>
              <w:top w:val="nil"/>
              <w:left w:val="nil"/>
              <w:bottom w:val="single" w:sz="8" w:space="0" w:color="auto"/>
              <w:right w:val="single" w:sz="8" w:space="0" w:color="auto"/>
            </w:tcBorders>
            <w:tcMar>
              <w:top w:w="0" w:type="dxa"/>
              <w:left w:w="108" w:type="dxa"/>
              <w:bottom w:w="0" w:type="dxa"/>
              <w:right w:w="108" w:type="dxa"/>
            </w:tcMar>
            <w:hideMark/>
          </w:tcPr>
          <w:p w14:paraId="176FD204" w14:textId="77777777" w:rsidR="00D833F5" w:rsidRPr="007F1308" w:rsidRDefault="00D833F5" w:rsidP="00A32A01">
            <w:pPr>
              <w:spacing w:line="256" w:lineRule="auto"/>
              <w:rPr>
                <w:lang w:eastAsia="en-US"/>
              </w:rPr>
            </w:pPr>
            <w:r w:rsidRPr="007F1308">
              <w:rPr>
                <w:lang w:eastAsia="en-US"/>
              </w:rPr>
              <w:t>материал наружных стен и каркаса объекта:</w:t>
            </w:r>
          </w:p>
          <w:p w14:paraId="37D8A8B0" w14:textId="77777777" w:rsidR="00D833F5" w:rsidRPr="007F1308" w:rsidRDefault="00D833F5" w:rsidP="00A32A01">
            <w:pPr>
              <w:spacing w:line="256" w:lineRule="auto"/>
              <w:rPr>
                <w:color w:val="000000"/>
                <w:lang w:eastAsia="en-US"/>
              </w:rPr>
            </w:pPr>
            <w:r w:rsidRPr="007F1308">
              <w:rPr>
                <w:color w:val="000000"/>
                <w:lang w:eastAsia="en-US"/>
              </w:rPr>
              <w:t>каркас – монолитный железобетон</w:t>
            </w:r>
          </w:p>
          <w:p w14:paraId="0DCC3B7C" w14:textId="77777777" w:rsidR="00D833F5" w:rsidRPr="007F1308" w:rsidRDefault="00D833F5" w:rsidP="00A32A01">
            <w:pPr>
              <w:spacing w:line="256" w:lineRule="auto"/>
              <w:jc w:val="both"/>
              <w:rPr>
                <w:lang w:eastAsia="en-US"/>
              </w:rPr>
            </w:pPr>
            <w:r w:rsidRPr="007F1308">
              <w:rPr>
                <w:color w:val="000000"/>
                <w:lang w:eastAsia="en-US"/>
              </w:rPr>
              <w:t>наружные стены – кладка из блоков, вентилируемый фасад из утеплителя и облицовкой керамическими панелями на подсистеме</w:t>
            </w:r>
          </w:p>
        </w:tc>
      </w:tr>
      <w:tr w:rsidR="00D833F5" w:rsidRPr="007F1308" w14:paraId="2A29480A" w14:textId="77777777" w:rsidTr="00BE689B">
        <w:trPr>
          <w:trHeight w:val="274"/>
        </w:trPr>
        <w:tc>
          <w:tcPr>
            <w:tcW w:w="3621"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F225E4E" w14:textId="77777777" w:rsidR="00D833F5" w:rsidRPr="007F1308" w:rsidRDefault="00D833F5" w:rsidP="00A32A01">
            <w:pPr>
              <w:spacing w:line="256" w:lineRule="auto"/>
              <w:rPr>
                <w:lang w:eastAsia="en-US"/>
              </w:rPr>
            </w:pPr>
          </w:p>
        </w:tc>
        <w:tc>
          <w:tcPr>
            <w:tcW w:w="5876" w:type="dxa"/>
            <w:tcBorders>
              <w:top w:val="nil"/>
              <w:left w:val="nil"/>
              <w:bottom w:val="single" w:sz="8" w:space="0" w:color="auto"/>
              <w:right w:val="single" w:sz="8" w:space="0" w:color="auto"/>
            </w:tcBorders>
            <w:tcMar>
              <w:top w:w="0" w:type="dxa"/>
              <w:left w:w="108" w:type="dxa"/>
              <w:bottom w:w="0" w:type="dxa"/>
              <w:right w:w="108" w:type="dxa"/>
            </w:tcMar>
            <w:hideMark/>
          </w:tcPr>
          <w:p w14:paraId="2488AB88" w14:textId="77777777" w:rsidR="00D833F5" w:rsidRPr="007F1308" w:rsidRDefault="00D833F5" w:rsidP="00A32A01">
            <w:pPr>
              <w:spacing w:line="256" w:lineRule="auto"/>
              <w:rPr>
                <w:rFonts w:eastAsiaTheme="minorHAnsi"/>
                <w:color w:val="1F497D"/>
                <w:lang w:eastAsia="en-US"/>
              </w:rPr>
            </w:pPr>
            <w:r w:rsidRPr="007F1308">
              <w:rPr>
                <w:rFonts w:eastAsia="Times New Roman"/>
                <w:lang w:eastAsia="en-US"/>
              </w:rPr>
              <w:t xml:space="preserve">материал перекрытий - </w:t>
            </w:r>
            <w:r w:rsidRPr="007F1308">
              <w:rPr>
                <w:lang w:eastAsia="en-US"/>
              </w:rPr>
              <w:t>монолитные железобетонные</w:t>
            </w:r>
          </w:p>
        </w:tc>
      </w:tr>
      <w:tr w:rsidR="00D833F5" w:rsidRPr="007F1308" w14:paraId="2BFA158F" w14:textId="77777777" w:rsidTr="00BE689B">
        <w:trPr>
          <w:trHeight w:val="309"/>
        </w:trPr>
        <w:tc>
          <w:tcPr>
            <w:tcW w:w="3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D73FD" w14:textId="77777777" w:rsidR="00D833F5" w:rsidRPr="007F1308" w:rsidRDefault="00D833F5" w:rsidP="00A32A01">
            <w:pPr>
              <w:spacing w:line="256" w:lineRule="auto"/>
              <w:rPr>
                <w:lang w:eastAsia="en-US"/>
              </w:rPr>
            </w:pPr>
            <w:r w:rsidRPr="007F1308">
              <w:rPr>
                <w:lang w:eastAsia="en-US"/>
              </w:rPr>
              <w:t>Класс энергоэффективности</w:t>
            </w:r>
          </w:p>
        </w:tc>
        <w:tc>
          <w:tcPr>
            <w:tcW w:w="5876" w:type="dxa"/>
            <w:tcBorders>
              <w:top w:val="nil"/>
              <w:left w:val="nil"/>
              <w:bottom w:val="single" w:sz="8" w:space="0" w:color="auto"/>
              <w:right w:val="single" w:sz="8" w:space="0" w:color="auto"/>
            </w:tcBorders>
            <w:tcMar>
              <w:top w:w="0" w:type="dxa"/>
              <w:left w:w="108" w:type="dxa"/>
              <w:bottom w:w="0" w:type="dxa"/>
              <w:right w:w="108" w:type="dxa"/>
            </w:tcMar>
            <w:hideMark/>
          </w:tcPr>
          <w:p w14:paraId="5B1767E8" w14:textId="77777777" w:rsidR="00D833F5" w:rsidRPr="007F1308" w:rsidRDefault="00D833F5" w:rsidP="00A32A01">
            <w:pPr>
              <w:spacing w:line="256" w:lineRule="auto"/>
              <w:rPr>
                <w:lang w:eastAsia="en-US"/>
              </w:rPr>
            </w:pPr>
            <w:r w:rsidRPr="007F1308">
              <w:rPr>
                <w:lang w:eastAsia="en-US"/>
              </w:rPr>
              <w:t>А+ (Очень высокий)</w:t>
            </w:r>
          </w:p>
        </w:tc>
      </w:tr>
      <w:tr w:rsidR="00D833F5" w:rsidRPr="007F1308" w14:paraId="2538A2DE" w14:textId="77777777" w:rsidTr="00BE689B">
        <w:trPr>
          <w:trHeight w:val="231"/>
        </w:trPr>
        <w:tc>
          <w:tcPr>
            <w:tcW w:w="3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9E677" w14:textId="77777777" w:rsidR="00D833F5" w:rsidRPr="007F1308" w:rsidRDefault="00D833F5" w:rsidP="00A32A01">
            <w:pPr>
              <w:spacing w:line="256" w:lineRule="auto"/>
              <w:rPr>
                <w:lang w:eastAsia="en-US"/>
              </w:rPr>
            </w:pPr>
            <w:r w:rsidRPr="007F1308">
              <w:rPr>
                <w:lang w:eastAsia="en-US"/>
              </w:rPr>
              <w:t>Сейсмостойкость</w:t>
            </w:r>
          </w:p>
        </w:tc>
        <w:tc>
          <w:tcPr>
            <w:tcW w:w="5876" w:type="dxa"/>
            <w:tcBorders>
              <w:top w:val="nil"/>
              <w:left w:val="nil"/>
              <w:bottom w:val="single" w:sz="8" w:space="0" w:color="auto"/>
              <w:right w:val="single" w:sz="8" w:space="0" w:color="auto"/>
            </w:tcBorders>
            <w:tcMar>
              <w:top w:w="0" w:type="dxa"/>
              <w:left w:w="108" w:type="dxa"/>
              <w:bottom w:w="0" w:type="dxa"/>
              <w:right w:w="108" w:type="dxa"/>
            </w:tcMar>
            <w:hideMark/>
          </w:tcPr>
          <w:p w14:paraId="60AB4310" w14:textId="77777777" w:rsidR="00D833F5" w:rsidRPr="007F1308" w:rsidRDefault="00D833F5" w:rsidP="005765E6">
            <w:pPr>
              <w:spacing w:line="256" w:lineRule="auto"/>
              <w:jc w:val="both"/>
              <w:rPr>
                <w:color w:val="000000"/>
                <w:lang w:eastAsia="en-US"/>
              </w:rPr>
            </w:pPr>
            <w:r w:rsidRPr="007F1308">
              <w:rPr>
                <w:color w:val="000000"/>
                <w:lang w:eastAsia="en-US"/>
              </w:rPr>
              <w:t>В соответствии с ОСР-97, район Москвы расположен в зоне возможных 5-балльных сейсмических воздействий, отнесенных к средним грунтам по классификации действующих строительных норм и правил - СНиП II-7-81* «Строительство в сейсмических районах»</w:t>
            </w:r>
          </w:p>
        </w:tc>
      </w:tr>
    </w:tbl>
    <w:p w14:paraId="3D039829" w14:textId="6E023A92" w:rsidR="00803283" w:rsidRPr="007F1308" w:rsidRDefault="00803283" w:rsidP="005765E6">
      <w:pPr>
        <w:jc w:val="both"/>
        <w:rPr>
          <w:bCs/>
        </w:rPr>
      </w:pP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6"/>
      </w:tblGrid>
      <w:tr w:rsidR="006303F1" w:rsidRPr="007F1308" w14:paraId="1DF9ED30" w14:textId="77777777" w:rsidTr="00414931">
        <w:tc>
          <w:tcPr>
            <w:tcW w:w="5096" w:type="dxa"/>
            <w:tcBorders>
              <w:top w:val="nil"/>
              <w:left w:val="nil"/>
              <w:bottom w:val="nil"/>
              <w:right w:val="nil"/>
            </w:tcBorders>
          </w:tcPr>
          <w:p w14:paraId="75AB3346" w14:textId="77777777" w:rsidR="006303F1" w:rsidRPr="007F1308" w:rsidRDefault="006303F1">
            <w:pPr>
              <w:jc w:val="both"/>
              <w:rPr>
                <w:vertAlign w:val="superscript"/>
                <w:lang w:eastAsia="en-US"/>
              </w:rPr>
            </w:pPr>
          </w:p>
          <w:p w14:paraId="420EA677" w14:textId="60670D0D" w:rsidR="006303F1" w:rsidRPr="007F1308" w:rsidRDefault="006303F1" w:rsidP="003F3377">
            <w:pPr>
              <w:jc w:val="center"/>
              <w:rPr>
                <w:b/>
                <w:caps/>
                <w:lang w:eastAsia="en-US"/>
              </w:rPr>
            </w:pPr>
            <w:r w:rsidRPr="007F1308">
              <w:rPr>
                <w:b/>
                <w:lang w:eastAsia="en-US"/>
              </w:rPr>
              <w:t>Застройщик:</w:t>
            </w:r>
          </w:p>
          <w:p w14:paraId="4714EFCF" w14:textId="77777777" w:rsidR="006303F1" w:rsidRPr="007F1308" w:rsidRDefault="006303F1">
            <w:pPr>
              <w:rPr>
                <w:b/>
              </w:rPr>
            </w:pPr>
            <w:r w:rsidRPr="007F1308">
              <w:rPr>
                <w:b/>
              </w:rPr>
              <w:t xml:space="preserve">Представитель по доверенности </w:t>
            </w:r>
          </w:p>
          <w:p w14:paraId="4BAA3533" w14:textId="38355710" w:rsidR="006303F1" w:rsidRPr="007F1308" w:rsidRDefault="006303F1">
            <w:pPr>
              <w:jc w:val="both"/>
              <w:rPr>
                <w:b/>
              </w:rPr>
            </w:pPr>
            <w:r w:rsidRPr="007F1308">
              <w:rPr>
                <w:b/>
              </w:rPr>
              <w:t xml:space="preserve">Акционерного общества </w:t>
            </w:r>
          </w:p>
          <w:p w14:paraId="5BC7D23F" w14:textId="77777777" w:rsidR="006303F1" w:rsidRPr="007F1308" w:rsidRDefault="006303F1">
            <w:pPr>
              <w:jc w:val="both"/>
              <w:rPr>
                <w:b/>
              </w:rPr>
            </w:pPr>
            <w:r w:rsidRPr="007F1308">
              <w:rPr>
                <w:b/>
              </w:rPr>
              <w:t>«Ведомство-Капитал»</w:t>
            </w:r>
          </w:p>
          <w:p w14:paraId="0FE4535D" w14:textId="77777777" w:rsidR="006303F1" w:rsidRPr="007F1308" w:rsidRDefault="006303F1"/>
          <w:p w14:paraId="455EC910" w14:textId="77777777" w:rsidR="006303F1" w:rsidRPr="007F1308" w:rsidRDefault="006303F1">
            <w:pPr>
              <w:autoSpaceDE w:val="0"/>
              <w:autoSpaceDN w:val="0"/>
              <w:adjustRightInd w:val="0"/>
              <w:rPr>
                <w:b/>
                <w:color w:val="000000"/>
              </w:rPr>
            </w:pPr>
          </w:p>
          <w:p w14:paraId="60544014" w14:textId="77777777" w:rsidR="006303F1" w:rsidRPr="007F1308" w:rsidRDefault="006303F1">
            <w:pPr>
              <w:autoSpaceDE w:val="0"/>
              <w:autoSpaceDN w:val="0"/>
              <w:adjustRightInd w:val="0"/>
              <w:rPr>
                <w:b/>
                <w:color w:val="000000"/>
              </w:rPr>
            </w:pPr>
            <w:r w:rsidRPr="007F1308">
              <w:rPr>
                <w:b/>
                <w:color w:val="000000"/>
              </w:rPr>
              <w:t>__________________ /</w:t>
            </w:r>
            <w:r w:rsidRPr="007F1308">
              <w:rPr>
                <w:b/>
              </w:rPr>
              <w:t xml:space="preserve"> А.А. Кузнецов</w:t>
            </w:r>
          </w:p>
          <w:p w14:paraId="1B2B343B" w14:textId="77777777" w:rsidR="006303F1" w:rsidRPr="007F1308" w:rsidRDefault="006303F1">
            <w:pPr>
              <w:jc w:val="both"/>
              <w:rPr>
                <w:vertAlign w:val="superscript"/>
                <w:lang w:eastAsia="en-US"/>
              </w:rPr>
            </w:pPr>
            <w:r w:rsidRPr="007F1308">
              <w:rPr>
                <w:bCs/>
                <w:vertAlign w:val="superscript"/>
              </w:rPr>
              <w:t>(подпись, печать)</w:t>
            </w:r>
          </w:p>
        </w:tc>
        <w:tc>
          <w:tcPr>
            <w:tcW w:w="5096" w:type="dxa"/>
            <w:tcBorders>
              <w:top w:val="nil"/>
              <w:left w:val="nil"/>
              <w:bottom w:val="nil"/>
              <w:right w:val="nil"/>
            </w:tcBorders>
          </w:tcPr>
          <w:p w14:paraId="637F83AA" w14:textId="77777777" w:rsidR="006303F1" w:rsidRPr="007F1308" w:rsidRDefault="006303F1">
            <w:pPr>
              <w:jc w:val="center"/>
              <w:rPr>
                <w:b/>
                <w:caps/>
                <w:lang w:eastAsia="en-US"/>
              </w:rPr>
            </w:pPr>
          </w:p>
          <w:p w14:paraId="28CC3A88" w14:textId="30AC21A3" w:rsidR="006303F1" w:rsidRPr="007F1308" w:rsidRDefault="006303F1" w:rsidP="003F3377">
            <w:pPr>
              <w:jc w:val="center"/>
              <w:rPr>
                <w:caps/>
                <w:lang w:eastAsia="en-US"/>
              </w:rPr>
            </w:pPr>
            <w:r w:rsidRPr="007F1308">
              <w:rPr>
                <w:b/>
                <w:lang w:eastAsia="en-US"/>
              </w:rPr>
              <w:t>Участник:</w:t>
            </w:r>
          </w:p>
          <w:permStart w:id="1363294760" w:edGrp="everyone"/>
          <w:p w14:paraId="3DEE3651" w14:textId="77777777" w:rsidR="006303F1" w:rsidRPr="007F1308" w:rsidRDefault="00E21A85">
            <w:pPr>
              <w:keepNext/>
              <w:autoSpaceDE w:val="0"/>
              <w:autoSpaceDN w:val="0"/>
              <w:adjustRightInd w:val="0"/>
              <w:rPr>
                <w:b/>
              </w:rPr>
            </w:pPr>
            <w:sdt>
              <w:sdtPr>
                <w:rPr>
                  <w:rStyle w:val="111"/>
                  <w:sz w:val="24"/>
                </w:rPr>
                <w:alias w:val="мтКРТ_ОсновнойПокупательПолноеФИО"/>
                <w:tag w:val="мтКРТ_ОсновнойПокупательПолноеФИО"/>
                <w:id w:val="138624175"/>
                <w:placeholder>
                  <w:docPart w:val="AEF7211249D3410AB567689BF80B8AD2"/>
                </w:placeholder>
              </w:sdtPr>
              <w:sdtEndPr>
                <w:rPr>
                  <w:rStyle w:val="111"/>
                </w:rPr>
              </w:sdtEndPr>
              <w:sdtContent>
                <w:r w:rsidR="006303F1" w:rsidRPr="007F1308">
                  <w:rPr>
                    <w:rStyle w:val="111"/>
                    <w:sz w:val="24"/>
                  </w:rPr>
                  <w:t>мтКРТ_ОсновнойПокупательПолноеФИО</w:t>
                </w:r>
              </w:sdtContent>
            </w:sdt>
            <w:permEnd w:id="1363294760"/>
          </w:p>
          <w:p w14:paraId="76A6A321" w14:textId="05760C43" w:rsidR="006303F1" w:rsidRPr="007F1308" w:rsidRDefault="006303F1">
            <w:pPr>
              <w:widowControl w:val="0"/>
              <w:autoSpaceDE w:val="0"/>
              <w:autoSpaceDN w:val="0"/>
              <w:adjustRightInd w:val="0"/>
              <w:ind w:hanging="23"/>
              <w:rPr>
                <w:lang w:eastAsia="en-US"/>
              </w:rPr>
            </w:pPr>
          </w:p>
          <w:p w14:paraId="5417292A" w14:textId="73E732CE" w:rsidR="006303F1" w:rsidRPr="007F1308" w:rsidRDefault="006303F1">
            <w:pPr>
              <w:jc w:val="both"/>
              <w:rPr>
                <w:lang w:eastAsia="en-US"/>
              </w:rPr>
            </w:pPr>
          </w:p>
          <w:p w14:paraId="07950A17" w14:textId="77777777" w:rsidR="006303F1" w:rsidRPr="007F1308" w:rsidRDefault="006303F1">
            <w:pPr>
              <w:jc w:val="both"/>
              <w:rPr>
                <w:lang w:eastAsia="en-US"/>
              </w:rPr>
            </w:pPr>
          </w:p>
          <w:p w14:paraId="17930CB9" w14:textId="77777777" w:rsidR="006303F1" w:rsidRPr="007F1308" w:rsidRDefault="006303F1">
            <w:pPr>
              <w:jc w:val="both"/>
              <w:rPr>
                <w:b/>
                <w:lang w:eastAsia="en-US"/>
              </w:rPr>
            </w:pPr>
          </w:p>
          <w:p w14:paraId="7F5BCE39" w14:textId="77777777" w:rsidR="006303F1" w:rsidRPr="007F1308" w:rsidRDefault="006303F1">
            <w:pPr>
              <w:rPr>
                <w:b/>
                <w:lang w:eastAsia="en-US"/>
              </w:rPr>
            </w:pPr>
            <w:r w:rsidRPr="007F1308">
              <w:rPr>
                <w:b/>
                <w:lang w:eastAsia="en-US"/>
              </w:rPr>
              <w:t>_____________________ /</w:t>
            </w:r>
            <w:r w:rsidRPr="007F1308">
              <w:rPr>
                <w:b/>
                <w:color w:val="FF0000"/>
              </w:rPr>
              <w:t xml:space="preserve"> </w:t>
            </w:r>
            <w:permStart w:id="1481055185" w:edGrp="everyone"/>
            <w:sdt>
              <w:sdtPr>
                <w:rPr>
                  <w:rStyle w:val="110"/>
                  <w:b w:val="0"/>
                  <w:sz w:val="24"/>
                </w:rPr>
                <w:alias w:val="мтФИОПокупателя"/>
                <w:tag w:val="мтФИОПокупателя"/>
                <w:id w:val="1437170615"/>
                <w:placeholder>
                  <w:docPart w:val="D795ED5A0B2D4021B5098126B30ACE65"/>
                </w:placeholder>
              </w:sdtPr>
              <w:sdtEndPr>
                <w:rPr>
                  <w:rStyle w:val="110"/>
                </w:rPr>
              </w:sdtEndPr>
              <w:sdtContent>
                <w:r w:rsidRPr="007F1308">
                  <w:rPr>
                    <w:rStyle w:val="110"/>
                    <w:b w:val="0"/>
                    <w:sz w:val="24"/>
                  </w:rPr>
                  <w:t>мтФИОПокупателя</w:t>
                </w:r>
              </w:sdtContent>
            </w:sdt>
            <w:permEnd w:id="1481055185"/>
          </w:p>
          <w:p w14:paraId="47787D6A" w14:textId="77777777" w:rsidR="006303F1" w:rsidRPr="007F1308" w:rsidRDefault="006303F1">
            <w:pPr>
              <w:autoSpaceDE w:val="0"/>
              <w:autoSpaceDN w:val="0"/>
              <w:adjustRightInd w:val="0"/>
              <w:rPr>
                <w:vertAlign w:val="superscript"/>
                <w:lang w:eastAsia="en-US"/>
              </w:rPr>
            </w:pPr>
            <w:r w:rsidRPr="007F1308">
              <w:rPr>
                <w:vertAlign w:val="superscript"/>
                <w:lang w:eastAsia="en-US"/>
              </w:rPr>
              <w:t>(подпись)</w:t>
            </w:r>
          </w:p>
          <w:p w14:paraId="670E3420" w14:textId="77777777" w:rsidR="006303F1" w:rsidRPr="007F1308" w:rsidRDefault="006303F1">
            <w:pPr>
              <w:autoSpaceDE w:val="0"/>
              <w:autoSpaceDN w:val="0"/>
              <w:adjustRightInd w:val="0"/>
              <w:rPr>
                <w:vertAlign w:val="superscript"/>
                <w:lang w:eastAsia="en-US"/>
              </w:rPr>
            </w:pPr>
          </w:p>
          <w:p w14:paraId="000369AE" w14:textId="666F3634" w:rsidR="006303F1" w:rsidRPr="007F1308" w:rsidRDefault="006303F1" w:rsidP="003F3377"/>
        </w:tc>
      </w:tr>
    </w:tbl>
    <w:p w14:paraId="668DF4E3" w14:textId="77777777" w:rsidR="006303F1" w:rsidRPr="007F1308" w:rsidRDefault="006303F1" w:rsidP="003F3377">
      <w:pPr>
        <w:ind w:firstLine="709"/>
        <w:jc w:val="both"/>
        <w:rPr>
          <w:bCs/>
        </w:rPr>
      </w:pPr>
    </w:p>
    <w:p w14:paraId="3B61D828" w14:textId="77777777" w:rsidR="00B93856" w:rsidRPr="007F1308" w:rsidRDefault="00B93856">
      <w:pPr>
        <w:jc w:val="right"/>
        <w:rPr>
          <w:bCs/>
        </w:rPr>
      </w:pPr>
    </w:p>
    <w:p w14:paraId="2B3642C3" w14:textId="1EDC465D" w:rsidR="00B93856" w:rsidRPr="007F1308" w:rsidRDefault="00803283" w:rsidP="003F3377">
      <w:pPr>
        <w:rPr>
          <w:bCs/>
        </w:rPr>
      </w:pPr>
      <w:r w:rsidRPr="007F1308">
        <w:rPr>
          <w:bCs/>
        </w:rPr>
        <w:br w:type="page"/>
      </w:r>
    </w:p>
    <w:p w14:paraId="724BAF16" w14:textId="436B2A71" w:rsidR="006303F1" w:rsidRPr="007F1308" w:rsidRDefault="006303F1">
      <w:pPr>
        <w:jc w:val="right"/>
        <w:rPr>
          <w:rFonts w:eastAsia="Times New Roman"/>
          <w:b/>
        </w:rPr>
      </w:pPr>
      <w:r w:rsidRPr="007F1308">
        <w:rPr>
          <w:rFonts w:eastAsia="Times New Roman"/>
          <w:b/>
        </w:rPr>
        <w:lastRenderedPageBreak/>
        <w:t>Приложение № 2</w:t>
      </w:r>
    </w:p>
    <w:p w14:paraId="5C88D813" w14:textId="77777777" w:rsidR="006303F1" w:rsidRPr="007F1308" w:rsidRDefault="006303F1">
      <w:pPr>
        <w:jc w:val="right"/>
        <w:outlineLvl w:val="5"/>
        <w:rPr>
          <w:rFonts w:eastAsia="Times New Roman"/>
          <w:bCs/>
        </w:rPr>
      </w:pPr>
      <w:r w:rsidRPr="007F1308">
        <w:rPr>
          <w:rFonts w:eastAsia="Times New Roman"/>
          <w:bCs/>
        </w:rPr>
        <w:t xml:space="preserve">к Договору участия в долевом строительстве </w:t>
      </w:r>
    </w:p>
    <w:p w14:paraId="08D63F20" w14:textId="77777777" w:rsidR="006303F1" w:rsidRPr="007F1308" w:rsidRDefault="006303F1">
      <w:pPr>
        <w:jc w:val="right"/>
        <w:outlineLvl w:val="5"/>
        <w:rPr>
          <w:rFonts w:eastAsia="Times New Roman"/>
          <w:bCs/>
        </w:rPr>
      </w:pPr>
      <w:r w:rsidRPr="007F1308">
        <w:rPr>
          <w:rFonts w:eastAsia="Times New Roman"/>
          <w:bCs/>
        </w:rPr>
        <w:t>от «__» ______ 201_ года №_______________</w:t>
      </w:r>
    </w:p>
    <w:p w14:paraId="29F9E504" w14:textId="77777777" w:rsidR="00B93856" w:rsidRPr="007F1308" w:rsidRDefault="00B93856" w:rsidP="00B349E1">
      <w:pPr>
        <w:rPr>
          <w:bCs/>
        </w:rPr>
      </w:pPr>
    </w:p>
    <w:p w14:paraId="72D38A37" w14:textId="77777777" w:rsidR="00B93856" w:rsidRPr="007F1308" w:rsidRDefault="00B93856">
      <w:pPr>
        <w:jc w:val="right"/>
        <w:rPr>
          <w:bCs/>
        </w:rPr>
      </w:pPr>
    </w:p>
    <w:p w14:paraId="386A5B6D" w14:textId="77777777" w:rsidR="00B93856" w:rsidRPr="007F1308" w:rsidRDefault="00B93856">
      <w:pPr>
        <w:pStyle w:val="a3"/>
        <w:spacing w:after="0"/>
        <w:ind w:left="0" w:firstLine="720"/>
        <w:rPr>
          <w:b/>
        </w:rPr>
      </w:pPr>
    </w:p>
    <w:p w14:paraId="5F55CC85" w14:textId="77777777" w:rsidR="006303F1" w:rsidRPr="007F1308" w:rsidRDefault="006303F1">
      <w:pPr>
        <w:jc w:val="center"/>
        <w:rPr>
          <w:rFonts w:eastAsia="Times New Roman"/>
          <w:b/>
        </w:rPr>
      </w:pPr>
      <w:r w:rsidRPr="007F1308">
        <w:rPr>
          <w:rFonts w:eastAsia="Times New Roman"/>
          <w:b/>
        </w:rPr>
        <w:t>Планировка Помещения и местоположение Помещения на этаже Здания</w:t>
      </w:r>
    </w:p>
    <w:p w14:paraId="7993F263" w14:textId="77777777" w:rsidR="006303F1" w:rsidRPr="007F1308" w:rsidRDefault="006303F1">
      <w:pPr>
        <w:rPr>
          <w:rFonts w:eastAsia="Times New Roman"/>
          <w:b/>
        </w:rPr>
      </w:pPr>
    </w:p>
    <w:p w14:paraId="3BC6CBA2" w14:textId="77777777" w:rsidR="006303F1" w:rsidRPr="007F1308" w:rsidRDefault="006303F1">
      <w:pPr>
        <w:rPr>
          <w:rFonts w:eastAsia="Times New Roman"/>
          <w:i/>
        </w:rPr>
      </w:pPr>
    </w:p>
    <w:p w14:paraId="547ECF81" w14:textId="77777777" w:rsidR="006303F1" w:rsidRPr="007F1308" w:rsidRDefault="006303F1">
      <w:pPr>
        <w:jc w:val="center"/>
        <w:rPr>
          <w:rFonts w:eastAsia="Times New Roman"/>
          <w:i/>
          <w:color w:val="FF0000"/>
        </w:rPr>
      </w:pPr>
      <w:r w:rsidRPr="007F1308">
        <w:rPr>
          <w:rFonts w:eastAsia="Times New Roman"/>
          <w:i/>
          <w:color w:val="FF0000"/>
        </w:rPr>
        <w:t>Вставить план расположения Помещения на этаже с планировкой Помещения</w:t>
      </w:r>
    </w:p>
    <w:p w14:paraId="1FEB76E9" w14:textId="77777777" w:rsidR="006303F1" w:rsidRPr="007F1308" w:rsidRDefault="006303F1">
      <w:pPr>
        <w:jc w:val="both"/>
      </w:pPr>
    </w:p>
    <w:p w14:paraId="273D8377" w14:textId="77777777" w:rsidR="006303F1" w:rsidRPr="007F1308" w:rsidRDefault="006303F1">
      <w:pPr>
        <w:ind w:firstLine="567"/>
        <w:jc w:val="both"/>
      </w:pPr>
    </w:p>
    <w:p w14:paraId="7DE93642" w14:textId="77777777" w:rsidR="006303F1" w:rsidRPr="007F1308" w:rsidRDefault="006303F1">
      <w:pPr>
        <w:ind w:firstLine="425"/>
        <w:jc w:val="both"/>
        <w:rPr>
          <w:rFonts w:eastAsia="Times New Roman"/>
        </w:rPr>
      </w:pPr>
      <w:r w:rsidRPr="007F1308">
        <w:t>Помещение</w:t>
      </w:r>
      <w:r w:rsidRPr="007F1308">
        <w:rPr>
          <w:rFonts w:eastAsia="Times New Roman"/>
        </w:rPr>
        <w:t>, являющееся объектом долевого строительства по Договору, выделено серым цветом.</w:t>
      </w:r>
    </w:p>
    <w:p w14:paraId="76D36D7F" w14:textId="77777777" w:rsidR="006303F1" w:rsidRPr="007F1308" w:rsidRDefault="006303F1">
      <w:pPr>
        <w:ind w:firstLine="425"/>
        <w:jc w:val="both"/>
        <w:rPr>
          <w:rFonts w:eastAsia="Times New Roman"/>
        </w:rPr>
      </w:pPr>
      <w:r w:rsidRPr="007F1308">
        <w:rPr>
          <w:rFonts w:eastAsia="Times New Roman"/>
        </w:rPr>
        <w:t>Планировка Помещения определена на основании проектной документации.</w:t>
      </w:r>
    </w:p>
    <w:p w14:paraId="0589E7D5" w14:textId="77777777" w:rsidR="00B93856" w:rsidRPr="007F1308" w:rsidRDefault="00B93856">
      <w:pPr>
        <w:jc w:val="right"/>
        <w:rPr>
          <w:b/>
          <w:bCs/>
        </w:rPr>
      </w:pPr>
    </w:p>
    <w:p w14:paraId="168F995E" w14:textId="77777777" w:rsidR="00B93856" w:rsidRPr="007F1308" w:rsidRDefault="00B93856">
      <w:pPr>
        <w:rPr>
          <w:b/>
          <w:bCs/>
        </w:rPr>
      </w:pP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6"/>
      </w:tblGrid>
      <w:tr w:rsidR="006303F1" w:rsidRPr="00B349E1" w14:paraId="513C2396" w14:textId="77777777" w:rsidTr="00F42F1A">
        <w:trPr>
          <w:trHeight w:val="1205"/>
        </w:trPr>
        <w:tc>
          <w:tcPr>
            <w:tcW w:w="5096" w:type="dxa"/>
            <w:tcBorders>
              <w:top w:val="nil"/>
              <w:left w:val="nil"/>
              <w:bottom w:val="nil"/>
              <w:right w:val="nil"/>
            </w:tcBorders>
          </w:tcPr>
          <w:p w14:paraId="1399775D" w14:textId="77777777" w:rsidR="006303F1" w:rsidRPr="007F1308" w:rsidRDefault="006303F1">
            <w:pPr>
              <w:jc w:val="both"/>
              <w:rPr>
                <w:vertAlign w:val="superscript"/>
                <w:lang w:eastAsia="en-US"/>
              </w:rPr>
            </w:pPr>
          </w:p>
          <w:p w14:paraId="0184D952" w14:textId="77777777" w:rsidR="006303F1" w:rsidRPr="007F1308" w:rsidRDefault="006303F1">
            <w:pPr>
              <w:jc w:val="center"/>
              <w:rPr>
                <w:b/>
                <w:caps/>
                <w:lang w:eastAsia="en-US"/>
              </w:rPr>
            </w:pPr>
            <w:r w:rsidRPr="007F1308">
              <w:rPr>
                <w:b/>
                <w:lang w:eastAsia="en-US"/>
              </w:rPr>
              <w:t>Застройщик:</w:t>
            </w:r>
          </w:p>
          <w:p w14:paraId="6091CA8C" w14:textId="77777777" w:rsidR="006303F1" w:rsidRPr="007F1308" w:rsidRDefault="006303F1">
            <w:pPr>
              <w:rPr>
                <w:b/>
              </w:rPr>
            </w:pPr>
            <w:r w:rsidRPr="007F1308">
              <w:rPr>
                <w:b/>
              </w:rPr>
              <w:t xml:space="preserve">Представитель по доверенности </w:t>
            </w:r>
          </w:p>
          <w:p w14:paraId="541439B2" w14:textId="77777777" w:rsidR="006303F1" w:rsidRPr="007F1308" w:rsidRDefault="006303F1">
            <w:pPr>
              <w:jc w:val="both"/>
              <w:rPr>
                <w:b/>
              </w:rPr>
            </w:pPr>
            <w:r w:rsidRPr="007F1308">
              <w:rPr>
                <w:b/>
              </w:rPr>
              <w:t xml:space="preserve">Акционерного общества </w:t>
            </w:r>
          </w:p>
          <w:p w14:paraId="26F648FE" w14:textId="77777777" w:rsidR="006303F1" w:rsidRPr="007F1308" w:rsidRDefault="006303F1">
            <w:pPr>
              <w:jc w:val="both"/>
              <w:rPr>
                <w:b/>
              </w:rPr>
            </w:pPr>
            <w:r w:rsidRPr="007F1308">
              <w:rPr>
                <w:b/>
              </w:rPr>
              <w:t>«Ведомство-Капитал»</w:t>
            </w:r>
          </w:p>
          <w:p w14:paraId="515AFE41" w14:textId="77777777" w:rsidR="006303F1" w:rsidRPr="007F1308" w:rsidRDefault="006303F1"/>
          <w:p w14:paraId="2AD8F67B" w14:textId="77777777" w:rsidR="006303F1" w:rsidRPr="007F1308" w:rsidRDefault="006303F1">
            <w:pPr>
              <w:autoSpaceDE w:val="0"/>
              <w:autoSpaceDN w:val="0"/>
              <w:adjustRightInd w:val="0"/>
              <w:rPr>
                <w:b/>
                <w:color w:val="000000"/>
              </w:rPr>
            </w:pPr>
          </w:p>
          <w:p w14:paraId="6074919E" w14:textId="77777777" w:rsidR="006303F1" w:rsidRPr="007F1308" w:rsidRDefault="006303F1">
            <w:pPr>
              <w:autoSpaceDE w:val="0"/>
              <w:autoSpaceDN w:val="0"/>
              <w:adjustRightInd w:val="0"/>
              <w:rPr>
                <w:b/>
                <w:color w:val="000000"/>
              </w:rPr>
            </w:pPr>
            <w:r w:rsidRPr="007F1308">
              <w:rPr>
                <w:b/>
                <w:color w:val="000000"/>
              </w:rPr>
              <w:t>__________________ /</w:t>
            </w:r>
            <w:r w:rsidRPr="007F1308">
              <w:rPr>
                <w:b/>
              </w:rPr>
              <w:t xml:space="preserve"> А.А. Кузнецов</w:t>
            </w:r>
          </w:p>
          <w:p w14:paraId="0F262A0F" w14:textId="105C6AEB" w:rsidR="006303F1" w:rsidRPr="007F1308" w:rsidRDefault="006303F1">
            <w:pPr>
              <w:jc w:val="both"/>
              <w:rPr>
                <w:vertAlign w:val="subscript"/>
                <w:lang w:eastAsia="en-US"/>
              </w:rPr>
            </w:pPr>
            <w:r w:rsidRPr="007F1308">
              <w:rPr>
                <w:bCs/>
                <w:vertAlign w:val="superscript"/>
              </w:rPr>
              <w:t>(подпись, печать)</w:t>
            </w:r>
          </w:p>
        </w:tc>
        <w:tc>
          <w:tcPr>
            <w:tcW w:w="5096" w:type="dxa"/>
            <w:tcBorders>
              <w:top w:val="nil"/>
              <w:left w:val="nil"/>
              <w:bottom w:val="nil"/>
              <w:right w:val="nil"/>
            </w:tcBorders>
          </w:tcPr>
          <w:p w14:paraId="2318DEA5" w14:textId="77777777" w:rsidR="006303F1" w:rsidRPr="007F1308" w:rsidRDefault="006303F1">
            <w:pPr>
              <w:jc w:val="center"/>
              <w:rPr>
                <w:b/>
                <w:caps/>
                <w:lang w:eastAsia="en-US"/>
              </w:rPr>
            </w:pPr>
          </w:p>
          <w:p w14:paraId="0C223763" w14:textId="77777777" w:rsidR="006303F1" w:rsidRPr="007F1308" w:rsidRDefault="006303F1">
            <w:pPr>
              <w:jc w:val="center"/>
              <w:rPr>
                <w:caps/>
                <w:lang w:eastAsia="en-US"/>
              </w:rPr>
            </w:pPr>
            <w:r w:rsidRPr="007F1308">
              <w:rPr>
                <w:b/>
                <w:lang w:eastAsia="en-US"/>
              </w:rPr>
              <w:t>Участник:</w:t>
            </w:r>
          </w:p>
          <w:permStart w:id="409744334" w:edGrp="everyone"/>
          <w:p w14:paraId="17B38378" w14:textId="77777777" w:rsidR="006303F1" w:rsidRPr="007F1308" w:rsidRDefault="00E21A85">
            <w:pPr>
              <w:keepNext/>
              <w:autoSpaceDE w:val="0"/>
              <w:autoSpaceDN w:val="0"/>
              <w:adjustRightInd w:val="0"/>
              <w:rPr>
                <w:b/>
              </w:rPr>
            </w:pPr>
            <w:sdt>
              <w:sdtPr>
                <w:rPr>
                  <w:rStyle w:val="111"/>
                  <w:sz w:val="24"/>
                </w:rPr>
                <w:alias w:val="мтКРТ_ОсновнойПокупательПолноеФИО"/>
                <w:tag w:val="мтКРТ_ОсновнойПокупательПолноеФИО"/>
                <w:id w:val="-1249951641"/>
                <w:placeholder>
                  <w:docPart w:val="20E4831791474A66A04F3B1090F4659C"/>
                </w:placeholder>
              </w:sdtPr>
              <w:sdtEndPr>
                <w:rPr>
                  <w:rStyle w:val="111"/>
                </w:rPr>
              </w:sdtEndPr>
              <w:sdtContent>
                <w:r w:rsidR="006303F1" w:rsidRPr="007F1308">
                  <w:rPr>
                    <w:rStyle w:val="111"/>
                    <w:sz w:val="24"/>
                  </w:rPr>
                  <w:t>мтКРТ_ОсновнойПокупательПолноеФИО</w:t>
                </w:r>
              </w:sdtContent>
            </w:sdt>
            <w:permEnd w:id="409744334"/>
          </w:p>
          <w:p w14:paraId="5CC75667" w14:textId="77777777" w:rsidR="006303F1" w:rsidRPr="007F1308" w:rsidRDefault="006303F1">
            <w:pPr>
              <w:widowControl w:val="0"/>
              <w:autoSpaceDE w:val="0"/>
              <w:autoSpaceDN w:val="0"/>
              <w:adjustRightInd w:val="0"/>
              <w:ind w:hanging="23"/>
              <w:rPr>
                <w:lang w:eastAsia="en-US"/>
              </w:rPr>
            </w:pPr>
          </w:p>
          <w:p w14:paraId="664A9604" w14:textId="77777777" w:rsidR="006303F1" w:rsidRPr="007F1308" w:rsidRDefault="006303F1">
            <w:pPr>
              <w:jc w:val="both"/>
              <w:rPr>
                <w:lang w:eastAsia="en-US"/>
              </w:rPr>
            </w:pPr>
          </w:p>
          <w:p w14:paraId="566A072C" w14:textId="77777777" w:rsidR="006303F1" w:rsidRPr="007F1308" w:rsidRDefault="006303F1">
            <w:pPr>
              <w:jc w:val="both"/>
              <w:rPr>
                <w:lang w:eastAsia="en-US"/>
              </w:rPr>
            </w:pPr>
          </w:p>
          <w:p w14:paraId="3CA1F628" w14:textId="77777777" w:rsidR="006303F1" w:rsidRPr="007F1308" w:rsidRDefault="006303F1">
            <w:pPr>
              <w:jc w:val="both"/>
              <w:rPr>
                <w:b/>
                <w:lang w:eastAsia="en-US"/>
              </w:rPr>
            </w:pPr>
          </w:p>
          <w:p w14:paraId="2C6D27D6" w14:textId="77777777" w:rsidR="006303F1" w:rsidRPr="007F1308" w:rsidRDefault="006303F1">
            <w:pPr>
              <w:rPr>
                <w:b/>
                <w:lang w:eastAsia="en-US"/>
              </w:rPr>
            </w:pPr>
            <w:r w:rsidRPr="007F1308">
              <w:rPr>
                <w:b/>
                <w:lang w:eastAsia="en-US"/>
              </w:rPr>
              <w:t>_____________________ /</w:t>
            </w:r>
            <w:r w:rsidRPr="007F1308">
              <w:rPr>
                <w:b/>
                <w:color w:val="FF0000"/>
              </w:rPr>
              <w:t xml:space="preserve"> </w:t>
            </w:r>
            <w:permStart w:id="709962114" w:edGrp="everyone"/>
            <w:sdt>
              <w:sdtPr>
                <w:rPr>
                  <w:rStyle w:val="110"/>
                  <w:b w:val="0"/>
                  <w:sz w:val="24"/>
                </w:rPr>
                <w:alias w:val="мтФИОПокупателя"/>
                <w:tag w:val="мтФИОПокупателя"/>
                <w:id w:val="341744716"/>
                <w:placeholder>
                  <w:docPart w:val="2D9FFE3052224238A5FDC023CEA94FC5"/>
                </w:placeholder>
              </w:sdtPr>
              <w:sdtEndPr>
                <w:rPr>
                  <w:rStyle w:val="110"/>
                </w:rPr>
              </w:sdtEndPr>
              <w:sdtContent>
                <w:r w:rsidRPr="007F1308">
                  <w:rPr>
                    <w:rStyle w:val="110"/>
                    <w:b w:val="0"/>
                    <w:sz w:val="24"/>
                  </w:rPr>
                  <w:t>мтФИОПокупателя</w:t>
                </w:r>
              </w:sdtContent>
            </w:sdt>
            <w:permEnd w:id="709962114"/>
          </w:p>
          <w:p w14:paraId="4DDB62FB" w14:textId="77777777" w:rsidR="006303F1" w:rsidRPr="00B349E1" w:rsidRDefault="006303F1">
            <w:pPr>
              <w:autoSpaceDE w:val="0"/>
              <w:autoSpaceDN w:val="0"/>
              <w:adjustRightInd w:val="0"/>
              <w:rPr>
                <w:vertAlign w:val="superscript"/>
                <w:lang w:eastAsia="en-US"/>
              </w:rPr>
            </w:pPr>
            <w:r w:rsidRPr="007F1308">
              <w:rPr>
                <w:vertAlign w:val="superscript"/>
                <w:lang w:eastAsia="en-US"/>
              </w:rPr>
              <w:t>(подпись)</w:t>
            </w:r>
          </w:p>
          <w:p w14:paraId="0A75590A" w14:textId="77777777" w:rsidR="006303F1" w:rsidRPr="00B349E1" w:rsidRDefault="006303F1">
            <w:pPr>
              <w:autoSpaceDE w:val="0"/>
              <w:autoSpaceDN w:val="0"/>
              <w:adjustRightInd w:val="0"/>
              <w:rPr>
                <w:vertAlign w:val="superscript"/>
                <w:lang w:eastAsia="en-US"/>
              </w:rPr>
            </w:pPr>
          </w:p>
          <w:p w14:paraId="4601E1B1" w14:textId="709C1A8A" w:rsidR="006303F1" w:rsidRPr="00B349E1" w:rsidRDefault="006303F1" w:rsidP="00B349E1">
            <w:pPr>
              <w:rPr>
                <w:color w:val="000000"/>
                <w:vertAlign w:val="subscript"/>
                <w:lang w:eastAsia="en-US"/>
              </w:rPr>
            </w:pPr>
          </w:p>
        </w:tc>
      </w:tr>
    </w:tbl>
    <w:p w14:paraId="0B2E0BA2" w14:textId="77777777" w:rsidR="00B93856" w:rsidRPr="00B349E1" w:rsidRDefault="00B93856">
      <w:pPr>
        <w:rPr>
          <w:b/>
          <w:bCs/>
        </w:rPr>
      </w:pPr>
    </w:p>
    <w:p w14:paraId="00810D0A" w14:textId="77777777" w:rsidR="00AC3703" w:rsidRPr="00B349E1" w:rsidRDefault="00AC3703"/>
    <w:sectPr w:rsidR="00AC3703" w:rsidRPr="00B349E1" w:rsidSect="00D80A5E">
      <w:footerReference w:type="default" r:id="rId14"/>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AD4E9" w14:textId="77777777" w:rsidR="00E21A85" w:rsidRDefault="00E21A85">
      <w:r>
        <w:separator/>
      </w:r>
    </w:p>
  </w:endnote>
  <w:endnote w:type="continuationSeparator" w:id="0">
    <w:p w14:paraId="60F5BDD9" w14:textId="77777777" w:rsidR="00E21A85" w:rsidRDefault="00E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5BF1" w14:textId="01FC4000" w:rsidR="00FB7742" w:rsidRPr="00910918" w:rsidRDefault="00FB7742">
    <w:pPr>
      <w:pStyle w:val="a6"/>
      <w:jc w:val="right"/>
      <w:rPr>
        <w:sz w:val="20"/>
        <w:szCs w:val="20"/>
      </w:rPr>
    </w:pPr>
    <w:r w:rsidRPr="00910918">
      <w:rPr>
        <w:sz w:val="20"/>
        <w:szCs w:val="20"/>
      </w:rPr>
      <w:fldChar w:fldCharType="begin"/>
    </w:r>
    <w:r w:rsidRPr="00910918">
      <w:rPr>
        <w:sz w:val="20"/>
        <w:szCs w:val="20"/>
      </w:rPr>
      <w:instrText>PAGE   \* MERGEFORMAT</w:instrText>
    </w:r>
    <w:r w:rsidRPr="00910918">
      <w:rPr>
        <w:sz w:val="20"/>
        <w:szCs w:val="20"/>
      </w:rPr>
      <w:fldChar w:fldCharType="separate"/>
    </w:r>
    <w:r w:rsidR="007F1308">
      <w:rPr>
        <w:noProof/>
        <w:sz w:val="20"/>
        <w:szCs w:val="20"/>
      </w:rPr>
      <w:t>1</w:t>
    </w:r>
    <w:r w:rsidRPr="00910918">
      <w:rPr>
        <w:sz w:val="20"/>
        <w:szCs w:val="20"/>
      </w:rPr>
      <w:fldChar w:fldCharType="end"/>
    </w:r>
  </w:p>
  <w:p w14:paraId="1F1F226B" w14:textId="77777777" w:rsidR="00FB7742" w:rsidRDefault="00FB77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B371F" w14:textId="77777777" w:rsidR="00E21A85" w:rsidRDefault="00E21A85">
      <w:r>
        <w:separator/>
      </w:r>
    </w:p>
  </w:footnote>
  <w:footnote w:type="continuationSeparator" w:id="0">
    <w:p w14:paraId="1A7157CE" w14:textId="77777777" w:rsidR="00E21A85" w:rsidRDefault="00E21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A2"/>
    <w:rsid w:val="000372D8"/>
    <w:rsid w:val="000422B9"/>
    <w:rsid w:val="000726C0"/>
    <w:rsid w:val="00077B21"/>
    <w:rsid w:val="000D12F2"/>
    <w:rsid w:val="000D2993"/>
    <w:rsid w:val="000E319A"/>
    <w:rsid w:val="000F364A"/>
    <w:rsid w:val="000F72C7"/>
    <w:rsid w:val="00125517"/>
    <w:rsid w:val="00141206"/>
    <w:rsid w:val="00193462"/>
    <w:rsid w:val="001953C4"/>
    <w:rsid w:val="001A63E0"/>
    <w:rsid w:val="001B456E"/>
    <w:rsid w:val="00206A79"/>
    <w:rsid w:val="002377BC"/>
    <w:rsid w:val="00272433"/>
    <w:rsid w:val="00276CEB"/>
    <w:rsid w:val="00285C32"/>
    <w:rsid w:val="002A039E"/>
    <w:rsid w:val="002B1918"/>
    <w:rsid w:val="002B4BBB"/>
    <w:rsid w:val="002D16FA"/>
    <w:rsid w:val="002D6F6C"/>
    <w:rsid w:val="00345820"/>
    <w:rsid w:val="0035774F"/>
    <w:rsid w:val="00371082"/>
    <w:rsid w:val="00384124"/>
    <w:rsid w:val="00384519"/>
    <w:rsid w:val="003903A7"/>
    <w:rsid w:val="00393445"/>
    <w:rsid w:val="00397E2A"/>
    <w:rsid w:val="003D197A"/>
    <w:rsid w:val="003F3377"/>
    <w:rsid w:val="004104BF"/>
    <w:rsid w:val="00414931"/>
    <w:rsid w:val="004451F4"/>
    <w:rsid w:val="004509A0"/>
    <w:rsid w:val="0046014E"/>
    <w:rsid w:val="00466BCF"/>
    <w:rsid w:val="00490067"/>
    <w:rsid w:val="004A6DB0"/>
    <w:rsid w:val="004B78A2"/>
    <w:rsid w:val="004C0C68"/>
    <w:rsid w:val="004D3CD5"/>
    <w:rsid w:val="00543E4D"/>
    <w:rsid w:val="00550D9F"/>
    <w:rsid w:val="005765E6"/>
    <w:rsid w:val="00580360"/>
    <w:rsid w:val="005F2813"/>
    <w:rsid w:val="006269C5"/>
    <w:rsid w:val="006303F1"/>
    <w:rsid w:val="00640A51"/>
    <w:rsid w:val="00676C82"/>
    <w:rsid w:val="006A2798"/>
    <w:rsid w:val="006F2243"/>
    <w:rsid w:val="006F6B26"/>
    <w:rsid w:val="006F73E7"/>
    <w:rsid w:val="00703799"/>
    <w:rsid w:val="0072051D"/>
    <w:rsid w:val="00723553"/>
    <w:rsid w:val="00732EC2"/>
    <w:rsid w:val="00734ED7"/>
    <w:rsid w:val="00747244"/>
    <w:rsid w:val="00780042"/>
    <w:rsid w:val="00791158"/>
    <w:rsid w:val="00793F68"/>
    <w:rsid w:val="007A7412"/>
    <w:rsid w:val="007B2E2F"/>
    <w:rsid w:val="007C0620"/>
    <w:rsid w:val="007C2B45"/>
    <w:rsid w:val="007F1308"/>
    <w:rsid w:val="00803283"/>
    <w:rsid w:val="008109F5"/>
    <w:rsid w:val="00823A81"/>
    <w:rsid w:val="00874538"/>
    <w:rsid w:val="00895749"/>
    <w:rsid w:val="008973D8"/>
    <w:rsid w:val="008A16F3"/>
    <w:rsid w:val="008A73E2"/>
    <w:rsid w:val="008B748A"/>
    <w:rsid w:val="008E5901"/>
    <w:rsid w:val="009C3A6D"/>
    <w:rsid w:val="00A05279"/>
    <w:rsid w:val="00A0666C"/>
    <w:rsid w:val="00A5556B"/>
    <w:rsid w:val="00A616DB"/>
    <w:rsid w:val="00A93001"/>
    <w:rsid w:val="00A97D9A"/>
    <w:rsid w:val="00AA32E1"/>
    <w:rsid w:val="00AA7053"/>
    <w:rsid w:val="00AC3703"/>
    <w:rsid w:val="00AD1354"/>
    <w:rsid w:val="00AD1D5C"/>
    <w:rsid w:val="00AD540E"/>
    <w:rsid w:val="00AE2E64"/>
    <w:rsid w:val="00AE4BE7"/>
    <w:rsid w:val="00B23E1D"/>
    <w:rsid w:val="00B349E1"/>
    <w:rsid w:val="00B4382C"/>
    <w:rsid w:val="00B43EEC"/>
    <w:rsid w:val="00B62411"/>
    <w:rsid w:val="00B658EE"/>
    <w:rsid w:val="00B93856"/>
    <w:rsid w:val="00BA7B4A"/>
    <w:rsid w:val="00BB2DEA"/>
    <w:rsid w:val="00BE21F2"/>
    <w:rsid w:val="00BE689B"/>
    <w:rsid w:val="00C0719D"/>
    <w:rsid w:val="00C23511"/>
    <w:rsid w:val="00C62672"/>
    <w:rsid w:val="00C75DD7"/>
    <w:rsid w:val="00C84113"/>
    <w:rsid w:val="00C86657"/>
    <w:rsid w:val="00CA020D"/>
    <w:rsid w:val="00CA6757"/>
    <w:rsid w:val="00CB7B37"/>
    <w:rsid w:val="00D352E0"/>
    <w:rsid w:val="00D52F8D"/>
    <w:rsid w:val="00D57084"/>
    <w:rsid w:val="00D61B35"/>
    <w:rsid w:val="00D80A5E"/>
    <w:rsid w:val="00D81831"/>
    <w:rsid w:val="00D833F5"/>
    <w:rsid w:val="00DA28F9"/>
    <w:rsid w:val="00DA6657"/>
    <w:rsid w:val="00DA706D"/>
    <w:rsid w:val="00DC6163"/>
    <w:rsid w:val="00E01E85"/>
    <w:rsid w:val="00E06B22"/>
    <w:rsid w:val="00E21A85"/>
    <w:rsid w:val="00E571F9"/>
    <w:rsid w:val="00E579AB"/>
    <w:rsid w:val="00E60CA2"/>
    <w:rsid w:val="00E81C98"/>
    <w:rsid w:val="00EE3F93"/>
    <w:rsid w:val="00EF481F"/>
    <w:rsid w:val="00F31C12"/>
    <w:rsid w:val="00F35A5A"/>
    <w:rsid w:val="00F361BE"/>
    <w:rsid w:val="00F42F1A"/>
    <w:rsid w:val="00F54205"/>
    <w:rsid w:val="00F734DD"/>
    <w:rsid w:val="00F839A0"/>
    <w:rsid w:val="00FB7742"/>
    <w:rsid w:val="00FB7A58"/>
    <w:rsid w:val="00FE3689"/>
    <w:rsid w:val="00FE69EB"/>
    <w:rsid w:val="00FE7200"/>
    <w:rsid w:val="00FF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DF72"/>
  <w15:chartTrackingRefBased/>
  <w15:docId w15:val="{E22B2CB3-DABF-4C59-9553-190EDA2B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9385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B93856"/>
    <w:pPr>
      <w:keepNext/>
      <w:keepLines/>
      <w:spacing w:before="480"/>
      <w:outlineLvl w:val="0"/>
    </w:pPr>
    <w:rPr>
      <w:rFonts w:ascii="Cambria" w:hAnsi="Cambria"/>
      <w:b/>
      <w:bCs/>
      <w:color w:val="365F91"/>
      <w:sz w:val="28"/>
      <w:szCs w:val="28"/>
    </w:rPr>
  </w:style>
  <w:style w:type="paragraph" w:styleId="6">
    <w:name w:val="heading 6"/>
    <w:basedOn w:val="a"/>
    <w:next w:val="a"/>
    <w:link w:val="60"/>
    <w:uiPriority w:val="9"/>
    <w:semiHidden/>
    <w:unhideWhenUsed/>
    <w:qFormat/>
    <w:rsid w:val="00732EC2"/>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3856"/>
    <w:rPr>
      <w:rFonts w:ascii="Cambria" w:eastAsia="Calibri" w:hAnsi="Cambria" w:cs="Times New Roman"/>
      <w:b/>
      <w:bCs/>
      <w:color w:val="365F91"/>
      <w:sz w:val="28"/>
      <w:szCs w:val="28"/>
      <w:lang w:eastAsia="ru-RU"/>
    </w:rPr>
  </w:style>
  <w:style w:type="paragraph" w:styleId="3">
    <w:name w:val="Body Text Indent 3"/>
    <w:basedOn w:val="a"/>
    <w:link w:val="30"/>
    <w:uiPriority w:val="99"/>
    <w:rsid w:val="00B93856"/>
    <w:pPr>
      <w:ind w:firstLine="485"/>
      <w:jc w:val="both"/>
    </w:pPr>
    <w:rPr>
      <w:color w:val="000000"/>
      <w:sz w:val="28"/>
      <w:szCs w:val="28"/>
    </w:rPr>
  </w:style>
  <w:style w:type="character" w:customStyle="1" w:styleId="30">
    <w:name w:val="Основной текст с отступом 3 Знак"/>
    <w:basedOn w:val="a0"/>
    <w:link w:val="3"/>
    <w:uiPriority w:val="99"/>
    <w:rsid w:val="00B93856"/>
    <w:rPr>
      <w:rFonts w:ascii="Times New Roman" w:eastAsia="Calibri" w:hAnsi="Times New Roman" w:cs="Times New Roman"/>
      <w:color w:val="000000"/>
      <w:sz w:val="28"/>
      <w:szCs w:val="28"/>
      <w:lang w:eastAsia="ru-RU"/>
    </w:rPr>
  </w:style>
  <w:style w:type="paragraph" w:styleId="a3">
    <w:name w:val="Body Text Indent"/>
    <w:basedOn w:val="a"/>
    <w:link w:val="a4"/>
    <w:uiPriority w:val="99"/>
    <w:rsid w:val="00B93856"/>
    <w:pPr>
      <w:spacing w:after="120"/>
      <w:ind w:left="283"/>
    </w:pPr>
  </w:style>
  <w:style w:type="character" w:customStyle="1" w:styleId="a4">
    <w:name w:val="Основной текст с отступом Знак"/>
    <w:basedOn w:val="a0"/>
    <w:link w:val="a3"/>
    <w:uiPriority w:val="99"/>
    <w:rsid w:val="00B93856"/>
    <w:rPr>
      <w:rFonts w:ascii="Times New Roman" w:eastAsia="Calibri" w:hAnsi="Times New Roman" w:cs="Times New Roman"/>
      <w:sz w:val="24"/>
      <w:szCs w:val="24"/>
      <w:lang w:eastAsia="ru-RU"/>
    </w:rPr>
  </w:style>
  <w:style w:type="paragraph" w:customStyle="1" w:styleId="11">
    <w:name w:val="Абзац списка1"/>
    <w:basedOn w:val="a"/>
    <w:uiPriority w:val="99"/>
    <w:rsid w:val="00B93856"/>
    <w:pPr>
      <w:ind w:left="720"/>
      <w:contextualSpacing/>
    </w:pPr>
  </w:style>
  <w:style w:type="paragraph" w:styleId="2">
    <w:name w:val="Body Text Indent 2"/>
    <w:basedOn w:val="a"/>
    <w:link w:val="20"/>
    <w:uiPriority w:val="99"/>
    <w:rsid w:val="00B93856"/>
    <w:pPr>
      <w:spacing w:after="120" w:line="480" w:lineRule="auto"/>
      <w:ind w:left="283"/>
    </w:pPr>
  </w:style>
  <w:style w:type="character" w:customStyle="1" w:styleId="20">
    <w:name w:val="Основной текст с отступом 2 Знак"/>
    <w:basedOn w:val="a0"/>
    <w:link w:val="2"/>
    <w:uiPriority w:val="99"/>
    <w:rsid w:val="00B93856"/>
    <w:rPr>
      <w:rFonts w:ascii="Times New Roman" w:eastAsia="Calibri" w:hAnsi="Times New Roman" w:cs="Times New Roman"/>
      <w:sz w:val="24"/>
      <w:szCs w:val="24"/>
      <w:lang w:eastAsia="ru-RU"/>
    </w:rPr>
  </w:style>
  <w:style w:type="character" w:styleId="a5">
    <w:name w:val="Hyperlink"/>
    <w:basedOn w:val="a0"/>
    <w:uiPriority w:val="99"/>
    <w:rsid w:val="00B93856"/>
    <w:rPr>
      <w:rFonts w:cs="Times New Roman"/>
      <w:color w:val="0000FF"/>
      <w:u w:val="single"/>
    </w:rPr>
  </w:style>
  <w:style w:type="paragraph" w:styleId="a6">
    <w:name w:val="footer"/>
    <w:basedOn w:val="a"/>
    <w:link w:val="a7"/>
    <w:uiPriority w:val="99"/>
    <w:rsid w:val="00B93856"/>
    <w:pPr>
      <w:tabs>
        <w:tab w:val="center" w:pos="4677"/>
        <w:tab w:val="right" w:pos="9355"/>
      </w:tabs>
    </w:pPr>
  </w:style>
  <w:style w:type="character" w:customStyle="1" w:styleId="a7">
    <w:name w:val="Нижний колонтитул Знак"/>
    <w:basedOn w:val="a0"/>
    <w:link w:val="a6"/>
    <w:uiPriority w:val="99"/>
    <w:rsid w:val="00B93856"/>
    <w:rPr>
      <w:rFonts w:ascii="Times New Roman" w:eastAsia="Calibri" w:hAnsi="Times New Roman" w:cs="Times New Roman"/>
      <w:sz w:val="24"/>
      <w:szCs w:val="24"/>
      <w:lang w:eastAsia="ru-RU"/>
    </w:rPr>
  </w:style>
  <w:style w:type="table" w:customStyle="1" w:styleId="21">
    <w:name w:val="Сетка таблицы2"/>
    <w:basedOn w:val="a1"/>
    <w:next w:val="a8"/>
    <w:uiPriority w:val="59"/>
    <w:rsid w:val="00B9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B9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Ж11"/>
    <w:basedOn w:val="a0"/>
    <w:uiPriority w:val="1"/>
    <w:rsid w:val="00732EC2"/>
    <w:rPr>
      <w:rFonts w:ascii="Times New Roman" w:hAnsi="Times New Roman"/>
      <w:b/>
      <w:sz w:val="22"/>
    </w:rPr>
  </w:style>
  <w:style w:type="character" w:customStyle="1" w:styleId="100">
    <w:name w:val="Ж10"/>
    <w:basedOn w:val="a0"/>
    <w:uiPriority w:val="1"/>
    <w:rsid w:val="00732EC2"/>
    <w:rPr>
      <w:rFonts w:ascii="Times New Roman" w:hAnsi="Times New Roman"/>
      <w:b/>
      <w:sz w:val="20"/>
    </w:rPr>
  </w:style>
  <w:style w:type="character" w:customStyle="1" w:styleId="101">
    <w:name w:val="О10"/>
    <w:basedOn w:val="a0"/>
    <w:uiPriority w:val="1"/>
    <w:rsid w:val="00732EC2"/>
    <w:rPr>
      <w:rFonts w:ascii="Times New Roman" w:hAnsi="Times New Roman"/>
      <w:sz w:val="20"/>
    </w:rPr>
  </w:style>
  <w:style w:type="character" w:customStyle="1" w:styleId="111">
    <w:name w:val="О11"/>
    <w:basedOn w:val="a0"/>
    <w:uiPriority w:val="1"/>
    <w:rsid w:val="00732EC2"/>
    <w:rPr>
      <w:rFonts w:ascii="Times New Roman" w:hAnsi="Times New Roman"/>
      <w:sz w:val="22"/>
    </w:rPr>
  </w:style>
  <w:style w:type="character" w:customStyle="1" w:styleId="4">
    <w:name w:val="Стиль4"/>
    <w:basedOn w:val="a0"/>
    <w:uiPriority w:val="1"/>
    <w:rsid w:val="00732EC2"/>
    <w:rPr>
      <w:rFonts w:ascii="Times New Roman" w:hAnsi="Times New Roman"/>
      <w:sz w:val="22"/>
    </w:rPr>
  </w:style>
  <w:style w:type="character" w:customStyle="1" w:styleId="60">
    <w:name w:val="Заголовок 6 Знак"/>
    <w:basedOn w:val="a0"/>
    <w:link w:val="6"/>
    <w:uiPriority w:val="9"/>
    <w:semiHidden/>
    <w:rsid w:val="00732EC2"/>
    <w:rPr>
      <w:rFonts w:asciiTheme="majorHAnsi" w:eastAsiaTheme="majorEastAsia" w:hAnsiTheme="majorHAnsi" w:cstheme="majorBidi"/>
      <w:color w:val="1F4D78" w:themeColor="accent1" w:themeShade="7F"/>
      <w:sz w:val="24"/>
      <w:szCs w:val="24"/>
      <w:lang w:eastAsia="ru-RU"/>
    </w:rPr>
  </w:style>
  <w:style w:type="paragraph" w:customStyle="1" w:styleId="ConsNonformat">
    <w:name w:val="ConsNonformat"/>
    <w:uiPriority w:val="99"/>
    <w:rsid w:val="00F42F1A"/>
    <w:pPr>
      <w:widowControl w:val="0"/>
      <w:spacing w:after="0" w:line="240" w:lineRule="auto"/>
    </w:pPr>
    <w:rPr>
      <w:rFonts w:ascii="Courier New" w:eastAsia="Times New Roman" w:hAnsi="Courier New" w:cs="Times New Roman"/>
      <w:sz w:val="20"/>
      <w:szCs w:val="20"/>
      <w:lang w:eastAsia="ru-RU"/>
    </w:rPr>
  </w:style>
  <w:style w:type="character" w:customStyle="1" w:styleId="111223333">
    <w:name w:val="111223333"/>
    <w:basedOn w:val="a0"/>
    <w:uiPriority w:val="1"/>
    <w:rsid w:val="002377BC"/>
    <w:rPr>
      <w:rFonts w:ascii="Times New Roman" w:hAnsi="Times New Roman"/>
      <w:sz w:val="20"/>
    </w:rPr>
  </w:style>
  <w:style w:type="character" w:styleId="a9">
    <w:name w:val="Placeholder Text"/>
    <w:uiPriority w:val="99"/>
    <w:rsid w:val="003903A7"/>
    <w:rPr>
      <w:color w:val="808080"/>
    </w:rPr>
  </w:style>
  <w:style w:type="character" w:styleId="aa">
    <w:name w:val="annotation reference"/>
    <w:basedOn w:val="a0"/>
    <w:uiPriority w:val="99"/>
    <w:rsid w:val="008B748A"/>
    <w:rPr>
      <w:rFonts w:cs="Times New Roman"/>
      <w:sz w:val="16"/>
      <w:szCs w:val="16"/>
    </w:rPr>
  </w:style>
  <w:style w:type="paragraph" w:styleId="ab">
    <w:name w:val="annotation text"/>
    <w:basedOn w:val="a"/>
    <w:link w:val="ac"/>
    <w:uiPriority w:val="99"/>
    <w:rsid w:val="008B748A"/>
    <w:rPr>
      <w:sz w:val="20"/>
      <w:szCs w:val="20"/>
    </w:rPr>
  </w:style>
  <w:style w:type="character" w:customStyle="1" w:styleId="ac">
    <w:name w:val="Текст примечания Знак"/>
    <w:basedOn w:val="a0"/>
    <w:link w:val="ab"/>
    <w:uiPriority w:val="99"/>
    <w:rsid w:val="008B748A"/>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8B748A"/>
    <w:rPr>
      <w:rFonts w:ascii="Segoe UI" w:hAnsi="Segoe UI" w:cs="Segoe UI"/>
      <w:sz w:val="18"/>
      <w:szCs w:val="18"/>
    </w:rPr>
  </w:style>
  <w:style w:type="character" w:customStyle="1" w:styleId="ae">
    <w:name w:val="Текст выноски Знак"/>
    <w:basedOn w:val="a0"/>
    <w:link w:val="ad"/>
    <w:uiPriority w:val="99"/>
    <w:semiHidden/>
    <w:rsid w:val="008B748A"/>
    <w:rPr>
      <w:rFonts w:ascii="Segoe UI" w:eastAsia="Calibri" w:hAnsi="Segoe UI" w:cs="Segoe UI"/>
      <w:sz w:val="18"/>
      <w:szCs w:val="18"/>
      <w:lang w:eastAsia="ru-RU"/>
    </w:rPr>
  </w:style>
  <w:style w:type="paragraph" w:styleId="af">
    <w:name w:val="annotation subject"/>
    <w:basedOn w:val="ab"/>
    <w:next w:val="ab"/>
    <w:link w:val="af0"/>
    <w:uiPriority w:val="99"/>
    <w:semiHidden/>
    <w:unhideWhenUsed/>
    <w:rsid w:val="00AD1D5C"/>
    <w:rPr>
      <w:b/>
      <w:bCs/>
    </w:rPr>
  </w:style>
  <w:style w:type="character" w:customStyle="1" w:styleId="af0">
    <w:name w:val="Тема примечания Знак"/>
    <w:basedOn w:val="ac"/>
    <w:link w:val="af"/>
    <w:uiPriority w:val="99"/>
    <w:semiHidden/>
    <w:rsid w:val="00AD1D5C"/>
    <w:rPr>
      <w:rFonts w:ascii="Times New Roman" w:eastAsia="Calibri" w:hAnsi="Times New Roman" w:cs="Times New Roman"/>
      <w:b/>
      <w:bCs/>
      <w:sz w:val="20"/>
      <w:szCs w:val="20"/>
      <w:lang w:eastAsia="ru-RU"/>
    </w:rPr>
  </w:style>
  <w:style w:type="character" w:styleId="af1">
    <w:name w:val="Strong"/>
    <w:basedOn w:val="a0"/>
    <w:uiPriority w:val="22"/>
    <w:qFormat/>
    <w:rsid w:val="00272433"/>
    <w:rPr>
      <w:b/>
      <w:bCs/>
    </w:rPr>
  </w:style>
  <w:style w:type="paragraph" w:styleId="af2">
    <w:name w:val="Revision"/>
    <w:hidden/>
    <w:uiPriority w:val="99"/>
    <w:semiHidden/>
    <w:rsid w:val="003F3377"/>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basedOn w:val="a"/>
    <w:rsid w:val="00B349E1"/>
    <w:pPr>
      <w:autoSpaceDE w:val="0"/>
      <w:autoSpaceDN w:val="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96298">
      <w:bodyDiv w:val="1"/>
      <w:marLeft w:val="0"/>
      <w:marRight w:val="0"/>
      <w:marTop w:val="0"/>
      <w:marBottom w:val="0"/>
      <w:divBdr>
        <w:top w:val="none" w:sz="0" w:space="0" w:color="auto"/>
        <w:left w:val="none" w:sz="0" w:space="0" w:color="auto"/>
        <w:bottom w:val="none" w:sz="0" w:space="0" w:color="auto"/>
        <w:right w:val="none" w:sz="0" w:space="0" w:color="auto"/>
      </w:divBdr>
    </w:div>
    <w:div w:id="619259338">
      <w:bodyDiv w:val="1"/>
      <w:marLeft w:val="0"/>
      <w:marRight w:val="0"/>
      <w:marTop w:val="0"/>
      <w:marBottom w:val="0"/>
      <w:divBdr>
        <w:top w:val="none" w:sz="0" w:space="0" w:color="auto"/>
        <w:left w:val="none" w:sz="0" w:space="0" w:color="auto"/>
        <w:bottom w:val="none" w:sz="0" w:space="0" w:color="auto"/>
        <w:right w:val="none" w:sz="0" w:space="0" w:color="auto"/>
      </w:divBdr>
    </w:div>
    <w:div w:id="634063673">
      <w:bodyDiv w:val="1"/>
      <w:marLeft w:val="0"/>
      <w:marRight w:val="0"/>
      <w:marTop w:val="0"/>
      <w:marBottom w:val="0"/>
      <w:divBdr>
        <w:top w:val="none" w:sz="0" w:space="0" w:color="auto"/>
        <w:left w:val="none" w:sz="0" w:space="0" w:color="auto"/>
        <w:bottom w:val="none" w:sz="0" w:space="0" w:color="auto"/>
        <w:right w:val="none" w:sz="0" w:space="0" w:color="auto"/>
      </w:divBdr>
    </w:div>
    <w:div w:id="982468036">
      <w:bodyDiv w:val="1"/>
      <w:marLeft w:val="0"/>
      <w:marRight w:val="0"/>
      <w:marTop w:val="0"/>
      <w:marBottom w:val="0"/>
      <w:divBdr>
        <w:top w:val="none" w:sz="0" w:space="0" w:color="auto"/>
        <w:left w:val="none" w:sz="0" w:space="0" w:color="auto"/>
        <w:bottom w:val="none" w:sz="0" w:space="0" w:color="auto"/>
        <w:right w:val="none" w:sz="0" w:space="0" w:color="auto"/>
      </w:divBdr>
    </w:div>
    <w:div w:id="1239753311">
      <w:bodyDiv w:val="1"/>
      <w:marLeft w:val="0"/>
      <w:marRight w:val="0"/>
      <w:marTop w:val="0"/>
      <w:marBottom w:val="0"/>
      <w:divBdr>
        <w:top w:val="none" w:sz="0" w:space="0" w:color="auto"/>
        <w:left w:val="none" w:sz="0" w:space="0" w:color="auto"/>
        <w:bottom w:val="none" w:sz="0" w:space="0" w:color="auto"/>
        <w:right w:val="none" w:sz="0" w:space="0" w:color="auto"/>
      </w:divBdr>
    </w:div>
    <w:div w:id="1332371077">
      <w:bodyDiv w:val="1"/>
      <w:marLeft w:val="0"/>
      <w:marRight w:val="0"/>
      <w:marTop w:val="0"/>
      <w:marBottom w:val="0"/>
      <w:divBdr>
        <w:top w:val="none" w:sz="0" w:space="0" w:color="auto"/>
        <w:left w:val="none" w:sz="0" w:space="0" w:color="auto"/>
        <w:bottom w:val="none" w:sz="0" w:space="0" w:color="auto"/>
        <w:right w:val="none" w:sz="0" w:space="0" w:color="auto"/>
      </w:divBdr>
    </w:div>
    <w:div w:id="17966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asmanny5.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asmanny5.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asmanny5.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5DE5C5A1A84A40B7841181AD1A84B5"/>
        <w:category>
          <w:name w:val="Общие"/>
          <w:gallery w:val="placeholder"/>
        </w:category>
        <w:types>
          <w:type w:val="bbPlcHdr"/>
        </w:types>
        <w:behaviors>
          <w:behavior w:val="content"/>
        </w:behaviors>
        <w:guid w:val="{8AF35C7E-48E0-48BB-9FD6-BC302C192600}"/>
      </w:docPartPr>
      <w:docPartBody>
        <w:p w:rsidR="00976C65" w:rsidRDefault="00271CB1" w:rsidP="00271CB1">
          <w:pPr>
            <w:pStyle w:val="FE5DE5C5A1A84A40B7841181AD1A84B5"/>
          </w:pPr>
          <w:r w:rsidRPr="009922F5">
            <w:rPr>
              <w:rStyle w:val="a3"/>
            </w:rPr>
            <w:t>Место для ввода текста.</w:t>
          </w:r>
        </w:p>
      </w:docPartBody>
    </w:docPart>
    <w:docPart>
      <w:docPartPr>
        <w:name w:val="85FA3BA0BBB3450881356186A70B0494"/>
        <w:category>
          <w:name w:val="Общие"/>
          <w:gallery w:val="placeholder"/>
        </w:category>
        <w:types>
          <w:type w:val="bbPlcHdr"/>
        </w:types>
        <w:behaviors>
          <w:behavior w:val="content"/>
        </w:behaviors>
        <w:guid w:val="{2AE93116-572B-40A0-BA36-FABC6BB8E6A1}"/>
      </w:docPartPr>
      <w:docPartBody>
        <w:p w:rsidR="00976C65" w:rsidRDefault="00271CB1" w:rsidP="00271CB1">
          <w:pPr>
            <w:pStyle w:val="85FA3BA0BBB3450881356186A70B0494"/>
          </w:pPr>
          <w:r w:rsidRPr="009922F5">
            <w:rPr>
              <w:rStyle w:val="a3"/>
            </w:rPr>
            <w:t>Место для ввода текста.</w:t>
          </w:r>
        </w:p>
      </w:docPartBody>
    </w:docPart>
    <w:docPart>
      <w:docPartPr>
        <w:name w:val="AD1A1935108A4E73A8E6DFD67B61C8EF"/>
        <w:category>
          <w:name w:val="Общие"/>
          <w:gallery w:val="placeholder"/>
        </w:category>
        <w:types>
          <w:type w:val="bbPlcHdr"/>
        </w:types>
        <w:behaviors>
          <w:behavior w:val="content"/>
        </w:behaviors>
        <w:guid w:val="{1FC2E1F0-6B77-4215-9E46-B6C745FD9563}"/>
      </w:docPartPr>
      <w:docPartBody>
        <w:p w:rsidR="00976C65" w:rsidRDefault="00271CB1" w:rsidP="00271CB1">
          <w:pPr>
            <w:pStyle w:val="AD1A1935108A4E73A8E6DFD67B61C8EF"/>
          </w:pPr>
          <w:r w:rsidRPr="009922F5">
            <w:rPr>
              <w:rStyle w:val="a3"/>
            </w:rPr>
            <w:t>Место для ввода текста.</w:t>
          </w:r>
        </w:p>
      </w:docPartBody>
    </w:docPart>
    <w:docPart>
      <w:docPartPr>
        <w:name w:val="259B4B3C6DA6447E8C0AD1BB3755A470"/>
        <w:category>
          <w:name w:val="Общие"/>
          <w:gallery w:val="placeholder"/>
        </w:category>
        <w:types>
          <w:type w:val="bbPlcHdr"/>
        </w:types>
        <w:behaviors>
          <w:behavior w:val="content"/>
        </w:behaviors>
        <w:guid w:val="{9C095EA5-CD65-4630-AAC5-47676809C05C}"/>
      </w:docPartPr>
      <w:docPartBody>
        <w:p w:rsidR="00976C65" w:rsidRDefault="00271CB1" w:rsidP="00271CB1">
          <w:pPr>
            <w:pStyle w:val="259B4B3C6DA6447E8C0AD1BB3755A470"/>
          </w:pPr>
          <w:r w:rsidRPr="009922F5">
            <w:rPr>
              <w:rStyle w:val="a3"/>
            </w:rPr>
            <w:t>Место для ввода текста.</w:t>
          </w:r>
        </w:p>
      </w:docPartBody>
    </w:docPart>
    <w:docPart>
      <w:docPartPr>
        <w:name w:val="6AE7AEF4BE444BF4B9A7BECB22386EFE"/>
        <w:category>
          <w:name w:val="Общие"/>
          <w:gallery w:val="placeholder"/>
        </w:category>
        <w:types>
          <w:type w:val="bbPlcHdr"/>
        </w:types>
        <w:behaviors>
          <w:behavior w:val="content"/>
        </w:behaviors>
        <w:guid w:val="{C1E5EE3B-9376-420C-9194-C9DA036C35F4}"/>
      </w:docPartPr>
      <w:docPartBody>
        <w:p w:rsidR="00976C65" w:rsidRDefault="00271CB1" w:rsidP="00271CB1">
          <w:pPr>
            <w:pStyle w:val="6AE7AEF4BE444BF4B9A7BECB22386EFE"/>
          </w:pPr>
          <w:r w:rsidRPr="009922F5">
            <w:rPr>
              <w:rStyle w:val="a3"/>
            </w:rPr>
            <w:t>Место для ввода текста.</w:t>
          </w:r>
        </w:p>
      </w:docPartBody>
    </w:docPart>
    <w:docPart>
      <w:docPartPr>
        <w:name w:val="E169DAF16A564E63B28A770F2BD265AF"/>
        <w:category>
          <w:name w:val="Общие"/>
          <w:gallery w:val="placeholder"/>
        </w:category>
        <w:types>
          <w:type w:val="bbPlcHdr"/>
        </w:types>
        <w:behaviors>
          <w:behavior w:val="content"/>
        </w:behaviors>
        <w:guid w:val="{683CA228-8EA7-40E3-AA61-12691D36BEA8}"/>
      </w:docPartPr>
      <w:docPartBody>
        <w:p w:rsidR="00976C65" w:rsidRDefault="00271CB1" w:rsidP="00271CB1">
          <w:pPr>
            <w:pStyle w:val="E169DAF16A564E63B28A770F2BD265AF"/>
          </w:pPr>
          <w:r w:rsidRPr="009922F5">
            <w:rPr>
              <w:rStyle w:val="a3"/>
            </w:rPr>
            <w:t>Место для ввода текста.</w:t>
          </w:r>
        </w:p>
      </w:docPartBody>
    </w:docPart>
    <w:docPart>
      <w:docPartPr>
        <w:name w:val="CDDC8779F39A4D078F62991CB3B86C3B"/>
        <w:category>
          <w:name w:val="Общие"/>
          <w:gallery w:val="placeholder"/>
        </w:category>
        <w:types>
          <w:type w:val="bbPlcHdr"/>
        </w:types>
        <w:behaviors>
          <w:behavior w:val="content"/>
        </w:behaviors>
        <w:guid w:val="{0D91D9FE-8582-4609-A148-9E5A11F9F8E1}"/>
      </w:docPartPr>
      <w:docPartBody>
        <w:p w:rsidR="00976C65" w:rsidRDefault="00271CB1" w:rsidP="00271CB1">
          <w:pPr>
            <w:pStyle w:val="CDDC8779F39A4D078F62991CB3B86C3B"/>
          </w:pPr>
          <w:r w:rsidRPr="009922F5">
            <w:rPr>
              <w:rStyle w:val="a3"/>
            </w:rPr>
            <w:t>Место для ввода текста.</w:t>
          </w:r>
        </w:p>
      </w:docPartBody>
    </w:docPart>
    <w:docPart>
      <w:docPartPr>
        <w:name w:val="44A7CE7B5499429AA2FB952C9F036A62"/>
        <w:category>
          <w:name w:val="Общие"/>
          <w:gallery w:val="placeholder"/>
        </w:category>
        <w:types>
          <w:type w:val="bbPlcHdr"/>
        </w:types>
        <w:behaviors>
          <w:behavior w:val="content"/>
        </w:behaviors>
        <w:guid w:val="{00C5B62C-3A7D-4403-A60D-9F067FD152CB}"/>
      </w:docPartPr>
      <w:docPartBody>
        <w:p w:rsidR="00976C65" w:rsidRDefault="00271CB1" w:rsidP="00271CB1">
          <w:pPr>
            <w:pStyle w:val="44A7CE7B5499429AA2FB952C9F036A62"/>
          </w:pPr>
          <w:r w:rsidRPr="009922F5">
            <w:rPr>
              <w:rStyle w:val="a3"/>
            </w:rPr>
            <w:t>Место для ввода текста.</w:t>
          </w:r>
        </w:p>
      </w:docPartBody>
    </w:docPart>
    <w:docPart>
      <w:docPartPr>
        <w:name w:val="0CBBF6B8F9894FEABEFBA9C0BA85E4E2"/>
        <w:category>
          <w:name w:val="Общие"/>
          <w:gallery w:val="placeholder"/>
        </w:category>
        <w:types>
          <w:type w:val="bbPlcHdr"/>
        </w:types>
        <w:behaviors>
          <w:behavior w:val="content"/>
        </w:behaviors>
        <w:guid w:val="{335B34AA-5CC0-446B-B130-960403657D64}"/>
      </w:docPartPr>
      <w:docPartBody>
        <w:p w:rsidR="00976C65" w:rsidRDefault="00271CB1" w:rsidP="00271CB1">
          <w:pPr>
            <w:pStyle w:val="0CBBF6B8F9894FEABEFBA9C0BA85E4E2"/>
          </w:pPr>
          <w:r w:rsidRPr="009922F5">
            <w:rPr>
              <w:rStyle w:val="a3"/>
            </w:rPr>
            <w:t>Место для ввода текста.</w:t>
          </w:r>
        </w:p>
      </w:docPartBody>
    </w:docPart>
    <w:docPart>
      <w:docPartPr>
        <w:name w:val="1F52D7578E224AA3B4D85CF09AC28C95"/>
        <w:category>
          <w:name w:val="Общие"/>
          <w:gallery w:val="placeholder"/>
        </w:category>
        <w:types>
          <w:type w:val="bbPlcHdr"/>
        </w:types>
        <w:behaviors>
          <w:behavior w:val="content"/>
        </w:behaviors>
        <w:guid w:val="{4B756B4F-BA55-4444-9A9D-4ECFE059CEBD}"/>
      </w:docPartPr>
      <w:docPartBody>
        <w:p w:rsidR="00976C65" w:rsidRDefault="00271CB1" w:rsidP="00271CB1">
          <w:pPr>
            <w:pStyle w:val="1F52D7578E224AA3B4D85CF09AC28C95"/>
          </w:pPr>
          <w:r w:rsidRPr="009922F5">
            <w:rPr>
              <w:rStyle w:val="a3"/>
            </w:rPr>
            <w:t>Место для ввода текста.</w:t>
          </w:r>
        </w:p>
      </w:docPartBody>
    </w:docPart>
    <w:docPart>
      <w:docPartPr>
        <w:name w:val="F7AF089297C94DA28AD327E0AF66820C"/>
        <w:category>
          <w:name w:val="Общие"/>
          <w:gallery w:val="placeholder"/>
        </w:category>
        <w:types>
          <w:type w:val="bbPlcHdr"/>
        </w:types>
        <w:behaviors>
          <w:behavior w:val="content"/>
        </w:behaviors>
        <w:guid w:val="{829CC162-57FD-4BD8-875D-6309528D7F7D}"/>
      </w:docPartPr>
      <w:docPartBody>
        <w:p w:rsidR="00F15B86" w:rsidRDefault="00976C65" w:rsidP="00976C65">
          <w:pPr>
            <w:pStyle w:val="F7AF089297C94DA28AD327E0AF66820C"/>
          </w:pPr>
          <w:r w:rsidRPr="009922F5">
            <w:rPr>
              <w:rStyle w:val="a3"/>
            </w:rPr>
            <w:t>Место для ввода текста.</w:t>
          </w:r>
        </w:p>
      </w:docPartBody>
    </w:docPart>
    <w:docPart>
      <w:docPartPr>
        <w:name w:val="E3BF04DD7C3941EEAF9D70BCFCAE47AC"/>
        <w:category>
          <w:name w:val="Общие"/>
          <w:gallery w:val="placeholder"/>
        </w:category>
        <w:types>
          <w:type w:val="bbPlcHdr"/>
        </w:types>
        <w:behaviors>
          <w:behavior w:val="content"/>
        </w:behaviors>
        <w:guid w:val="{A0E75A55-8481-4CAC-98CD-992771DD3921}"/>
      </w:docPartPr>
      <w:docPartBody>
        <w:p w:rsidR="001E2764" w:rsidRDefault="002741BB" w:rsidP="002741BB">
          <w:pPr>
            <w:pStyle w:val="E3BF04DD7C3941EEAF9D70BCFCAE47AC"/>
          </w:pPr>
          <w:r w:rsidRPr="000734A9">
            <w:rPr>
              <w:rStyle w:val="a3"/>
            </w:rPr>
            <w:t>Место для ввода текста.</w:t>
          </w:r>
        </w:p>
      </w:docPartBody>
    </w:docPart>
    <w:docPart>
      <w:docPartPr>
        <w:name w:val="D51C05FCD14B4ED0ABB2DF753523D757"/>
        <w:category>
          <w:name w:val="Общие"/>
          <w:gallery w:val="placeholder"/>
        </w:category>
        <w:types>
          <w:type w:val="bbPlcHdr"/>
        </w:types>
        <w:behaviors>
          <w:behavior w:val="content"/>
        </w:behaviors>
        <w:guid w:val="{76240521-F6AB-4D3E-BD10-B263762C9186}"/>
      </w:docPartPr>
      <w:docPartBody>
        <w:p w:rsidR="001E2764" w:rsidRDefault="002741BB" w:rsidP="002741BB">
          <w:pPr>
            <w:pStyle w:val="D51C05FCD14B4ED0ABB2DF753523D757"/>
          </w:pPr>
          <w:r w:rsidRPr="000734A9">
            <w:rPr>
              <w:rStyle w:val="a3"/>
            </w:rPr>
            <w:t>Место для ввода текста.</w:t>
          </w:r>
        </w:p>
      </w:docPartBody>
    </w:docPart>
    <w:docPart>
      <w:docPartPr>
        <w:name w:val="9CB6DAF2454D43A79879D6F851813A75"/>
        <w:category>
          <w:name w:val="Общие"/>
          <w:gallery w:val="placeholder"/>
        </w:category>
        <w:types>
          <w:type w:val="bbPlcHdr"/>
        </w:types>
        <w:behaviors>
          <w:behavior w:val="content"/>
        </w:behaviors>
        <w:guid w:val="{41BB9360-C4D0-40C9-848A-7FE0EDF7FE71}"/>
      </w:docPartPr>
      <w:docPartBody>
        <w:p w:rsidR="001E2764" w:rsidRDefault="001E2764" w:rsidP="001E2764">
          <w:pPr>
            <w:pStyle w:val="9CB6DAF2454D43A79879D6F851813A75"/>
          </w:pPr>
          <w:r w:rsidRPr="009922F5">
            <w:rPr>
              <w:rStyle w:val="a3"/>
            </w:rPr>
            <w:t>Место для ввода текста.</w:t>
          </w:r>
        </w:p>
      </w:docPartBody>
    </w:docPart>
    <w:docPart>
      <w:docPartPr>
        <w:name w:val="2D4B1420CB924B04A4F34795B32A2BF7"/>
        <w:category>
          <w:name w:val="Общие"/>
          <w:gallery w:val="placeholder"/>
        </w:category>
        <w:types>
          <w:type w:val="bbPlcHdr"/>
        </w:types>
        <w:behaviors>
          <w:behavior w:val="content"/>
        </w:behaviors>
        <w:guid w:val="{D0C2D1F6-DE31-4A9B-90F4-78A871306C80}"/>
      </w:docPartPr>
      <w:docPartBody>
        <w:p w:rsidR="001E2764" w:rsidRDefault="001E2764" w:rsidP="001E2764">
          <w:pPr>
            <w:pStyle w:val="2D4B1420CB924B04A4F34795B32A2BF7"/>
          </w:pPr>
          <w:r w:rsidRPr="009922F5">
            <w:rPr>
              <w:rStyle w:val="a3"/>
            </w:rPr>
            <w:t>Место для ввода текста.</w:t>
          </w:r>
        </w:p>
      </w:docPartBody>
    </w:docPart>
    <w:docPart>
      <w:docPartPr>
        <w:name w:val="AEF7211249D3410AB567689BF80B8AD2"/>
        <w:category>
          <w:name w:val="Общие"/>
          <w:gallery w:val="placeholder"/>
        </w:category>
        <w:types>
          <w:type w:val="bbPlcHdr"/>
        </w:types>
        <w:behaviors>
          <w:behavior w:val="content"/>
        </w:behaviors>
        <w:guid w:val="{D37E511E-E77E-4849-9090-0D03FCEF518D}"/>
      </w:docPartPr>
      <w:docPartBody>
        <w:p w:rsidR="004D0903" w:rsidRDefault="00556CA9" w:rsidP="00556CA9">
          <w:pPr>
            <w:pStyle w:val="AEF7211249D3410AB567689BF80B8AD2"/>
          </w:pPr>
          <w:r w:rsidRPr="009922F5">
            <w:rPr>
              <w:rStyle w:val="a3"/>
            </w:rPr>
            <w:t>Место для ввода текста.</w:t>
          </w:r>
        </w:p>
      </w:docPartBody>
    </w:docPart>
    <w:docPart>
      <w:docPartPr>
        <w:name w:val="D795ED5A0B2D4021B5098126B30ACE65"/>
        <w:category>
          <w:name w:val="Общие"/>
          <w:gallery w:val="placeholder"/>
        </w:category>
        <w:types>
          <w:type w:val="bbPlcHdr"/>
        </w:types>
        <w:behaviors>
          <w:behavior w:val="content"/>
        </w:behaviors>
        <w:guid w:val="{47485A10-545F-4176-9BAE-4BF1A7E532FE}"/>
      </w:docPartPr>
      <w:docPartBody>
        <w:p w:rsidR="004D0903" w:rsidRDefault="00556CA9" w:rsidP="00556CA9">
          <w:pPr>
            <w:pStyle w:val="D795ED5A0B2D4021B5098126B30ACE65"/>
          </w:pPr>
          <w:r w:rsidRPr="009922F5">
            <w:rPr>
              <w:rStyle w:val="a3"/>
            </w:rPr>
            <w:t>Место для ввода текста.</w:t>
          </w:r>
        </w:p>
      </w:docPartBody>
    </w:docPart>
    <w:docPart>
      <w:docPartPr>
        <w:name w:val="20E4831791474A66A04F3B1090F4659C"/>
        <w:category>
          <w:name w:val="Общие"/>
          <w:gallery w:val="placeholder"/>
        </w:category>
        <w:types>
          <w:type w:val="bbPlcHdr"/>
        </w:types>
        <w:behaviors>
          <w:behavior w:val="content"/>
        </w:behaviors>
        <w:guid w:val="{3B12A79C-92A5-49E3-AE0F-CAFD39945AA0}"/>
      </w:docPartPr>
      <w:docPartBody>
        <w:p w:rsidR="004D0903" w:rsidRDefault="00556CA9" w:rsidP="00556CA9">
          <w:pPr>
            <w:pStyle w:val="20E4831791474A66A04F3B1090F4659C"/>
          </w:pPr>
          <w:r w:rsidRPr="009922F5">
            <w:rPr>
              <w:rStyle w:val="a3"/>
            </w:rPr>
            <w:t>Место для ввода текста.</w:t>
          </w:r>
        </w:p>
      </w:docPartBody>
    </w:docPart>
    <w:docPart>
      <w:docPartPr>
        <w:name w:val="2D9FFE3052224238A5FDC023CEA94FC5"/>
        <w:category>
          <w:name w:val="Общие"/>
          <w:gallery w:val="placeholder"/>
        </w:category>
        <w:types>
          <w:type w:val="bbPlcHdr"/>
        </w:types>
        <w:behaviors>
          <w:behavior w:val="content"/>
        </w:behaviors>
        <w:guid w:val="{B4C7CB93-A252-40D9-A3C1-5616BBC3A6C5}"/>
      </w:docPartPr>
      <w:docPartBody>
        <w:p w:rsidR="004D0903" w:rsidRDefault="00556CA9" w:rsidP="00556CA9">
          <w:pPr>
            <w:pStyle w:val="2D9FFE3052224238A5FDC023CEA94FC5"/>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B1"/>
    <w:rsid w:val="00062711"/>
    <w:rsid w:val="00121AF7"/>
    <w:rsid w:val="00153C9C"/>
    <w:rsid w:val="001E2764"/>
    <w:rsid w:val="00271CB1"/>
    <w:rsid w:val="002741BB"/>
    <w:rsid w:val="00303E95"/>
    <w:rsid w:val="003928DB"/>
    <w:rsid w:val="003A76D3"/>
    <w:rsid w:val="003D3BD9"/>
    <w:rsid w:val="003E6293"/>
    <w:rsid w:val="00491115"/>
    <w:rsid w:val="004D0903"/>
    <w:rsid w:val="00537623"/>
    <w:rsid w:val="00556CA9"/>
    <w:rsid w:val="00560EB0"/>
    <w:rsid w:val="0062199C"/>
    <w:rsid w:val="00650D57"/>
    <w:rsid w:val="00677260"/>
    <w:rsid w:val="00686B1C"/>
    <w:rsid w:val="006B29D3"/>
    <w:rsid w:val="006C2C13"/>
    <w:rsid w:val="006D3C17"/>
    <w:rsid w:val="00773BB3"/>
    <w:rsid w:val="007A14F4"/>
    <w:rsid w:val="00804A42"/>
    <w:rsid w:val="008312B2"/>
    <w:rsid w:val="00831BF0"/>
    <w:rsid w:val="00967A31"/>
    <w:rsid w:val="00976C65"/>
    <w:rsid w:val="00997D97"/>
    <w:rsid w:val="009A517B"/>
    <w:rsid w:val="009C0A55"/>
    <w:rsid w:val="00A113C0"/>
    <w:rsid w:val="00A32493"/>
    <w:rsid w:val="00B02BA7"/>
    <w:rsid w:val="00B42C2B"/>
    <w:rsid w:val="00B466EA"/>
    <w:rsid w:val="00BE2B23"/>
    <w:rsid w:val="00C41743"/>
    <w:rsid w:val="00D76AEB"/>
    <w:rsid w:val="00DC3EA0"/>
    <w:rsid w:val="00E453E6"/>
    <w:rsid w:val="00E707EA"/>
    <w:rsid w:val="00E95ABB"/>
    <w:rsid w:val="00EE4017"/>
    <w:rsid w:val="00F15B86"/>
    <w:rsid w:val="00F85098"/>
    <w:rsid w:val="00FB18CD"/>
    <w:rsid w:val="00FD10A1"/>
    <w:rsid w:val="00FE3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556CA9"/>
    <w:rPr>
      <w:color w:val="808080"/>
    </w:rPr>
  </w:style>
  <w:style w:type="paragraph" w:customStyle="1" w:styleId="FE5DE5C5A1A84A40B7841181AD1A84B5">
    <w:name w:val="FE5DE5C5A1A84A40B7841181AD1A84B5"/>
    <w:rsid w:val="00271CB1"/>
  </w:style>
  <w:style w:type="paragraph" w:customStyle="1" w:styleId="B8105FB888C047E9B68F24677EC4F120">
    <w:name w:val="B8105FB888C047E9B68F24677EC4F120"/>
    <w:rsid w:val="00271CB1"/>
  </w:style>
  <w:style w:type="paragraph" w:customStyle="1" w:styleId="E379E2C70DE44AB1B02D3CF266F05775">
    <w:name w:val="E379E2C70DE44AB1B02D3CF266F05775"/>
    <w:rsid w:val="00271CB1"/>
  </w:style>
  <w:style w:type="paragraph" w:customStyle="1" w:styleId="85FA3BA0BBB3450881356186A70B0494">
    <w:name w:val="85FA3BA0BBB3450881356186A70B0494"/>
    <w:rsid w:val="00271CB1"/>
  </w:style>
  <w:style w:type="paragraph" w:customStyle="1" w:styleId="AD1A1935108A4E73A8E6DFD67B61C8EF">
    <w:name w:val="AD1A1935108A4E73A8E6DFD67B61C8EF"/>
    <w:rsid w:val="00271CB1"/>
  </w:style>
  <w:style w:type="paragraph" w:customStyle="1" w:styleId="5258BDBE52F74C80A42148B21F7298B7">
    <w:name w:val="5258BDBE52F74C80A42148B21F7298B7"/>
    <w:rsid w:val="00271CB1"/>
  </w:style>
  <w:style w:type="paragraph" w:customStyle="1" w:styleId="259B4B3C6DA6447E8C0AD1BB3755A470">
    <w:name w:val="259B4B3C6DA6447E8C0AD1BB3755A470"/>
    <w:rsid w:val="00271CB1"/>
  </w:style>
  <w:style w:type="paragraph" w:customStyle="1" w:styleId="761E14BB94664151A36153CC8FB3988D">
    <w:name w:val="761E14BB94664151A36153CC8FB3988D"/>
    <w:rsid w:val="00271CB1"/>
  </w:style>
  <w:style w:type="paragraph" w:customStyle="1" w:styleId="47A36DBFFB924144B4DC5EB5EF03B270">
    <w:name w:val="47A36DBFFB924144B4DC5EB5EF03B270"/>
    <w:rsid w:val="00271CB1"/>
  </w:style>
  <w:style w:type="paragraph" w:customStyle="1" w:styleId="BD122693F64A4B2CA41E817E2937B0D1">
    <w:name w:val="BD122693F64A4B2CA41E817E2937B0D1"/>
    <w:rsid w:val="00271CB1"/>
  </w:style>
  <w:style w:type="paragraph" w:customStyle="1" w:styleId="C84E3B9D05A84E1C85F71B1CB908BC39">
    <w:name w:val="C84E3B9D05A84E1C85F71B1CB908BC39"/>
    <w:rsid w:val="00271CB1"/>
  </w:style>
  <w:style w:type="paragraph" w:customStyle="1" w:styleId="60FCE12FB6CB465BB252BA83B0592F9A">
    <w:name w:val="60FCE12FB6CB465BB252BA83B0592F9A"/>
    <w:rsid w:val="00271CB1"/>
  </w:style>
  <w:style w:type="paragraph" w:customStyle="1" w:styleId="533BA01B37C146C1A7E1FF38E63F07F2">
    <w:name w:val="533BA01B37C146C1A7E1FF38E63F07F2"/>
    <w:rsid w:val="00271CB1"/>
  </w:style>
  <w:style w:type="paragraph" w:customStyle="1" w:styleId="DCBE666DF89A47E7A76A361C674FA980">
    <w:name w:val="DCBE666DF89A47E7A76A361C674FA980"/>
    <w:rsid w:val="00271CB1"/>
  </w:style>
  <w:style w:type="paragraph" w:customStyle="1" w:styleId="BDD582B0572642FEA2E8ACAF83FA5AF4">
    <w:name w:val="BDD582B0572642FEA2E8ACAF83FA5AF4"/>
    <w:rsid w:val="00271CB1"/>
  </w:style>
  <w:style w:type="paragraph" w:customStyle="1" w:styleId="6AE7AEF4BE444BF4B9A7BECB22386EFE">
    <w:name w:val="6AE7AEF4BE444BF4B9A7BECB22386EFE"/>
    <w:rsid w:val="00271CB1"/>
  </w:style>
  <w:style w:type="paragraph" w:customStyle="1" w:styleId="E169DAF16A564E63B28A770F2BD265AF">
    <w:name w:val="E169DAF16A564E63B28A770F2BD265AF"/>
    <w:rsid w:val="00271CB1"/>
  </w:style>
  <w:style w:type="paragraph" w:customStyle="1" w:styleId="CDDC8779F39A4D078F62991CB3B86C3B">
    <w:name w:val="CDDC8779F39A4D078F62991CB3B86C3B"/>
    <w:rsid w:val="00271CB1"/>
  </w:style>
  <w:style w:type="paragraph" w:customStyle="1" w:styleId="44A7CE7B5499429AA2FB952C9F036A62">
    <w:name w:val="44A7CE7B5499429AA2FB952C9F036A62"/>
    <w:rsid w:val="00271CB1"/>
  </w:style>
  <w:style w:type="paragraph" w:customStyle="1" w:styleId="0CBBF6B8F9894FEABEFBA9C0BA85E4E2">
    <w:name w:val="0CBBF6B8F9894FEABEFBA9C0BA85E4E2"/>
    <w:rsid w:val="00271CB1"/>
  </w:style>
  <w:style w:type="paragraph" w:customStyle="1" w:styleId="32F64D1CACF6456CB4AA03896789D237">
    <w:name w:val="32F64D1CACF6456CB4AA03896789D237"/>
    <w:rsid w:val="00271CB1"/>
  </w:style>
  <w:style w:type="paragraph" w:customStyle="1" w:styleId="904D6D76531B431A8F0AD1B4171CBAF5">
    <w:name w:val="904D6D76531B431A8F0AD1B4171CBAF5"/>
    <w:rsid w:val="00271CB1"/>
  </w:style>
  <w:style w:type="paragraph" w:customStyle="1" w:styleId="A6047A3100BC4702A4FD5053DA8B8D4B">
    <w:name w:val="A6047A3100BC4702A4FD5053DA8B8D4B"/>
    <w:rsid w:val="00271CB1"/>
  </w:style>
  <w:style w:type="paragraph" w:customStyle="1" w:styleId="1F52D7578E224AA3B4D85CF09AC28C95">
    <w:name w:val="1F52D7578E224AA3B4D85CF09AC28C95"/>
    <w:rsid w:val="00271CB1"/>
  </w:style>
  <w:style w:type="paragraph" w:customStyle="1" w:styleId="C98B93A17F404455958DF12770168C83">
    <w:name w:val="C98B93A17F404455958DF12770168C83"/>
    <w:rsid w:val="00271CB1"/>
  </w:style>
  <w:style w:type="paragraph" w:customStyle="1" w:styleId="6E99F9E576A743BF878DA43F9ADC48BB">
    <w:name w:val="6E99F9E576A743BF878DA43F9ADC48BB"/>
    <w:rsid w:val="00271CB1"/>
  </w:style>
  <w:style w:type="paragraph" w:customStyle="1" w:styleId="3381F98C78704A9CB1B613FB7A25E5D2">
    <w:name w:val="3381F98C78704A9CB1B613FB7A25E5D2"/>
    <w:rsid w:val="00271CB1"/>
  </w:style>
  <w:style w:type="paragraph" w:customStyle="1" w:styleId="222F91D721AC4765BA0973D9CCE5B2EB">
    <w:name w:val="222F91D721AC4765BA0973D9CCE5B2EB"/>
    <w:rsid w:val="00271CB1"/>
  </w:style>
  <w:style w:type="paragraph" w:customStyle="1" w:styleId="AB5B9D3DB2E04E889D190A93F858A9EF">
    <w:name w:val="AB5B9D3DB2E04E889D190A93F858A9EF"/>
    <w:rsid w:val="00271CB1"/>
  </w:style>
  <w:style w:type="paragraph" w:customStyle="1" w:styleId="64EF6410E08B4D68A0AE721580116081">
    <w:name w:val="64EF6410E08B4D68A0AE721580116081"/>
    <w:rsid w:val="00271CB1"/>
  </w:style>
  <w:style w:type="paragraph" w:customStyle="1" w:styleId="570B70DC0D77481AB3119F5FF5769980">
    <w:name w:val="570B70DC0D77481AB3119F5FF5769980"/>
    <w:rsid w:val="00271CB1"/>
  </w:style>
  <w:style w:type="paragraph" w:customStyle="1" w:styleId="13AB42BC774A44CE91920CE29AFDA472">
    <w:name w:val="13AB42BC774A44CE91920CE29AFDA472"/>
    <w:rsid w:val="00271CB1"/>
  </w:style>
  <w:style w:type="paragraph" w:customStyle="1" w:styleId="1DE012889346421DADC3DD017A2DAC82">
    <w:name w:val="1DE012889346421DADC3DD017A2DAC82"/>
    <w:rsid w:val="00271CB1"/>
  </w:style>
  <w:style w:type="paragraph" w:customStyle="1" w:styleId="124BE52C152F477CAA6308138051760B">
    <w:name w:val="124BE52C152F477CAA6308138051760B"/>
    <w:rsid w:val="00271CB1"/>
  </w:style>
  <w:style w:type="paragraph" w:customStyle="1" w:styleId="05F55BBCBDD3476B888E6AA1E2C265F2">
    <w:name w:val="05F55BBCBDD3476B888E6AA1E2C265F2"/>
    <w:rsid w:val="00271CB1"/>
  </w:style>
  <w:style w:type="paragraph" w:customStyle="1" w:styleId="5D4B40BB94F24A7E97992C996AD8DB97">
    <w:name w:val="5D4B40BB94F24A7E97992C996AD8DB97"/>
    <w:rsid w:val="00271CB1"/>
  </w:style>
  <w:style w:type="paragraph" w:customStyle="1" w:styleId="C89A61983C964B30BDEE13A2C418DE0A">
    <w:name w:val="C89A61983C964B30BDEE13A2C418DE0A"/>
    <w:rsid w:val="00271CB1"/>
  </w:style>
  <w:style w:type="paragraph" w:customStyle="1" w:styleId="63B8210675914D3AB086150995B3A4F9">
    <w:name w:val="63B8210675914D3AB086150995B3A4F9"/>
    <w:rsid w:val="00271CB1"/>
  </w:style>
  <w:style w:type="paragraph" w:customStyle="1" w:styleId="CE4C14E8A1EE457E9076234B02F22832">
    <w:name w:val="CE4C14E8A1EE457E9076234B02F22832"/>
    <w:rsid w:val="00271CB1"/>
  </w:style>
  <w:style w:type="paragraph" w:customStyle="1" w:styleId="12F95DA732ED442FA48E90AA27DF9E60">
    <w:name w:val="12F95DA732ED442FA48E90AA27DF9E60"/>
    <w:rsid w:val="00271CB1"/>
  </w:style>
  <w:style w:type="paragraph" w:customStyle="1" w:styleId="85617B1E5D0545379E7C169E60D7C180">
    <w:name w:val="85617B1E5D0545379E7C169E60D7C180"/>
    <w:rsid w:val="00271CB1"/>
  </w:style>
  <w:style w:type="paragraph" w:customStyle="1" w:styleId="259CE907855E4198B2348F121FB4E52D">
    <w:name w:val="259CE907855E4198B2348F121FB4E52D"/>
    <w:rsid w:val="00271CB1"/>
  </w:style>
  <w:style w:type="paragraph" w:customStyle="1" w:styleId="C7FD58C651434E36A0125FB984B97952">
    <w:name w:val="C7FD58C651434E36A0125FB984B97952"/>
    <w:rsid w:val="00976C65"/>
  </w:style>
  <w:style w:type="paragraph" w:customStyle="1" w:styleId="F7AF089297C94DA28AD327E0AF66820C">
    <w:name w:val="F7AF089297C94DA28AD327E0AF66820C"/>
    <w:rsid w:val="00976C65"/>
  </w:style>
  <w:style w:type="paragraph" w:customStyle="1" w:styleId="74780554EB8B4734870986912F6BA2F0">
    <w:name w:val="74780554EB8B4734870986912F6BA2F0"/>
    <w:rsid w:val="00F15B86"/>
  </w:style>
  <w:style w:type="paragraph" w:customStyle="1" w:styleId="76D697DC388C4A3E9DDC56CB43AE4639">
    <w:name w:val="76D697DC388C4A3E9DDC56CB43AE4639"/>
    <w:rsid w:val="00F15B86"/>
  </w:style>
  <w:style w:type="paragraph" w:customStyle="1" w:styleId="B7786B3F5C0A42DD81B5E64D75153F3B">
    <w:name w:val="B7786B3F5C0A42DD81B5E64D75153F3B"/>
    <w:rsid w:val="00F15B86"/>
  </w:style>
  <w:style w:type="paragraph" w:customStyle="1" w:styleId="ED6A852D56944FE395848CD5E7BF5C83">
    <w:name w:val="ED6A852D56944FE395848CD5E7BF5C83"/>
    <w:rsid w:val="00F15B86"/>
  </w:style>
  <w:style w:type="paragraph" w:customStyle="1" w:styleId="3522C83DB7FD49FC8465FEA2724E6601">
    <w:name w:val="3522C83DB7FD49FC8465FEA2724E6601"/>
    <w:rsid w:val="00F15B86"/>
  </w:style>
  <w:style w:type="paragraph" w:customStyle="1" w:styleId="CD1B1EC9A5C54AA8B1C9C0B53B186A66">
    <w:name w:val="CD1B1EC9A5C54AA8B1C9C0B53B186A66"/>
    <w:rsid w:val="00FD10A1"/>
  </w:style>
  <w:style w:type="paragraph" w:customStyle="1" w:styleId="E3BF04DD7C3941EEAF9D70BCFCAE47AC">
    <w:name w:val="E3BF04DD7C3941EEAF9D70BCFCAE47AC"/>
    <w:rsid w:val="002741BB"/>
  </w:style>
  <w:style w:type="paragraph" w:customStyle="1" w:styleId="D51C05FCD14B4ED0ABB2DF753523D757">
    <w:name w:val="D51C05FCD14B4ED0ABB2DF753523D757"/>
    <w:rsid w:val="002741BB"/>
  </w:style>
  <w:style w:type="paragraph" w:customStyle="1" w:styleId="6C820719E5054D578332ED8937965278">
    <w:name w:val="6C820719E5054D578332ED8937965278"/>
    <w:rsid w:val="002741BB"/>
  </w:style>
  <w:style w:type="paragraph" w:customStyle="1" w:styleId="FA76989F00374F71A2E34CD8DE899C23">
    <w:name w:val="FA76989F00374F71A2E34CD8DE899C23"/>
    <w:rsid w:val="002741BB"/>
  </w:style>
  <w:style w:type="paragraph" w:customStyle="1" w:styleId="6E0564FE5E06497DAA171F2875BE0878">
    <w:name w:val="6E0564FE5E06497DAA171F2875BE0878"/>
    <w:rsid w:val="002741BB"/>
  </w:style>
  <w:style w:type="paragraph" w:customStyle="1" w:styleId="D81CAF329C54443490F46FC140DA00F1">
    <w:name w:val="D81CAF329C54443490F46FC140DA00F1"/>
    <w:rsid w:val="001E2764"/>
  </w:style>
  <w:style w:type="paragraph" w:customStyle="1" w:styleId="FD52EEEB4B9F4F93BB5F27E3C495D2A7">
    <w:name w:val="FD52EEEB4B9F4F93BB5F27E3C495D2A7"/>
    <w:rsid w:val="001E2764"/>
  </w:style>
  <w:style w:type="paragraph" w:customStyle="1" w:styleId="43D3F9E6D88B4D63A02FF12500FA5A66">
    <w:name w:val="43D3F9E6D88B4D63A02FF12500FA5A66"/>
    <w:rsid w:val="001E2764"/>
  </w:style>
  <w:style w:type="paragraph" w:customStyle="1" w:styleId="0C82DDC4F07243ACA8FF2EA39B01B85C">
    <w:name w:val="0C82DDC4F07243ACA8FF2EA39B01B85C"/>
    <w:rsid w:val="001E2764"/>
  </w:style>
  <w:style w:type="paragraph" w:customStyle="1" w:styleId="F4894BE98FEC49918384BAE1059185BB">
    <w:name w:val="F4894BE98FEC49918384BAE1059185BB"/>
    <w:rsid w:val="001E2764"/>
  </w:style>
  <w:style w:type="paragraph" w:customStyle="1" w:styleId="05E7F5387CC94E6E92B8AA35C0FABB82">
    <w:name w:val="05E7F5387CC94E6E92B8AA35C0FABB82"/>
    <w:rsid w:val="001E2764"/>
  </w:style>
  <w:style w:type="paragraph" w:customStyle="1" w:styleId="F7052F6A6F5A4523B962B6E432ACF637">
    <w:name w:val="F7052F6A6F5A4523B962B6E432ACF637"/>
    <w:rsid w:val="001E2764"/>
  </w:style>
  <w:style w:type="paragraph" w:customStyle="1" w:styleId="D2B34618A676459FAADB105D6352D380">
    <w:name w:val="D2B34618A676459FAADB105D6352D380"/>
    <w:rsid w:val="001E2764"/>
  </w:style>
  <w:style w:type="paragraph" w:customStyle="1" w:styleId="2494EFB0E6E94727B72EE8A4312AD1F7">
    <w:name w:val="2494EFB0E6E94727B72EE8A4312AD1F7"/>
    <w:rsid w:val="001E2764"/>
  </w:style>
  <w:style w:type="paragraph" w:customStyle="1" w:styleId="9CB6DAF2454D43A79879D6F851813A75">
    <w:name w:val="9CB6DAF2454D43A79879D6F851813A75"/>
    <w:rsid w:val="001E2764"/>
  </w:style>
  <w:style w:type="paragraph" w:customStyle="1" w:styleId="2D4B1420CB924B04A4F34795B32A2BF7">
    <w:name w:val="2D4B1420CB924B04A4F34795B32A2BF7"/>
    <w:rsid w:val="001E2764"/>
  </w:style>
  <w:style w:type="paragraph" w:customStyle="1" w:styleId="AEF7211249D3410AB567689BF80B8AD2">
    <w:name w:val="AEF7211249D3410AB567689BF80B8AD2"/>
    <w:rsid w:val="00556CA9"/>
  </w:style>
  <w:style w:type="paragraph" w:customStyle="1" w:styleId="D795ED5A0B2D4021B5098126B30ACE65">
    <w:name w:val="D795ED5A0B2D4021B5098126B30ACE65"/>
    <w:rsid w:val="00556CA9"/>
  </w:style>
  <w:style w:type="paragraph" w:customStyle="1" w:styleId="9A4A966AB29C4D08A24E006EBE7BE5EC">
    <w:name w:val="9A4A966AB29C4D08A24E006EBE7BE5EC"/>
    <w:rsid w:val="00556CA9"/>
  </w:style>
  <w:style w:type="paragraph" w:customStyle="1" w:styleId="5CF7AD359BE348E6A8DBACBE50C50F47">
    <w:name w:val="5CF7AD359BE348E6A8DBACBE50C50F47"/>
    <w:rsid w:val="00556CA9"/>
  </w:style>
  <w:style w:type="paragraph" w:customStyle="1" w:styleId="76FA0E6920414495A821CFE56E782587">
    <w:name w:val="76FA0E6920414495A821CFE56E782587"/>
    <w:rsid w:val="00556CA9"/>
  </w:style>
  <w:style w:type="paragraph" w:customStyle="1" w:styleId="C3A4EFC5A1EF48FBA9E4ECCEB43637C4">
    <w:name w:val="C3A4EFC5A1EF48FBA9E4ECCEB43637C4"/>
    <w:rsid w:val="00556CA9"/>
  </w:style>
  <w:style w:type="paragraph" w:customStyle="1" w:styleId="20E4831791474A66A04F3B1090F4659C">
    <w:name w:val="20E4831791474A66A04F3B1090F4659C"/>
    <w:rsid w:val="00556CA9"/>
  </w:style>
  <w:style w:type="paragraph" w:customStyle="1" w:styleId="2D9FFE3052224238A5FDC023CEA94FC5">
    <w:name w:val="2D9FFE3052224238A5FDC023CEA94FC5"/>
    <w:rsid w:val="00556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1" ma:contentTypeDescription="Создание документа." ma:contentTypeScope="" ma:versionID="a37ff41eca3c27f902b55e454b41a21e">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PMHQT67PJE34-582885815-2771</_dlc_DocId>
    <_dlc_DocIdUrl xmlns="486055bf-71ed-4865-9a60-578b57304ad6">
      <Url>https://portal.mr-group.ru/Documents/_layouts/15/DocIdRedir.aspx?ID=PMHQT67PJE34-582885815-2771</Url>
      <Description>PMHQT67PJE34-582885815-2771</Description>
    </_dlc_DocIdUrl>
  </documentManagement>
</p:properties>
</file>

<file path=customXml/itemProps1.xml><?xml version="1.0" encoding="utf-8"?>
<ds:datastoreItem xmlns:ds="http://schemas.openxmlformats.org/officeDocument/2006/customXml" ds:itemID="{CFCDBAF8-7C80-4147-B57F-16D11DC4FF30}">
  <ds:schemaRefs>
    <ds:schemaRef ds:uri="http://schemas.microsoft.com/sharepoint/v3/contenttype/forms"/>
  </ds:schemaRefs>
</ds:datastoreItem>
</file>

<file path=customXml/itemProps2.xml><?xml version="1.0" encoding="utf-8"?>
<ds:datastoreItem xmlns:ds="http://schemas.openxmlformats.org/officeDocument/2006/customXml" ds:itemID="{9E0EF015-CE38-46E3-AA15-01D94420289B}">
  <ds:schemaRefs>
    <ds:schemaRef ds:uri="http://schemas.microsoft.com/sharepoint/events"/>
  </ds:schemaRefs>
</ds:datastoreItem>
</file>

<file path=customXml/itemProps3.xml><?xml version="1.0" encoding="utf-8"?>
<ds:datastoreItem xmlns:ds="http://schemas.openxmlformats.org/officeDocument/2006/customXml" ds:itemID="{E0BF5206-5854-4108-A487-C2BBE4ABB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8E61B-7143-443B-9385-3231F1F88485}">
  <ds:schemaRefs>
    <ds:schemaRef ds:uri="http://schemas.microsoft.com/office/2006/metadata/properties"/>
    <ds:schemaRef ds:uri="http://schemas.microsoft.com/office/infopath/2007/PartnerControls"/>
    <ds:schemaRef ds:uri="486055bf-71ed-4865-9a60-578b57304ad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7579</Words>
  <Characters>43202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Стопчева Марина Олеговна</dc:creator>
  <cp:keywords/>
  <dc:description/>
  <cp:lastModifiedBy>Базали Ксения Георгиевна</cp:lastModifiedBy>
  <cp:revision>3</cp:revision>
  <dcterms:created xsi:type="dcterms:W3CDTF">2017-01-19T12:33:00Z</dcterms:created>
  <dcterms:modified xsi:type="dcterms:W3CDTF">2017-01-19T12:34:00Z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090038ad-d0dc-49ab-b1e9-3bf2ce95aa61</vt:lpwstr>
  </property>
</Properties>
</file>