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72D4" w14:textId="77777777" w:rsidR="008473FD" w:rsidRPr="00802EB3" w:rsidRDefault="008473FD" w:rsidP="008473FD">
      <w:pPr>
        <w:ind w:right="78"/>
        <w:jc w:val="center"/>
        <w:rPr>
          <w:b/>
        </w:rPr>
      </w:pPr>
      <w:r w:rsidRPr="00802EB3">
        <w:rPr>
          <w:b/>
        </w:rPr>
        <w:t>ДОГОВОР № _______</w:t>
      </w:r>
    </w:p>
    <w:p w14:paraId="4222009D" w14:textId="77777777" w:rsidR="008473FD" w:rsidRPr="00802EB3" w:rsidRDefault="008473FD" w:rsidP="008473FD">
      <w:pPr>
        <w:ind w:right="78"/>
        <w:jc w:val="center"/>
        <w:rPr>
          <w:b/>
        </w:rPr>
      </w:pPr>
      <w:r w:rsidRPr="00802EB3">
        <w:rPr>
          <w:b/>
        </w:rPr>
        <w:t>участия в долевом строительстве</w:t>
      </w:r>
    </w:p>
    <w:p w14:paraId="2D7E5975" w14:textId="77777777" w:rsidR="008473FD" w:rsidRPr="00802EB3" w:rsidRDefault="008473FD" w:rsidP="008473FD">
      <w:pPr>
        <w:ind w:right="78"/>
        <w:jc w:val="center"/>
        <w:rPr>
          <w:b/>
        </w:rPr>
      </w:pPr>
    </w:p>
    <w:p w14:paraId="633AAFD9" w14:textId="70C0E573" w:rsidR="008473FD" w:rsidRPr="00802EB3" w:rsidRDefault="008473FD" w:rsidP="008473FD">
      <w:r w:rsidRPr="00802EB3">
        <w:t xml:space="preserve">г. Новосибирск  </w:t>
      </w:r>
      <w:r w:rsidRPr="00802EB3">
        <w:tab/>
      </w:r>
      <w:r w:rsidRPr="00802EB3">
        <w:tab/>
      </w:r>
      <w:r w:rsidR="0000321C" w:rsidRPr="00802EB3">
        <w:t xml:space="preserve"> </w:t>
      </w:r>
      <w:r w:rsidR="0000321C" w:rsidRPr="00802EB3">
        <w:tab/>
      </w:r>
      <w:r w:rsidR="0000321C" w:rsidRPr="00802EB3">
        <w:tab/>
        <w:t xml:space="preserve">      </w:t>
      </w:r>
      <w:r w:rsidR="0000321C" w:rsidRPr="00802EB3">
        <w:tab/>
      </w:r>
      <w:r w:rsidR="0000321C" w:rsidRPr="00802EB3">
        <w:tab/>
        <w:t xml:space="preserve">                 </w:t>
      </w:r>
      <w:r w:rsidRPr="00802EB3">
        <w:t xml:space="preserve"> «___» __________2017  г.    </w:t>
      </w:r>
    </w:p>
    <w:p w14:paraId="5D790992" w14:textId="77777777" w:rsidR="008473FD" w:rsidRPr="00802EB3" w:rsidRDefault="008473FD" w:rsidP="008473FD">
      <w:pPr>
        <w:spacing w:after="120"/>
        <w:ind w:firstLine="540"/>
        <w:rPr>
          <w:b/>
        </w:rPr>
      </w:pPr>
    </w:p>
    <w:p w14:paraId="07711BE8" w14:textId="77777777" w:rsidR="008473FD" w:rsidRPr="00802EB3" w:rsidRDefault="008473FD" w:rsidP="008473FD">
      <w:pPr>
        <w:spacing w:after="120"/>
      </w:pPr>
      <w:r w:rsidRPr="00802EB3">
        <w:rPr>
          <w:b/>
        </w:rPr>
        <w:t>Общество с огранич</w:t>
      </w:r>
      <w:r w:rsidR="00D364E6" w:rsidRPr="00802EB3">
        <w:rPr>
          <w:b/>
        </w:rPr>
        <w:t xml:space="preserve">енной ответственностью «ДСК </w:t>
      </w:r>
      <w:r w:rsidRPr="00802EB3">
        <w:rPr>
          <w:b/>
        </w:rPr>
        <w:t>КПД-Газстрой»,</w:t>
      </w:r>
      <w:r w:rsidRPr="00802EB3">
        <w:t xml:space="preserve"> именуемое в дальнейшем  «</w:t>
      </w:r>
      <w:r w:rsidRPr="00802EB3">
        <w:rPr>
          <w:b/>
        </w:rPr>
        <w:t>Застройщик</w:t>
      </w:r>
      <w:r w:rsidRPr="00802EB3">
        <w:t xml:space="preserve">», в лице Генерального директора ________________, действующего на основании Устава, с одной стороны, </w:t>
      </w:r>
    </w:p>
    <w:p w14:paraId="19483C0C" w14:textId="05893B00" w:rsidR="008473FD" w:rsidRPr="00802EB3" w:rsidRDefault="008473FD" w:rsidP="008473FD">
      <w:pPr>
        <w:spacing w:after="120"/>
      </w:pPr>
      <w:r w:rsidRPr="00802EB3">
        <w:t xml:space="preserve"> и </w:t>
      </w:r>
      <w:r w:rsidRPr="00802EB3">
        <w:rPr>
          <w:b/>
        </w:rPr>
        <w:t>_________________________</w:t>
      </w:r>
      <w:r w:rsidRPr="00802EB3">
        <w:rPr>
          <w:bCs/>
        </w:rPr>
        <w:t>,</w:t>
      </w:r>
      <w:r w:rsidRPr="00802EB3">
        <w:t xml:space="preserve"> именуемый в дальнейшем «Участник долевого строительства», с другой стороны, совместно именуемые в дальнейшем «Стороны», руководствуясь Гражданским кодексом Рос</w:t>
      </w:r>
      <w:r w:rsidR="0015439C" w:rsidRPr="00802EB3">
        <w:t>сийской Федерации, Федеральным з</w:t>
      </w:r>
      <w:r w:rsidRPr="00802EB3">
        <w:t xml:space="preserve">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законодательными актами Российской Федерации, заключили настоящий договор (далее – </w:t>
      </w:r>
      <w:r w:rsidR="00B450B2" w:rsidRPr="00802EB3">
        <w:t>«</w:t>
      </w:r>
      <w:r w:rsidRPr="00802EB3">
        <w:t>Договор</w:t>
      </w:r>
      <w:r w:rsidR="00B450B2" w:rsidRPr="00802EB3">
        <w:t>», «настоящий Договор»</w:t>
      </w:r>
      <w:r w:rsidRPr="00802EB3">
        <w:t>) о нижеследующем:</w:t>
      </w:r>
    </w:p>
    <w:p w14:paraId="033444A5" w14:textId="77777777" w:rsidR="008473FD" w:rsidRPr="00802EB3" w:rsidRDefault="008473FD" w:rsidP="00DD04A4">
      <w:pPr>
        <w:numPr>
          <w:ilvl w:val="0"/>
          <w:numId w:val="3"/>
        </w:numPr>
        <w:spacing w:after="120" w:line="240" w:lineRule="auto"/>
        <w:ind w:left="0" w:firstLine="284"/>
        <w:jc w:val="center"/>
        <w:rPr>
          <w:b/>
        </w:rPr>
      </w:pPr>
      <w:r w:rsidRPr="00802EB3">
        <w:rPr>
          <w:b/>
        </w:rPr>
        <w:t>Предмет договора</w:t>
      </w:r>
    </w:p>
    <w:p w14:paraId="073A2ED5" w14:textId="4C443C74" w:rsidR="008473FD" w:rsidRPr="00802EB3" w:rsidRDefault="008473FD" w:rsidP="00DD04A4">
      <w:pPr>
        <w:numPr>
          <w:ilvl w:val="1"/>
          <w:numId w:val="1"/>
        </w:numPr>
        <w:autoSpaceDE w:val="0"/>
        <w:autoSpaceDN w:val="0"/>
        <w:adjustRightInd w:val="0"/>
        <w:spacing w:after="120" w:line="240" w:lineRule="auto"/>
        <w:ind w:left="0" w:firstLine="284"/>
      </w:pPr>
      <w:r w:rsidRPr="00802EB3">
        <w:t>Застройщик обязует</w:t>
      </w:r>
      <w:r w:rsidR="00D81F73" w:rsidRPr="00802EB3">
        <w:t>ся в предусмотренный настоящим Д</w:t>
      </w:r>
      <w:r w:rsidRPr="00802EB3">
        <w:t xml:space="preserve">оговором срок своими силами и (или) с привлечением других лиц построить (создать) </w:t>
      </w:r>
      <w:r w:rsidR="00BA6443" w:rsidRPr="00802EB3">
        <w:rPr>
          <w:b/>
        </w:rPr>
        <w:t>Многоквартирный ж</w:t>
      </w:r>
      <w:r w:rsidRPr="00802EB3">
        <w:rPr>
          <w:b/>
        </w:rPr>
        <w:t>илой</w:t>
      </w:r>
      <w:r w:rsidR="00BA6443" w:rsidRPr="00802EB3">
        <w:rPr>
          <w:b/>
        </w:rPr>
        <w:t xml:space="preserve"> (Жилой)</w:t>
      </w:r>
      <w:r w:rsidRPr="00802EB3">
        <w:rPr>
          <w:b/>
        </w:rPr>
        <w:t xml:space="preserve"> дом с </w:t>
      </w:r>
      <w:r w:rsidR="00180CCC" w:rsidRPr="00802EB3">
        <w:rPr>
          <w:b/>
        </w:rPr>
        <w:t>(</w:t>
      </w:r>
      <w:r w:rsidRPr="00802EB3">
        <w:rPr>
          <w:b/>
        </w:rPr>
        <w:t>помещениями общественного назначения и</w:t>
      </w:r>
      <w:r w:rsidR="00180CCC" w:rsidRPr="00802EB3">
        <w:rPr>
          <w:b/>
        </w:rPr>
        <w:t>)</w:t>
      </w:r>
      <w:r w:rsidRPr="00802EB3">
        <w:rPr>
          <w:b/>
        </w:rPr>
        <w:t xml:space="preserve"> индивидуальным тепловым пунктом № </w:t>
      </w:r>
      <w:r w:rsidR="00BA6443" w:rsidRPr="00802EB3">
        <w:rPr>
          <w:b/>
        </w:rPr>
        <w:t xml:space="preserve">__ (по генплану) по ул. Титова __ </w:t>
      </w:r>
      <w:r w:rsidR="00CA02E2" w:rsidRPr="00802EB3">
        <w:rPr>
          <w:b/>
        </w:rPr>
        <w:t>в Ленинском районе города</w:t>
      </w:r>
      <w:r w:rsidRPr="00802EB3">
        <w:rPr>
          <w:b/>
        </w:rPr>
        <w:t xml:space="preserve"> Новосибирска Новосибирской области  </w:t>
      </w:r>
      <w:r w:rsidRPr="00802EB3">
        <w:t>на  земельном участке площадью ___</w:t>
      </w:r>
      <w:r w:rsidR="00E0036F" w:rsidRPr="00802EB3">
        <w:t xml:space="preserve"> кв.м. с кадастровым номером</w:t>
      </w:r>
      <w:r w:rsidRPr="00802EB3">
        <w:t xml:space="preserve">________ </w:t>
      </w:r>
      <w:r w:rsidRPr="00802EB3">
        <w:rPr>
          <w:b/>
        </w:rPr>
        <w:t>(далее – Многоквартирный дом)</w:t>
      </w:r>
      <w:r w:rsidRPr="00802EB3">
        <w:t xml:space="preserve"> и после получения разрешения на ввод в эксплуатацию Многоквартирного дома, передать Участнику долевого строительства объект долевого </w:t>
      </w:r>
      <w:r w:rsidR="004031CF" w:rsidRPr="00802EB3">
        <w:t>строительства, указанный в п.1.3</w:t>
      </w:r>
      <w:r w:rsidRPr="00802EB3">
        <w:t>. Договора (далее – Объект долевого строительства), а Участник долевого строительства обязуется уп</w:t>
      </w:r>
      <w:r w:rsidR="00D81F73" w:rsidRPr="00802EB3">
        <w:t>латить обусловленную настоящим Д</w:t>
      </w:r>
      <w:r w:rsidRPr="00802EB3">
        <w:t>оговором цену и принять Объект долевого строительства  в порядке и в сроки, предусмотренные настоящим договором.</w:t>
      </w:r>
    </w:p>
    <w:p w14:paraId="49456F59" w14:textId="0C61913F" w:rsidR="007A76D0" w:rsidRPr="00802EB3" w:rsidRDefault="007A76D0" w:rsidP="003F7111">
      <w:pPr>
        <w:numPr>
          <w:ilvl w:val="1"/>
          <w:numId w:val="1"/>
        </w:numPr>
        <w:autoSpaceDE w:val="0"/>
        <w:autoSpaceDN w:val="0"/>
        <w:adjustRightInd w:val="0"/>
        <w:spacing w:after="120" w:line="240" w:lineRule="auto"/>
        <w:ind w:left="0" w:firstLine="284"/>
      </w:pPr>
      <w:r w:rsidRPr="00802EB3">
        <w:t>Участник долевого строительства настоящим подтверждает, что до подписания настоящего Договора был оз</w:t>
      </w:r>
      <w:r w:rsidR="003F7111" w:rsidRPr="00802EB3">
        <w:t xml:space="preserve">накомлен с документами Застройщика, </w:t>
      </w:r>
      <w:r w:rsidR="00247F89" w:rsidRPr="00802EB3">
        <w:t>подтверждающими наличие</w:t>
      </w:r>
      <w:r w:rsidR="00392CCD" w:rsidRPr="00802EB3">
        <w:t xml:space="preserve"> у Застройщика прав</w:t>
      </w:r>
      <w:r w:rsidR="00485C6B" w:rsidRPr="00802EB3">
        <w:t>о</w:t>
      </w:r>
      <w:r w:rsidR="00392CCD" w:rsidRPr="00802EB3">
        <w:t xml:space="preserve"> на привлечение денежных средств участников долевого строительства для строительства Многоквартирного дома в соответствии с </w:t>
      </w:r>
      <w:r w:rsidR="00186C4F" w:rsidRPr="00802EB3">
        <w:t>Федеральным законом</w:t>
      </w:r>
      <w:r w:rsidR="00392CCD" w:rsidRPr="00802EB3">
        <w:t xml:space="preserve">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Также Участник долевого строительства подтверждает, что ему доведена информация о возможности ознакомления с изменениями, вносимыми в проектную декларацию на строительство объекта – Многоквартирного дома, указанного в п.1.1 настоящего Договора, в сети «Интернет»  на сайте Застройщика по адресу:________________. </w:t>
      </w:r>
    </w:p>
    <w:p w14:paraId="6C9224A0" w14:textId="2B62BD4B" w:rsidR="008473FD" w:rsidRPr="00802EB3" w:rsidRDefault="008473FD" w:rsidP="00DD04A4">
      <w:pPr>
        <w:numPr>
          <w:ilvl w:val="1"/>
          <w:numId w:val="1"/>
        </w:numPr>
        <w:autoSpaceDE w:val="0"/>
        <w:autoSpaceDN w:val="0"/>
        <w:adjustRightInd w:val="0"/>
        <w:spacing w:after="120" w:line="240" w:lineRule="auto"/>
        <w:ind w:left="0" w:firstLine="284"/>
      </w:pPr>
      <w:r w:rsidRPr="00802EB3">
        <w:t xml:space="preserve">Объектом долевого строительства является </w:t>
      </w:r>
      <w:r w:rsidR="009D1B81" w:rsidRPr="00802EB3">
        <w:t>жилое помещение, а именно</w:t>
      </w:r>
      <w:r w:rsidRPr="00802EB3">
        <w:rPr>
          <w:b/>
          <w:bCs/>
        </w:rPr>
        <w:t>____</w:t>
      </w:r>
      <w:r w:rsidR="00BC0DE8" w:rsidRPr="00802EB3">
        <w:rPr>
          <w:b/>
          <w:bCs/>
        </w:rPr>
        <w:t xml:space="preserve">- </w:t>
      </w:r>
      <w:r w:rsidRPr="00802EB3">
        <w:rPr>
          <w:b/>
          <w:bCs/>
        </w:rPr>
        <w:t>комнатная</w:t>
      </w:r>
      <w:r w:rsidRPr="00802EB3">
        <w:t xml:space="preserve"> </w:t>
      </w:r>
      <w:r w:rsidR="009D1B81" w:rsidRPr="00802EB3">
        <w:rPr>
          <w:b/>
          <w:bCs/>
        </w:rPr>
        <w:t>квартира № ____ общей площадью ___</w:t>
      </w:r>
      <w:r w:rsidRPr="00802EB3">
        <w:rPr>
          <w:b/>
          <w:bCs/>
        </w:rPr>
        <w:t xml:space="preserve"> кв.м.</w:t>
      </w:r>
      <w:r w:rsidR="004C55E2" w:rsidRPr="00802EB3">
        <w:rPr>
          <w:b/>
          <w:bCs/>
        </w:rPr>
        <w:t xml:space="preserve"> </w:t>
      </w:r>
      <w:r w:rsidR="00075F34" w:rsidRPr="00802EB3">
        <w:rPr>
          <w:b/>
          <w:bCs/>
        </w:rPr>
        <w:t>(без учета площади лоджии</w:t>
      </w:r>
      <w:r w:rsidR="004C55E2" w:rsidRPr="00802EB3">
        <w:rPr>
          <w:b/>
          <w:bCs/>
        </w:rPr>
        <w:t>)</w:t>
      </w:r>
      <w:r w:rsidR="009D1B81" w:rsidRPr="00802EB3">
        <w:rPr>
          <w:b/>
          <w:bCs/>
        </w:rPr>
        <w:t>, расположенная в Многоквартирном доме  на  ___этаже в __ блок-секции</w:t>
      </w:r>
      <w:r w:rsidR="00422A61" w:rsidRPr="00802EB3">
        <w:rPr>
          <w:b/>
          <w:bCs/>
        </w:rPr>
        <w:t xml:space="preserve"> (подъезде)</w:t>
      </w:r>
    </w:p>
    <w:p w14:paraId="3D93FC92" w14:textId="2CF31F0E" w:rsidR="009D1B81" w:rsidRPr="00802EB3" w:rsidRDefault="009D1B81" w:rsidP="00422A61">
      <w:pPr>
        <w:autoSpaceDE w:val="0"/>
        <w:autoSpaceDN w:val="0"/>
        <w:adjustRightInd w:val="0"/>
        <w:spacing w:after="120" w:line="240" w:lineRule="auto"/>
        <w:ind w:firstLine="426"/>
      </w:pPr>
      <w:r w:rsidRPr="00802EB3">
        <w:t>Объект долевого строительства определен в соответствии с проектной документацией, действующей на дату подписания настоящего договора. Основные характеристики Многоквартирного дома и жилого помещения, являющегося Объектом долевого строительства, требования об ук</w:t>
      </w:r>
      <w:r w:rsidR="00F12950">
        <w:t>азании которых содержатся в п.1 ч. 4</w:t>
      </w:r>
      <w:r w:rsidRPr="00802EB3">
        <w:t xml:space="preserve"> ст. 4 Федерального закона от 30.12.2004 г. № 214</w:t>
      </w:r>
      <w:r w:rsidR="00D25DB7" w:rsidRPr="00802EB3">
        <w:t>-ФЗ, опр</w:t>
      </w:r>
      <w:r w:rsidR="00FE289E" w:rsidRPr="00802EB3">
        <w:t>еделены в Приложении № 1,</w:t>
      </w:r>
      <w:r w:rsidRPr="00802EB3">
        <w:t xml:space="preserve"> к настоящему Договору участия в</w:t>
      </w:r>
      <w:r w:rsidR="002F4A6C" w:rsidRPr="00802EB3">
        <w:t xml:space="preserve"> долевом строительстве, являющегося</w:t>
      </w:r>
      <w:r w:rsidRPr="00802EB3">
        <w:t xml:space="preserve"> его неотъемлемой частью. </w:t>
      </w:r>
    </w:p>
    <w:p w14:paraId="714D3CFC" w14:textId="073A46F6" w:rsidR="008473FD" w:rsidRPr="00802EB3" w:rsidRDefault="008473FD" w:rsidP="00DD04A4">
      <w:pPr>
        <w:numPr>
          <w:ilvl w:val="1"/>
          <w:numId w:val="1"/>
        </w:numPr>
        <w:autoSpaceDE w:val="0"/>
        <w:autoSpaceDN w:val="0"/>
        <w:adjustRightInd w:val="0"/>
        <w:spacing w:after="120" w:line="240" w:lineRule="auto"/>
        <w:ind w:left="0" w:firstLine="284"/>
      </w:pPr>
      <w:r w:rsidRPr="00802EB3">
        <w:t>Адрес Объекта долевого строительства, его площадь и иные характеристики могут быть уточнены</w:t>
      </w:r>
      <w:r w:rsidR="0031180D" w:rsidRPr="00802EB3">
        <w:t xml:space="preserve"> после окончания строительства Многоквартирного д</w:t>
      </w:r>
      <w:r w:rsidRPr="00802EB3">
        <w:t xml:space="preserve">ома </w:t>
      </w:r>
      <w:r w:rsidR="00BC0DE8" w:rsidRPr="00802EB3">
        <w:t>и получения разрешения на ввод М</w:t>
      </w:r>
      <w:r w:rsidR="009D1B81" w:rsidRPr="00802EB3">
        <w:t>ногоквартирного д</w:t>
      </w:r>
      <w:r w:rsidRPr="00802EB3">
        <w:t xml:space="preserve">ома </w:t>
      </w:r>
      <w:r w:rsidR="0031180D" w:rsidRPr="00802EB3">
        <w:t xml:space="preserve">в </w:t>
      </w:r>
      <w:r w:rsidRPr="00802EB3">
        <w:t xml:space="preserve">эксплуатацию. Уточненные адрес Объекта долевого строительства, его площадь, иные характеристики </w:t>
      </w:r>
      <w:r w:rsidR="00802EB3" w:rsidRPr="00802EB3">
        <w:t xml:space="preserve">указываются в передаточном акте. </w:t>
      </w:r>
    </w:p>
    <w:p w14:paraId="3B29887B" w14:textId="43A87215" w:rsidR="008473FD" w:rsidRPr="00802EB3" w:rsidRDefault="007A76D0" w:rsidP="00DD04A4">
      <w:pPr>
        <w:numPr>
          <w:ilvl w:val="1"/>
          <w:numId w:val="1"/>
        </w:numPr>
        <w:autoSpaceDE w:val="0"/>
        <w:autoSpaceDN w:val="0"/>
        <w:adjustRightInd w:val="0"/>
        <w:spacing w:after="120" w:line="240" w:lineRule="auto"/>
        <w:ind w:left="0" w:firstLine="284"/>
      </w:pPr>
      <w:r w:rsidRPr="00802EB3">
        <w:lastRenderedPageBreak/>
        <w:t>Планируемый с</w:t>
      </w:r>
      <w:r w:rsidR="002F4A6C" w:rsidRPr="00802EB3">
        <w:t xml:space="preserve">рок ввода Многоквартирного дома </w:t>
      </w:r>
      <w:r w:rsidR="00180CCC" w:rsidRPr="00802EB3">
        <w:t>в эксплуатацию - _ квартал 20__ г.</w:t>
      </w:r>
    </w:p>
    <w:p w14:paraId="4365B71E" w14:textId="77777777" w:rsidR="008473FD" w:rsidRPr="00802EB3" w:rsidRDefault="008473FD" w:rsidP="00DD04A4">
      <w:pPr>
        <w:numPr>
          <w:ilvl w:val="1"/>
          <w:numId w:val="1"/>
        </w:numPr>
        <w:autoSpaceDE w:val="0"/>
        <w:autoSpaceDN w:val="0"/>
        <w:adjustRightInd w:val="0"/>
        <w:spacing w:after="120" w:line="240" w:lineRule="auto"/>
        <w:ind w:left="0" w:firstLine="284"/>
      </w:pPr>
      <w:r w:rsidRPr="00802EB3">
        <w:t xml:space="preserve">Срок передачи Объекта долевого строительства </w:t>
      </w:r>
      <w:r w:rsidRPr="00802EB3">
        <w:rPr>
          <w:iCs/>
        </w:rPr>
        <w:t>Участнику  долевого строительства</w:t>
      </w:r>
      <w:r w:rsidRPr="00802EB3">
        <w:t xml:space="preserve"> –</w:t>
      </w:r>
      <w:r w:rsidR="00E30DBA" w:rsidRPr="00802EB3">
        <w:rPr>
          <w:b/>
        </w:rPr>
        <w:t xml:space="preserve"> не позднее «__» ______20__ г. </w:t>
      </w:r>
      <w:r w:rsidR="006E2A1C" w:rsidRPr="00802EB3">
        <w:rPr>
          <w:bCs/>
        </w:rPr>
        <w:t>Застройщик имеет право досрочно исполнить свои обязательства по завершению строительства и вводу Многоквартирного дома в экс</w:t>
      </w:r>
      <w:r w:rsidR="00BC0DE8" w:rsidRPr="00802EB3">
        <w:rPr>
          <w:bCs/>
        </w:rPr>
        <w:t>плуатацию, а также по передаче О</w:t>
      </w:r>
      <w:r w:rsidR="006E2A1C" w:rsidRPr="00802EB3">
        <w:rPr>
          <w:bCs/>
        </w:rPr>
        <w:t>бъекта долевого строительства Участнику долевого строительства</w:t>
      </w:r>
      <w:r w:rsidR="00BA6443" w:rsidRPr="00802EB3">
        <w:rPr>
          <w:bCs/>
        </w:rPr>
        <w:t>.</w:t>
      </w:r>
    </w:p>
    <w:p w14:paraId="302ECAF9" w14:textId="77777777" w:rsidR="008473FD" w:rsidRPr="00802EB3" w:rsidRDefault="008473FD" w:rsidP="00180CCC">
      <w:pPr>
        <w:numPr>
          <w:ilvl w:val="0"/>
          <w:numId w:val="1"/>
        </w:numPr>
        <w:spacing w:after="120" w:line="240" w:lineRule="auto"/>
        <w:ind w:left="360"/>
        <w:jc w:val="center"/>
        <w:rPr>
          <w:b/>
        </w:rPr>
      </w:pPr>
      <w:r w:rsidRPr="00802EB3">
        <w:rPr>
          <w:b/>
        </w:rPr>
        <w:t>Цена договора. Порядок и сроки оплаты цены договора</w:t>
      </w:r>
    </w:p>
    <w:p w14:paraId="0E2D7A77" w14:textId="5D63F3A7" w:rsidR="008473FD" w:rsidRPr="00802EB3" w:rsidRDefault="008473FD" w:rsidP="00234A06">
      <w:pPr>
        <w:numPr>
          <w:ilvl w:val="1"/>
          <w:numId w:val="1"/>
        </w:numPr>
        <w:autoSpaceDE w:val="0"/>
        <w:autoSpaceDN w:val="0"/>
        <w:adjustRightInd w:val="0"/>
        <w:spacing w:after="120" w:line="240" w:lineRule="auto"/>
        <w:ind w:left="0" w:firstLine="284"/>
      </w:pPr>
      <w:r w:rsidRPr="00802EB3">
        <w:t>Цена договора</w:t>
      </w:r>
      <w:r w:rsidR="006E2A1C" w:rsidRPr="00802EB3">
        <w:t xml:space="preserve"> </w:t>
      </w:r>
      <w:r w:rsidR="00BC0DE8" w:rsidRPr="00802EB3">
        <w:t xml:space="preserve"> -</w:t>
      </w:r>
      <w:r w:rsidR="00B63DE0" w:rsidRPr="00802EB3">
        <w:t xml:space="preserve"> </w:t>
      </w:r>
      <w:r w:rsidR="00BC0DE8" w:rsidRPr="00802EB3">
        <w:t xml:space="preserve"> определена в Д</w:t>
      </w:r>
      <w:r w:rsidRPr="00802EB3">
        <w:t>оговоре как сумма денежных средств на возмещение затрат на строительс</w:t>
      </w:r>
      <w:r w:rsidR="00BC0DE8" w:rsidRPr="00802EB3">
        <w:t>тво (создание) О</w:t>
      </w:r>
      <w:r w:rsidRPr="00802EB3">
        <w:t>бъекта долевого с</w:t>
      </w:r>
      <w:r w:rsidR="00BA6443" w:rsidRPr="00802EB3">
        <w:t>троительства, указанного в п.1.3</w:t>
      </w:r>
      <w:r w:rsidRPr="00802EB3">
        <w:t>. настоящего договора и де</w:t>
      </w:r>
      <w:r w:rsidR="00BC0DE8" w:rsidRPr="00802EB3">
        <w:t>нежных средств на оплату услуг З</w:t>
      </w:r>
      <w:r w:rsidRPr="00802EB3">
        <w:t>астройщика.</w:t>
      </w:r>
    </w:p>
    <w:p w14:paraId="63AA1EAD" w14:textId="77777777" w:rsidR="006D777D" w:rsidRPr="00802EB3" w:rsidRDefault="006D777D" w:rsidP="006D777D">
      <w:pPr>
        <w:numPr>
          <w:ilvl w:val="1"/>
          <w:numId w:val="1"/>
        </w:numPr>
        <w:autoSpaceDE w:val="0"/>
        <w:autoSpaceDN w:val="0"/>
        <w:adjustRightInd w:val="0"/>
        <w:spacing w:after="120" w:line="240" w:lineRule="auto"/>
        <w:ind w:left="0" w:firstLine="284"/>
      </w:pPr>
      <w:r w:rsidRPr="00802EB3">
        <w:t xml:space="preserve">Цена договора составляет сумму в размере ______________________рублей. </w:t>
      </w:r>
    </w:p>
    <w:p w14:paraId="1067CC16" w14:textId="77777777" w:rsidR="006D777D" w:rsidRPr="00802EB3" w:rsidRDefault="006D777D" w:rsidP="006D777D">
      <w:pPr>
        <w:pStyle w:val="aa"/>
        <w:widowControl w:val="0"/>
        <w:autoSpaceDE w:val="0"/>
        <w:autoSpaceDN w:val="0"/>
        <w:spacing w:after="0" w:line="240" w:lineRule="auto"/>
        <w:ind w:firstLine="284"/>
      </w:pPr>
      <w:r w:rsidRPr="00802EB3">
        <w:t>2.3. Сумма, указанная в   пункте 2.2. настоящего  Договора, направляется Застройщику:</w:t>
      </w:r>
    </w:p>
    <w:p w14:paraId="790D176B" w14:textId="77777777" w:rsidR="006D777D" w:rsidRPr="00802EB3" w:rsidRDefault="006D777D" w:rsidP="006D777D">
      <w:pPr>
        <w:pStyle w:val="aa"/>
        <w:widowControl w:val="0"/>
        <w:autoSpaceDE w:val="0"/>
        <w:autoSpaceDN w:val="0"/>
        <w:spacing w:after="0" w:line="240" w:lineRule="auto"/>
        <w:ind w:firstLine="0"/>
      </w:pPr>
      <w:r w:rsidRPr="00802EB3">
        <w:t>- на покрытие/возмещение затрат по строительству Объект долевого строительства;</w:t>
      </w:r>
    </w:p>
    <w:p w14:paraId="06486341" w14:textId="77777777" w:rsidR="006D777D" w:rsidRPr="00802EB3" w:rsidRDefault="006D777D" w:rsidP="006D777D">
      <w:pPr>
        <w:pStyle w:val="aa"/>
        <w:widowControl w:val="0"/>
        <w:autoSpaceDE w:val="0"/>
        <w:autoSpaceDN w:val="0"/>
        <w:spacing w:after="0" w:line="240" w:lineRule="auto"/>
        <w:ind w:firstLine="0"/>
      </w:pPr>
      <w:r w:rsidRPr="00802EB3">
        <w:t>- на содержание Застройщика (Заказчика) - в размере 15 % от указанной в настоящем пункте Договора суммы.</w:t>
      </w:r>
    </w:p>
    <w:p w14:paraId="22146000" w14:textId="77777777" w:rsidR="006D777D" w:rsidRPr="00802EB3" w:rsidRDefault="006D777D" w:rsidP="006D777D">
      <w:pPr>
        <w:pStyle w:val="aa"/>
        <w:widowControl w:val="0"/>
        <w:autoSpaceDE w:val="0"/>
        <w:autoSpaceDN w:val="0"/>
        <w:spacing w:line="240" w:lineRule="auto"/>
        <w:ind w:firstLine="284"/>
      </w:pPr>
      <w:r w:rsidRPr="00802EB3">
        <w:t>Если по окончании процесса строительства между суммой, указанной в п.2.2. настоящего Договора и затратами, указанными в настоящем пункте Договора, образовалась разница, она является вознаграждением Застройщика  за оказанные услуги и остается в его распоряжении.</w:t>
      </w:r>
    </w:p>
    <w:p w14:paraId="2B868BB3" w14:textId="3F2795BE" w:rsidR="006D777D" w:rsidRPr="00802EB3" w:rsidRDefault="006D777D" w:rsidP="006D777D">
      <w:pPr>
        <w:autoSpaceDE w:val="0"/>
        <w:autoSpaceDN w:val="0"/>
        <w:adjustRightInd w:val="0"/>
        <w:spacing w:after="120" w:line="240" w:lineRule="auto"/>
        <w:ind w:firstLine="284"/>
      </w:pPr>
      <w:r w:rsidRPr="00802EB3">
        <w:t>2.4. Цена договора может быть изменена только в случаях, предусмотренных настоящим Договором и в иных случаях, предусмотренных ст. 451 ГК РФ;  по соглашению сторон.</w:t>
      </w:r>
    </w:p>
    <w:p w14:paraId="2CEE49EE" w14:textId="77777777" w:rsidR="00172A4D" w:rsidRPr="00802EB3" w:rsidRDefault="008473FD" w:rsidP="00234A06">
      <w:pPr>
        <w:pStyle w:val="aa"/>
        <w:spacing w:line="240" w:lineRule="auto"/>
        <w:ind w:right="-23" w:firstLine="284"/>
      </w:pPr>
      <w:r w:rsidRPr="00802EB3">
        <w:t>2.5.</w:t>
      </w:r>
      <w:r w:rsidR="00BC0DE8" w:rsidRPr="00802EB3">
        <w:t>Уплата Ц</w:t>
      </w:r>
      <w:r w:rsidRPr="00802EB3">
        <w:t>ены договора производится Уч</w:t>
      </w:r>
      <w:r w:rsidR="00172A4D" w:rsidRPr="00802EB3">
        <w:t>астником долевого строительства с безотзывного покрытого (депонированного) аккредитива, открытого Участником долевого строительства за его счет в пользу Застройщика банком</w:t>
      </w:r>
      <w:r w:rsidR="00BA6443" w:rsidRPr="00802EB3">
        <w:rPr>
          <w:b/>
        </w:rPr>
        <w:t xml:space="preserve"> _____________________- </w:t>
      </w:r>
    </w:p>
    <w:p w14:paraId="4C96EBED" w14:textId="77777777" w:rsidR="00172A4D" w:rsidRPr="00802EB3" w:rsidRDefault="005B3066" w:rsidP="00234A06">
      <w:pPr>
        <w:pStyle w:val="aa"/>
        <w:widowControl w:val="0"/>
        <w:tabs>
          <w:tab w:val="num" w:pos="792"/>
        </w:tabs>
        <w:autoSpaceDE w:val="0"/>
        <w:autoSpaceDN w:val="0"/>
        <w:spacing w:line="240" w:lineRule="auto"/>
        <w:ind w:right="-23" w:firstLine="284"/>
      </w:pPr>
      <w:r w:rsidRPr="00802EB3">
        <w:t>Н</w:t>
      </w:r>
      <w:r w:rsidR="00172A4D" w:rsidRPr="00802EB3">
        <w:t>а нижеуказанных условиях:</w:t>
      </w:r>
    </w:p>
    <w:p w14:paraId="54E5D357" w14:textId="77777777" w:rsidR="00172A4D" w:rsidRPr="00802EB3" w:rsidRDefault="00172A4D" w:rsidP="00234A06">
      <w:pPr>
        <w:pStyle w:val="aa"/>
        <w:widowControl w:val="0"/>
        <w:tabs>
          <w:tab w:val="num" w:pos="792"/>
        </w:tabs>
        <w:autoSpaceDE w:val="0"/>
        <w:autoSpaceDN w:val="0"/>
        <w:spacing w:line="240" w:lineRule="auto"/>
        <w:ind w:right="-23" w:firstLine="284"/>
      </w:pPr>
      <w:r w:rsidRPr="00802EB3">
        <w:t xml:space="preserve">- сумма аккредитива :___________________; </w:t>
      </w:r>
    </w:p>
    <w:p w14:paraId="0FE98E32" w14:textId="77777777" w:rsidR="00172A4D" w:rsidRPr="00802EB3" w:rsidRDefault="00172A4D" w:rsidP="00234A06">
      <w:pPr>
        <w:pStyle w:val="aa"/>
        <w:widowControl w:val="0"/>
        <w:tabs>
          <w:tab w:val="num" w:pos="792"/>
        </w:tabs>
        <w:autoSpaceDE w:val="0"/>
        <w:autoSpaceDN w:val="0"/>
        <w:spacing w:line="240" w:lineRule="auto"/>
        <w:ind w:right="-23" w:firstLine="284"/>
      </w:pPr>
      <w:r w:rsidRPr="00802EB3">
        <w:t>- срок действия аккредитива – ________________;</w:t>
      </w:r>
    </w:p>
    <w:p w14:paraId="0E00C29F" w14:textId="77777777" w:rsidR="00172A4D" w:rsidRPr="00802EB3" w:rsidRDefault="00663CAA" w:rsidP="00234A06">
      <w:pPr>
        <w:pStyle w:val="aa"/>
        <w:widowControl w:val="0"/>
        <w:tabs>
          <w:tab w:val="num" w:pos="792"/>
        </w:tabs>
        <w:autoSpaceDE w:val="0"/>
        <w:autoSpaceDN w:val="0"/>
        <w:spacing w:line="240" w:lineRule="auto"/>
        <w:ind w:right="-23" w:firstLine="284"/>
      </w:pPr>
      <w:r w:rsidRPr="00802EB3">
        <w:t xml:space="preserve">- Банк-эмитент - </w:t>
      </w:r>
      <w:r w:rsidR="00BA6443" w:rsidRPr="00802EB3">
        <w:t>__________________</w:t>
      </w:r>
      <w:r w:rsidR="00172A4D" w:rsidRPr="00802EB3">
        <w:rPr>
          <w:b/>
        </w:rPr>
        <w:t>;</w:t>
      </w:r>
    </w:p>
    <w:p w14:paraId="4E3718EA" w14:textId="77777777" w:rsidR="00172A4D" w:rsidRPr="00802EB3" w:rsidRDefault="00172A4D" w:rsidP="00234A06">
      <w:pPr>
        <w:pStyle w:val="aa"/>
        <w:widowControl w:val="0"/>
        <w:tabs>
          <w:tab w:val="num" w:pos="792"/>
        </w:tabs>
        <w:autoSpaceDE w:val="0"/>
        <w:autoSpaceDN w:val="0"/>
        <w:spacing w:line="240" w:lineRule="auto"/>
        <w:ind w:right="-23" w:firstLine="284"/>
      </w:pPr>
      <w:r w:rsidRPr="00802EB3">
        <w:t xml:space="preserve">- Исполняющий Банк </w:t>
      </w:r>
      <w:r w:rsidR="005B3066" w:rsidRPr="00802EB3">
        <w:t>–</w:t>
      </w:r>
      <w:r w:rsidR="00663CAA" w:rsidRPr="00802EB3">
        <w:t xml:space="preserve"> ____________</w:t>
      </w:r>
      <w:r w:rsidRPr="00802EB3">
        <w:rPr>
          <w:b/>
        </w:rPr>
        <w:t>;</w:t>
      </w:r>
    </w:p>
    <w:p w14:paraId="32C3A9F7" w14:textId="77777777" w:rsidR="00172A4D" w:rsidRPr="00802EB3" w:rsidRDefault="00172A4D" w:rsidP="00234A06">
      <w:pPr>
        <w:pStyle w:val="aa"/>
        <w:widowControl w:val="0"/>
        <w:tabs>
          <w:tab w:val="num" w:pos="792"/>
        </w:tabs>
        <w:autoSpaceDE w:val="0"/>
        <w:autoSpaceDN w:val="0"/>
        <w:spacing w:line="240" w:lineRule="auto"/>
        <w:ind w:right="-23" w:firstLine="284"/>
      </w:pPr>
      <w:r w:rsidRPr="00802EB3">
        <w:t xml:space="preserve">- Получатель денежных средств </w:t>
      </w:r>
      <w:r w:rsidR="005B3066" w:rsidRPr="00802EB3">
        <w:t>–</w:t>
      </w:r>
      <w:r w:rsidRPr="00802EB3">
        <w:t xml:space="preserve"> ООО </w:t>
      </w:r>
      <w:r w:rsidR="005B3066" w:rsidRPr="00802EB3">
        <w:t>«</w:t>
      </w:r>
      <w:r w:rsidRPr="00802EB3">
        <w:t>ДСК КПД-Газстрой</w:t>
      </w:r>
      <w:r w:rsidR="005B3066" w:rsidRPr="00802EB3">
        <w:t>»</w:t>
      </w:r>
      <w:r w:rsidRPr="00802EB3">
        <w:t xml:space="preserve">; </w:t>
      </w:r>
    </w:p>
    <w:p w14:paraId="175C4439" w14:textId="7ACD47E5" w:rsidR="00172A4D" w:rsidRPr="00802EB3" w:rsidRDefault="00172A4D" w:rsidP="00234A06">
      <w:pPr>
        <w:pStyle w:val="aa"/>
        <w:widowControl w:val="0"/>
        <w:tabs>
          <w:tab w:val="num" w:pos="426"/>
        </w:tabs>
        <w:autoSpaceDE w:val="0"/>
        <w:autoSpaceDN w:val="0"/>
        <w:spacing w:line="240" w:lineRule="auto"/>
        <w:ind w:right="-23" w:firstLine="284"/>
      </w:pPr>
      <w:r w:rsidRPr="00802EB3">
        <w:t>- условия оплаты – без акцепта,</w:t>
      </w:r>
      <w:r w:rsidR="000E554C" w:rsidRPr="00802EB3">
        <w:t xml:space="preserve"> в течение 2 (двух</w:t>
      </w:r>
      <w:r w:rsidR="00055699" w:rsidRPr="00802EB3">
        <w:t>)</w:t>
      </w:r>
      <w:r w:rsidR="000E554C" w:rsidRPr="00802EB3">
        <w:t xml:space="preserve"> банковских </w:t>
      </w:r>
      <w:r w:rsidR="00055699" w:rsidRPr="00802EB3">
        <w:t xml:space="preserve"> дней </w:t>
      </w:r>
      <w:r w:rsidRPr="00802EB3">
        <w:t xml:space="preserve">  после </w:t>
      </w:r>
      <w:r w:rsidR="00422A61" w:rsidRPr="00802EB3">
        <w:t>предоставления Застройщиком  в и</w:t>
      </w:r>
      <w:r w:rsidRPr="00802EB3">
        <w:t>сполняющий банк копии зарегистрированного в Управлении Федеральной службы государственной регистрации, кадастра и картографии по Новосибирской области настоящего Договора с приложением оригинала данного Договора для сверки;</w:t>
      </w:r>
    </w:p>
    <w:p w14:paraId="49B1E9DE" w14:textId="77777777" w:rsidR="00172A4D" w:rsidRPr="00802EB3" w:rsidRDefault="00172A4D" w:rsidP="00234A06">
      <w:pPr>
        <w:pStyle w:val="aa"/>
        <w:widowControl w:val="0"/>
        <w:tabs>
          <w:tab w:val="num" w:pos="426"/>
        </w:tabs>
        <w:autoSpaceDE w:val="0"/>
        <w:autoSpaceDN w:val="0"/>
        <w:spacing w:line="240" w:lineRule="auto"/>
        <w:ind w:right="-23" w:firstLine="284"/>
      </w:pPr>
      <w:r w:rsidRPr="00802EB3">
        <w:t>- условия изменения/отмены аккредитива – только при наличии согласия Застройщика;</w:t>
      </w:r>
    </w:p>
    <w:p w14:paraId="4965B51A" w14:textId="77777777" w:rsidR="00172A4D" w:rsidRPr="00802EB3" w:rsidRDefault="00172A4D" w:rsidP="00234A06">
      <w:pPr>
        <w:pStyle w:val="aa"/>
        <w:widowControl w:val="0"/>
        <w:tabs>
          <w:tab w:val="num" w:pos="426"/>
        </w:tabs>
        <w:autoSpaceDE w:val="0"/>
        <w:autoSpaceDN w:val="0"/>
        <w:spacing w:line="240" w:lineRule="auto"/>
        <w:ind w:right="-23" w:firstLine="284"/>
      </w:pPr>
      <w:r w:rsidRPr="00802EB3">
        <w:t>- закрытие аккредитива – по истечении срока действия аккредитива/по заявлению Застройщика об отказе от использования аккредитива до истечения срока его действия;</w:t>
      </w:r>
    </w:p>
    <w:p w14:paraId="5DE17CE9" w14:textId="77777777" w:rsidR="00172A4D" w:rsidRPr="00802EB3" w:rsidRDefault="00172A4D" w:rsidP="00234A06">
      <w:pPr>
        <w:pStyle w:val="aa"/>
        <w:widowControl w:val="0"/>
        <w:tabs>
          <w:tab w:val="num" w:pos="426"/>
        </w:tabs>
        <w:autoSpaceDE w:val="0"/>
        <w:autoSpaceDN w:val="0"/>
        <w:spacing w:line="240" w:lineRule="auto"/>
        <w:ind w:right="-23" w:firstLine="284"/>
      </w:pPr>
      <w:r w:rsidRPr="00802EB3">
        <w:t>- комиссия банка – по тарифам банка, действующим на день открытия аккредитива, за счет средств Участника долевого строительства.</w:t>
      </w:r>
    </w:p>
    <w:p w14:paraId="2E81E803" w14:textId="77777777" w:rsidR="008473FD" w:rsidRPr="00802EB3" w:rsidRDefault="008473FD" w:rsidP="00234A06">
      <w:pPr>
        <w:pStyle w:val="aa"/>
        <w:widowControl w:val="0"/>
        <w:tabs>
          <w:tab w:val="num" w:pos="709"/>
        </w:tabs>
        <w:autoSpaceDE w:val="0"/>
        <w:autoSpaceDN w:val="0"/>
        <w:ind w:firstLine="284"/>
      </w:pPr>
      <w:r w:rsidRPr="00802EB3">
        <w:t>2.6.</w:t>
      </w:r>
      <w:r w:rsidR="00172A4D" w:rsidRPr="00802EB3">
        <w:t xml:space="preserve"> Застройщик в срок не позднее 5 рабочих дней с момента получения  в Управлении Федеральной службы государственной регистрации, кадастра и картографии по Новосибирской области зарегистрированного Договора, предъявляет данный Договор в Исполняющий банк для осуществления платежа.</w:t>
      </w:r>
    </w:p>
    <w:p w14:paraId="48AE8E1C" w14:textId="3F2E591C" w:rsidR="00172A4D" w:rsidRPr="00802EB3" w:rsidRDefault="008473FD" w:rsidP="00234A06">
      <w:pPr>
        <w:autoSpaceDE w:val="0"/>
        <w:autoSpaceDN w:val="0"/>
        <w:adjustRightInd w:val="0"/>
        <w:spacing w:after="120" w:line="240" w:lineRule="auto"/>
        <w:ind w:firstLine="284"/>
      </w:pPr>
      <w:r w:rsidRPr="00802EB3">
        <w:t>2.7.</w:t>
      </w:r>
      <w:r w:rsidR="00172A4D" w:rsidRPr="00802EB3">
        <w:t xml:space="preserve"> Датой платежа считается дата поступления денежных средств в кассу Застройщика или на его расчетный счет</w:t>
      </w:r>
      <w:r w:rsidR="004031CF" w:rsidRPr="00802EB3">
        <w:t>.</w:t>
      </w:r>
    </w:p>
    <w:p w14:paraId="3EB7CA45" w14:textId="77777777" w:rsidR="00422A61" w:rsidRPr="00802EB3" w:rsidRDefault="00422A61" w:rsidP="00422A61">
      <w:pPr>
        <w:pStyle w:val="aa"/>
        <w:spacing w:line="240" w:lineRule="auto"/>
        <w:rPr>
          <w:u w:val="single"/>
        </w:rPr>
      </w:pPr>
      <w:r w:rsidRPr="00802EB3">
        <w:lastRenderedPageBreak/>
        <w:t xml:space="preserve">2.8. При расхождении размера общей площади Объекта долевого строительства по данным обмеров, выполненных кадастровым инженером и указанной в плане объекта, с размером общей площади, указанной в п. 1.3. настоящего Договора, Сторона настоящего Договора вправе требовать доплаты (возврата) денежной суммы (п.п.2.8.1., 2.8.2.) из расчета </w:t>
      </w:r>
      <w:r w:rsidRPr="00802EB3">
        <w:rPr>
          <w:u w:val="single"/>
        </w:rPr>
        <w:t xml:space="preserve">стоимости 1 (Одного) кв.м. площади  Объекта долевого строительства, рассчитанной путем деления Цены Договора на общую площадь Объекта долевого строительства, указанную в п. 1.3. настоящего Договора. </w:t>
      </w:r>
    </w:p>
    <w:p w14:paraId="2BD79947" w14:textId="257A4E1A" w:rsidR="00422A61" w:rsidRPr="00802EB3" w:rsidRDefault="00422A61" w:rsidP="00422A61">
      <w:pPr>
        <w:autoSpaceDE w:val="0"/>
        <w:autoSpaceDN w:val="0"/>
        <w:adjustRightInd w:val="0"/>
        <w:spacing w:after="120" w:line="240" w:lineRule="auto"/>
      </w:pPr>
      <w:r w:rsidRPr="00802EB3">
        <w:t xml:space="preserve">2.8.1. При расхождении общей площади Объекта долевого строительства по данным обмеров, выполненных кадастровым инженером,  с размером общей площади Объекта долевого строительства, указанной в п.1.3. Договора,  в сторону </w:t>
      </w:r>
      <w:r w:rsidRPr="00802EB3">
        <w:rPr>
          <w:i/>
        </w:rPr>
        <w:t>увеличения</w:t>
      </w:r>
      <w:r w:rsidRPr="00802EB3">
        <w:t xml:space="preserve"> на площадь, составляющую более 5% от размера общей площади Объекта долевого строительства, указанной в п.1.3. Договора,  </w:t>
      </w:r>
      <w:r w:rsidR="00B63A1E" w:rsidRPr="00802EB3">
        <w:t xml:space="preserve">(далее – площадь увеличения), </w:t>
      </w:r>
      <w:r w:rsidRPr="00802EB3">
        <w:t xml:space="preserve">Участник долевого строительства обязуется доплатить Застройщику денежную сумму равную  произведению площади увеличения и стоимости 1 (одного) кв.м. площади Объекта долевого строительства, рассчитываемой в порядке, указанном в п.2.8. настоящего  Договора. </w:t>
      </w:r>
    </w:p>
    <w:p w14:paraId="091FF4F7" w14:textId="77777777" w:rsidR="00422A61" w:rsidRPr="00802EB3" w:rsidRDefault="00422A61" w:rsidP="00422A61">
      <w:pPr>
        <w:autoSpaceDE w:val="0"/>
        <w:autoSpaceDN w:val="0"/>
        <w:adjustRightInd w:val="0"/>
        <w:spacing w:after="120" w:line="240" w:lineRule="auto"/>
      </w:pPr>
      <w:r w:rsidRPr="00802EB3">
        <w:t>Участник долевого строительства уплачивает Застройщику указанную в настоящем пункте денежную сумму до момента подписания Сторонами передаточного акта Объекта долевого строительства в течение 5 (пяти) банковских дней с момента получения Участником долевого строительства уведомления о доплате от Застройщика, путем безналичного перечисления денежных средств на расчетный счет Застройщика.</w:t>
      </w:r>
    </w:p>
    <w:p w14:paraId="179E52F7" w14:textId="77777777" w:rsidR="00933647" w:rsidRPr="00802EB3" w:rsidRDefault="00422A61" w:rsidP="00933647">
      <w:pPr>
        <w:autoSpaceDE w:val="0"/>
        <w:autoSpaceDN w:val="0"/>
        <w:adjustRightInd w:val="0"/>
        <w:spacing w:after="120" w:line="240" w:lineRule="auto"/>
      </w:pPr>
      <w:r w:rsidRPr="00802EB3">
        <w:t xml:space="preserve">2.8.2. При расхождении общей площади Объекта долевого строительства по данным обмеров, выполненных кадастровым инженером,  с размером общей площади Объекта долевого строительства, указанной в п. 1.3. Договора,  в сторону </w:t>
      </w:r>
      <w:r w:rsidRPr="00802EB3">
        <w:rPr>
          <w:i/>
        </w:rPr>
        <w:t>уменьшения</w:t>
      </w:r>
      <w:r w:rsidRPr="00802EB3">
        <w:t xml:space="preserve"> на площадь, составляющую более 5% от размера общей площади Объекта долевого строительства по данным обмеров, выполненных кадастровым инженером (далее - площадь уменьшения), Застройщик обязуется </w:t>
      </w:r>
      <w:r w:rsidRPr="00802EB3">
        <w:rPr>
          <w:i/>
        </w:rPr>
        <w:t xml:space="preserve">вернуть </w:t>
      </w:r>
      <w:r w:rsidRPr="00802EB3">
        <w:t xml:space="preserve">Участнику долевого строительства денежную сумму, равную произведению площади уменьшения и стоимости 1 (одного) кв.м. площади Объекта долевого строительства, рассчитываемой в порядке, указанном в п.2.8. настоящего  Договора. Указанная денежная сумма подлежит возврату </w:t>
      </w:r>
      <w:r w:rsidRPr="00802EB3">
        <w:rPr>
          <w:rFonts w:eastAsiaTheme="minorHAnsi"/>
          <w:lang w:eastAsia="en-US"/>
        </w:rPr>
        <w:t xml:space="preserve">путем безналичного перечисления денежных средств на счет Участника долевого строительства в течение 5 (пяти) банковских дней с момента подписания Сторонами передаточного акта Объекта долевого строительства. При подписании передаточного акта Объекта долевого строительства Участник долевого строительства обязан письменно сообщить Застройщику </w:t>
      </w:r>
      <w:r w:rsidRPr="00802EB3">
        <w:t xml:space="preserve"> номер банковского счета и иные реквизиты для перечисления денежных средств. В случае если Участник долевого строительства не сообщит Застройщику реквизиты дл</w:t>
      </w:r>
      <w:r w:rsidR="00933647" w:rsidRPr="00802EB3">
        <w:t>я перечисления денежных средств в день подписания передаточного акта, 5-дневный срок для возврата денежных средств, указанных в настоящем пункте Договора, начинает исчисляться с даты предоставления Застройщику сведений о номере банковского счета и иных реквизитов для перечисления денежных средств.</w:t>
      </w:r>
    </w:p>
    <w:p w14:paraId="6BBF45D6" w14:textId="0A057597" w:rsidR="008473FD" w:rsidRPr="00802EB3" w:rsidRDefault="005F034F" w:rsidP="00933647">
      <w:pPr>
        <w:autoSpaceDE w:val="0"/>
        <w:autoSpaceDN w:val="0"/>
        <w:adjustRightInd w:val="0"/>
        <w:spacing w:after="120" w:line="240" w:lineRule="auto"/>
        <w:jc w:val="center"/>
        <w:rPr>
          <w:b/>
        </w:rPr>
      </w:pPr>
      <w:r w:rsidRPr="00802EB3">
        <w:rPr>
          <w:b/>
        </w:rPr>
        <w:t>3.</w:t>
      </w:r>
      <w:r w:rsidR="008473FD" w:rsidRPr="00802EB3">
        <w:rPr>
          <w:b/>
        </w:rPr>
        <w:t>Порядок передачи Объекта долевого строительства</w:t>
      </w:r>
    </w:p>
    <w:p w14:paraId="23E70DAB" w14:textId="679F0DA3" w:rsidR="005B3066" w:rsidRPr="00802EB3" w:rsidRDefault="005B3066" w:rsidP="00F07581">
      <w:pPr>
        <w:pStyle w:val="a5"/>
        <w:numPr>
          <w:ilvl w:val="1"/>
          <w:numId w:val="9"/>
        </w:numPr>
        <w:autoSpaceDE w:val="0"/>
        <w:autoSpaceDN w:val="0"/>
        <w:adjustRightInd w:val="0"/>
        <w:spacing w:after="120"/>
        <w:ind w:left="0" w:firstLine="283"/>
        <w:jc w:val="both"/>
      </w:pPr>
      <w:r w:rsidRPr="00802EB3">
        <w:t xml:space="preserve">Обязательство Застройщика по передаче Объекта долевого строительства </w:t>
      </w:r>
      <w:r w:rsidRPr="00802EB3">
        <w:rPr>
          <w:rStyle w:val="apple-style-span"/>
          <w:shd w:val="clear" w:color="auto" w:fill="FFFFFF"/>
        </w:rPr>
        <w:t>Участнику долевого строительства</w:t>
      </w:r>
      <w:r w:rsidRPr="00802EB3">
        <w:t xml:space="preserve"> является встречным по отношению к обязательству </w:t>
      </w:r>
      <w:r w:rsidRPr="00802EB3">
        <w:rPr>
          <w:rStyle w:val="apple-style-span"/>
          <w:shd w:val="clear" w:color="auto" w:fill="FFFFFF"/>
        </w:rPr>
        <w:t>Участника долевого строительства</w:t>
      </w:r>
      <w:r w:rsidRPr="00802EB3">
        <w:t xml:space="preserve"> по оплате Цены договора, и Застройщик вправе </w:t>
      </w:r>
      <w:r w:rsidR="00680C35" w:rsidRPr="00802EB3">
        <w:t xml:space="preserve">не исполнять обязательство по передаче Объекта долевого строительства </w:t>
      </w:r>
      <w:r w:rsidRPr="00802EB3">
        <w:t xml:space="preserve">до момента полного исполнения обязательства Участника долевого строительства по оплате Цены договора, </w:t>
      </w:r>
      <w:r w:rsidRPr="00802EB3">
        <w:rPr>
          <w:rStyle w:val="apple-style-span"/>
          <w:shd w:val="clear" w:color="auto" w:fill="FFFFFF"/>
        </w:rPr>
        <w:t xml:space="preserve">и в этом случае Застройщик не </w:t>
      </w:r>
      <w:r w:rsidR="00D67B98" w:rsidRPr="00802EB3">
        <w:rPr>
          <w:rStyle w:val="apple-style-span"/>
          <w:shd w:val="clear" w:color="auto" w:fill="FFFFFF"/>
        </w:rPr>
        <w:t>будет считаться нарушившим срок</w:t>
      </w:r>
      <w:r w:rsidRPr="00802EB3">
        <w:rPr>
          <w:rStyle w:val="apple-style-span"/>
          <w:shd w:val="clear" w:color="auto" w:fill="FFFFFF"/>
        </w:rPr>
        <w:t xml:space="preserve"> передачи  Объекта долевого строи</w:t>
      </w:r>
      <w:r w:rsidR="00D67B98" w:rsidRPr="00802EB3">
        <w:rPr>
          <w:rStyle w:val="apple-style-span"/>
          <w:shd w:val="clear" w:color="auto" w:fill="FFFFFF"/>
        </w:rPr>
        <w:t xml:space="preserve">тельства, указанный в п. 1.6. </w:t>
      </w:r>
      <w:r w:rsidRPr="00802EB3">
        <w:rPr>
          <w:rStyle w:val="apple-style-span"/>
          <w:shd w:val="clear" w:color="auto" w:fill="FFFFFF"/>
        </w:rPr>
        <w:t>настоящего Договора</w:t>
      </w:r>
      <w:r w:rsidR="00D67B98" w:rsidRPr="00802EB3">
        <w:rPr>
          <w:rStyle w:val="apple-style-span"/>
          <w:shd w:val="clear" w:color="auto" w:fill="FFFFFF"/>
        </w:rPr>
        <w:t>,</w:t>
      </w:r>
      <w:r w:rsidRPr="00802EB3">
        <w:rPr>
          <w:rStyle w:val="apple-style-span"/>
          <w:shd w:val="clear" w:color="auto" w:fill="FFFFFF"/>
        </w:rPr>
        <w:t xml:space="preserve"> и не будет  нести </w:t>
      </w:r>
      <w:r w:rsidRPr="00802EB3">
        <w:t xml:space="preserve"> </w:t>
      </w:r>
      <w:r w:rsidR="00D67B98" w:rsidRPr="00802EB3">
        <w:t>ответственность  за нар</w:t>
      </w:r>
      <w:r w:rsidR="00D64877" w:rsidRPr="00802EB3">
        <w:t>ушение обязательства по передаче</w:t>
      </w:r>
      <w:r w:rsidR="00D67B98" w:rsidRPr="00802EB3">
        <w:t xml:space="preserve"> </w:t>
      </w:r>
      <w:r w:rsidRPr="00802EB3">
        <w:t>Объекта долевого строительства  в указанный в Договоре срок.</w:t>
      </w:r>
    </w:p>
    <w:p w14:paraId="72041463" w14:textId="52AFDEC7" w:rsidR="003635AC" w:rsidRPr="00802EB3" w:rsidRDefault="008473FD" w:rsidP="005F034F">
      <w:pPr>
        <w:numPr>
          <w:ilvl w:val="1"/>
          <w:numId w:val="9"/>
        </w:numPr>
        <w:autoSpaceDE w:val="0"/>
        <w:autoSpaceDN w:val="0"/>
        <w:adjustRightInd w:val="0"/>
        <w:spacing w:after="120" w:line="240" w:lineRule="auto"/>
        <w:ind w:left="0" w:firstLine="284"/>
      </w:pPr>
      <w:r w:rsidRPr="00802EB3">
        <w:t>Передача Объекта долевого строительства Застройщиком и принятие его Участником долевого строительства осуществляется по подписываемому Застройщиком и Участником долевого строительства передаточному акту.</w:t>
      </w:r>
      <w:r w:rsidR="003635AC" w:rsidRPr="00802EB3">
        <w:t xml:space="preserve"> </w:t>
      </w:r>
      <w:r w:rsidR="0069676A" w:rsidRPr="00802EB3">
        <w:rPr>
          <w:rFonts w:eastAsiaTheme="minorHAnsi"/>
          <w:lang w:eastAsia="en-US"/>
        </w:rPr>
        <w:t>В передаточном акте</w:t>
      </w:r>
      <w:r w:rsidR="003635AC" w:rsidRPr="00802EB3">
        <w:rPr>
          <w:rFonts w:eastAsiaTheme="minorHAnsi"/>
          <w:lang w:eastAsia="en-US"/>
        </w:rPr>
        <w:t xml:space="preserve"> указываются дата передачи, основные хара</w:t>
      </w:r>
      <w:r w:rsidR="006D777D" w:rsidRPr="00802EB3">
        <w:rPr>
          <w:rFonts w:eastAsiaTheme="minorHAnsi"/>
          <w:lang w:eastAsia="en-US"/>
        </w:rPr>
        <w:t>ктеристики жилого помещения, являющегося</w:t>
      </w:r>
      <w:r w:rsidR="00D64877" w:rsidRPr="00802EB3">
        <w:rPr>
          <w:rFonts w:eastAsiaTheme="minorHAnsi"/>
          <w:lang w:eastAsia="en-US"/>
        </w:rPr>
        <w:t xml:space="preserve"> О</w:t>
      </w:r>
      <w:r w:rsidR="003635AC" w:rsidRPr="00802EB3">
        <w:rPr>
          <w:rFonts w:eastAsiaTheme="minorHAnsi"/>
          <w:lang w:eastAsia="en-US"/>
        </w:rPr>
        <w:t xml:space="preserve">бъектом долевого строительства, а </w:t>
      </w:r>
      <w:r w:rsidR="003635AC" w:rsidRPr="00802EB3">
        <w:rPr>
          <w:rFonts w:eastAsiaTheme="minorHAnsi"/>
          <w:lang w:eastAsia="en-US"/>
        </w:rPr>
        <w:lastRenderedPageBreak/>
        <w:t>также иная информация по усмотрению сторон. К передаточному акту прилагае</w:t>
      </w:r>
      <w:r w:rsidR="00D64877" w:rsidRPr="00802EB3">
        <w:rPr>
          <w:rFonts w:eastAsiaTheme="minorHAnsi"/>
          <w:lang w:eastAsia="en-US"/>
        </w:rPr>
        <w:t>тся инструкция по эксплуатации О</w:t>
      </w:r>
      <w:r w:rsidR="003635AC" w:rsidRPr="00802EB3">
        <w:rPr>
          <w:rFonts w:eastAsiaTheme="minorHAnsi"/>
          <w:lang w:eastAsia="en-US"/>
        </w:rPr>
        <w:t>бъекта долевого строительства, которая является неотъем</w:t>
      </w:r>
      <w:r w:rsidR="00C769A0" w:rsidRPr="00802EB3">
        <w:rPr>
          <w:rFonts w:eastAsiaTheme="minorHAnsi"/>
          <w:lang w:eastAsia="en-US"/>
        </w:rPr>
        <w:t xml:space="preserve">лемой частью передаточного акта. </w:t>
      </w:r>
    </w:p>
    <w:p w14:paraId="548C7965" w14:textId="77777777" w:rsidR="00680C35" w:rsidRPr="00802EB3" w:rsidRDefault="008473FD" w:rsidP="005F034F">
      <w:pPr>
        <w:pStyle w:val="a5"/>
        <w:numPr>
          <w:ilvl w:val="1"/>
          <w:numId w:val="9"/>
        </w:numPr>
        <w:autoSpaceDE w:val="0"/>
        <w:autoSpaceDN w:val="0"/>
        <w:adjustRightInd w:val="0"/>
        <w:ind w:left="0" w:firstLine="284"/>
      </w:pPr>
      <w:r w:rsidRPr="00802EB3">
        <w:t>Застройщик не менее чем за месяц до наступл</w:t>
      </w:r>
      <w:r w:rsidR="00BC0DE8" w:rsidRPr="00802EB3">
        <w:t>ения, установленного настоящим Д</w:t>
      </w:r>
      <w:r w:rsidR="00680C35" w:rsidRPr="00802EB3">
        <w:t>оговором</w:t>
      </w:r>
    </w:p>
    <w:p w14:paraId="1C3878C4" w14:textId="2C19FC19" w:rsidR="00D13C5A" w:rsidRPr="00802EB3" w:rsidRDefault="008473FD" w:rsidP="00680C35">
      <w:pPr>
        <w:autoSpaceDE w:val="0"/>
        <w:autoSpaceDN w:val="0"/>
        <w:adjustRightInd w:val="0"/>
        <w:spacing w:after="120" w:line="240" w:lineRule="auto"/>
        <w:ind w:firstLine="0"/>
      </w:pPr>
      <w:r w:rsidRPr="00802EB3">
        <w:t>срока передачи Объекта долевого строительства направляет Участнику долевого строительства сообще</w:t>
      </w:r>
      <w:r w:rsidR="003635AC" w:rsidRPr="00802EB3">
        <w:t>ние о завершении строительства Многоквартирного д</w:t>
      </w:r>
      <w:r w:rsidRPr="00802EB3">
        <w:t xml:space="preserve">ома и о готовности Объекта долевого </w:t>
      </w:r>
      <w:r w:rsidR="005272D7" w:rsidRPr="00802EB3">
        <w:t>строительства к передаче, а так</w:t>
      </w:r>
      <w:r w:rsidRPr="00802EB3">
        <w:t>же предупреждает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адресу Участника долевого строительства, указанному в настоящем договоре, или вручено Участнику долевого строительства лично под расписку.</w:t>
      </w:r>
    </w:p>
    <w:p w14:paraId="3D7DC953" w14:textId="77777777" w:rsidR="008473FD" w:rsidRPr="00802EB3" w:rsidRDefault="008473FD" w:rsidP="005F034F">
      <w:pPr>
        <w:numPr>
          <w:ilvl w:val="1"/>
          <w:numId w:val="9"/>
        </w:numPr>
        <w:autoSpaceDE w:val="0"/>
        <w:autoSpaceDN w:val="0"/>
        <w:adjustRightInd w:val="0"/>
        <w:spacing w:after="120" w:line="240" w:lineRule="auto"/>
        <w:ind w:left="0" w:firstLine="284"/>
      </w:pPr>
      <w:r w:rsidRPr="00802EB3">
        <w:t xml:space="preserve">Участник долевого строительства, получивший сообщение Застройщика о готовности Объекта долевого строительства к передаче, обязан приступить к его принятию в </w:t>
      </w:r>
      <w:r w:rsidRPr="00802EB3">
        <w:rPr>
          <w:b/>
        </w:rPr>
        <w:t>течение семи рабочих дней</w:t>
      </w:r>
      <w:r w:rsidRPr="00802EB3">
        <w:t xml:space="preserve"> со дня получения указанного сообщения.</w:t>
      </w:r>
    </w:p>
    <w:p w14:paraId="1DA151FE" w14:textId="038EB1F2" w:rsidR="008E0EAB" w:rsidRPr="00802EB3" w:rsidRDefault="008E0EAB" w:rsidP="005F034F">
      <w:pPr>
        <w:numPr>
          <w:ilvl w:val="1"/>
          <w:numId w:val="9"/>
        </w:numPr>
        <w:autoSpaceDE w:val="0"/>
        <w:autoSpaceDN w:val="0"/>
        <w:adjustRightInd w:val="0"/>
        <w:spacing w:after="120" w:line="240" w:lineRule="auto"/>
        <w:ind w:left="0" w:firstLine="284"/>
      </w:pPr>
      <w:r w:rsidRPr="00802EB3">
        <w:rPr>
          <w:rFonts w:eastAsiaTheme="minorHAnsi"/>
          <w:lang w:eastAsia="en-US"/>
        </w:rPr>
        <w:t>При уклонении участника долевого строительства от принятия объекта долевого строительст</w:t>
      </w:r>
      <w:r w:rsidR="00680C35" w:rsidRPr="00802EB3">
        <w:rPr>
          <w:rFonts w:eastAsiaTheme="minorHAnsi"/>
          <w:lang w:eastAsia="en-US"/>
        </w:rPr>
        <w:t>ва в срок, предусмотренный п.3.4</w:t>
      </w:r>
      <w:r w:rsidRPr="00802EB3">
        <w:rPr>
          <w:rFonts w:eastAsiaTheme="minorHAnsi"/>
          <w:lang w:eastAsia="en-US"/>
        </w:rPr>
        <w:t>. настоящего Договора, или при отказе участника долевого строительства от принятия объекта долевого строительства (</w:t>
      </w:r>
      <w:r w:rsidRPr="00802EB3">
        <w:t xml:space="preserve">за исключением случая отказа ввиду составления акта о несоответствии Объекта долевого строительства </w:t>
      </w:r>
      <w:r w:rsidRPr="00802EB3">
        <w:rPr>
          <w:rFonts w:eastAsiaTheme="minorHAnsi"/>
          <w:lang w:eastAsia="en-US"/>
        </w:rPr>
        <w:t>требованиям технических регламентов, проектной документации и градостроительных регламентов,  иным обязательным требованиям и условиям настоящего Договора участия в долевом строительстве)</w:t>
      </w:r>
      <w:r w:rsidR="00857EFD" w:rsidRPr="00802EB3">
        <w:t xml:space="preserve"> З</w:t>
      </w:r>
      <w:r w:rsidR="00857EFD" w:rsidRPr="00802EB3">
        <w:rPr>
          <w:rFonts w:eastAsiaTheme="minorHAnsi"/>
          <w:lang w:eastAsia="en-US"/>
        </w:rPr>
        <w:t>астройщик по истечении двух месяцев со дня, предусмот</w:t>
      </w:r>
      <w:r w:rsidR="004E53BE" w:rsidRPr="00802EB3">
        <w:rPr>
          <w:rFonts w:eastAsiaTheme="minorHAnsi"/>
          <w:lang w:eastAsia="en-US"/>
        </w:rPr>
        <w:t>ренного договором для передачи Объекта долевого строительства У</w:t>
      </w:r>
      <w:r w:rsidR="00857EFD" w:rsidRPr="00802EB3">
        <w:rPr>
          <w:rFonts w:eastAsiaTheme="minorHAnsi"/>
          <w:lang w:eastAsia="en-US"/>
        </w:rPr>
        <w:t>частнику долевого строительства, вправе составит</w:t>
      </w:r>
      <w:r w:rsidR="004E53BE" w:rsidRPr="00802EB3">
        <w:rPr>
          <w:rFonts w:eastAsiaTheme="minorHAnsi"/>
          <w:lang w:eastAsia="en-US"/>
        </w:rPr>
        <w:t>ь односторонний акт о передаче О</w:t>
      </w:r>
      <w:r w:rsidR="00857EFD" w:rsidRPr="00802EB3">
        <w:rPr>
          <w:rFonts w:eastAsiaTheme="minorHAnsi"/>
          <w:lang w:eastAsia="en-US"/>
        </w:rPr>
        <w:t>бъекта долевого строительства (за исключе</w:t>
      </w:r>
      <w:r w:rsidR="004E53BE" w:rsidRPr="00802EB3">
        <w:rPr>
          <w:rFonts w:eastAsiaTheme="minorHAnsi"/>
          <w:lang w:eastAsia="en-US"/>
        </w:rPr>
        <w:t>нием случая досрочной передачи О</w:t>
      </w:r>
      <w:r w:rsidR="00857EFD" w:rsidRPr="00802EB3">
        <w:rPr>
          <w:rFonts w:eastAsiaTheme="minorHAnsi"/>
          <w:lang w:eastAsia="en-US"/>
        </w:rPr>
        <w:t>бъекта долевого строительства, указанного в п.</w:t>
      </w:r>
      <w:r w:rsidR="004F106F" w:rsidRPr="00802EB3">
        <w:rPr>
          <w:rFonts w:eastAsiaTheme="minorHAnsi"/>
          <w:lang w:eastAsia="en-US"/>
        </w:rPr>
        <w:t>1.6</w:t>
      </w:r>
      <w:r w:rsidR="00857EFD" w:rsidRPr="00802EB3">
        <w:rPr>
          <w:rFonts w:eastAsiaTheme="minorHAnsi"/>
          <w:lang w:eastAsia="en-US"/>
        </w:rPr>
        <w:t>. настоящего Договора).</w:t>
      </w:r>
      <w:r w:rsidRPr="00802EB3">
        <w:rPr>
          <w:rFonts w:eastAsiaTheme="minorHAnsi"/>
          <w:lang w:eastAsia="en-US"/>
        </w:rPr>
        <w:t xml:space="preserve"> Указанные меры могут применятьс</w:t>
      </w:r>
      <w:r w:rsidR="00566850" w:rsidRPr="00802EB3">
        <w:rPr>
          <w:rFonts w:eastAsiaTheme="minorHAnsi"/>
          <w:lang w:eastAsia="en-US"/>
        </w:rPr>
        <w:t>я только в случае, если З</w:t>
      </w:r>
      <w:r w:rsidRPr="00802EB3">
        <w:rPr>
          <w:rFonts w:eastAsiaTheme="minorHAnsi"/>
          <w:lang w:eastAsia="en-US"/>
        </w:rPr>
        <w:t>астройщик о</w:t>
      </w:r>
      <w:r w:rsidR="00566850" w:rsidRPr="00802EB3">
        <w:rPr>
          <w:rFonts w:eastAsiaTheme="minorHAnsi"/>
          <w:lang w:eastAsia="en-US"/>
        </w:rPr>
        <w:t>бладает сведениями о получении У</w:t>
      </w:r>
      <w:r w:rsidRPr="00802EB3">
        <w:rPr>
          <w:rFonts w:eastAsiaTheme="minorHAnsi"/>
          <w:lang w:eastAsia="en-US"/>
        </w:rPr>
        <w:t>частником долевого строитель</w:t>
      </w:r>
      <w:r w:rsidR="00857EFD" w:rsidRPr="00802EB3">
        <w:rPr>
          <w:rFonts w:eastAsiaTheme="minorHAnsi"/>
          <w:lang w:eastAsia="en-US"/>
        </w:rPr>
        <w:t xml:space="preserve">ства сообщения о готовности Объекта долевого строительства к передаче </w:t>
      </w:r>
      <w:r w:rsidRPr="00802EB3">
        <w:rPr>
          <w:rFonts w:eastAsiaTheme="minorHAnsi"/>
          <w:lang w:eastAsia="en-US"/>
        </w:rPr>
        <w:t>либо оператором почтовой связи заказное письмо воз</w:t>
      </w:r>
      <w:r w:rsidR="00BC0DE8" w:rsidRPr="00802EB3">
        <w:rPr>
          <w:rFonts w:eastAsiaTheme="minorHAnsi"/>
          <w:lang w:eastAsia="en-US"/>
        </w:rPr>
        <w:t>вращено с сообщением об отказе У</w:t>
      </w:r>
      <w:r w:rsidRPr="00802EB3">
        <w:rPr>
          <w:rFonts w:eastAsiaTheme="minorHAnsi"/>
          <w:lang w:eastAsia="en-US"/>
        </w:rPr>
        <w:t>частника долевого строительства от его получ</w:t>
      </w:r>
      <w:r w:rsidR="00566850" w:rsidRPr="00802EB3">
        <w:rPr>
          <w:rFonts w:eastAsiaTheme="minorHAnsi"/>
          <w:lang w:eastAsia="en-US"/>
        </w:rPr>
        <w:t>ения или в связи с отсутствием У</w:t>
      </w:r>
      <w:r w:rsidRPr="00802EB3">
        <w:rPr>
          <w:rFonts w:eastAsiaTheme="minorHAnsi"/>
          <w:lang w:eastAsia="en-US"/>
        </w:rPr>
        <w:t>частника долевого строительства по указанному им почтовому адресу.</w:t>
      </w:r>
    </w:p>
    <w:p w14:paraId="50D332C6" w14:textId="77777777" w:rsidR="008473FD" w:rsidRPr="00802EB3" w:rsidRDefault="008473FD" w:rsidP="005F034F">
      <w:pPr>
        <w:numPr>
          <w:ilvl w:val="1"/>
          <w:numId w:val="9"/>
        </w:numPr>
        <w:autoSpaceDE w:val="0"/>
        <w:autoSpaceDN w:val="0"/>
        <w:adjustRightInd w:val="0"/>
        <w:spacing w:after="120" w:line="240" w:lineRule="auto"/>
        <w:ind w:left="0" w:firstLine="284"/>
      </w:pPr>
      <w:r w:rsidRPr="00802EB3">
        <w:t>С даты подписания передаточного акта о передаче Объекта долевого строительства (с даты составления одностороннего акта о передаче Объекта долевого строительства) Участник долевого строительства становится ответственным за его сохранность и приобретает обязательства по уплате всех расходов, связанных с его содержанием, техническим обслуживанием и обеспечением надлежащего санитарного состояния, участвует соразмерно его доле в расходах, связанных с эксплуатацией, техническим обслуживани</w:t>
      </w:r>
      <w:r w:rsidR="000059A8" w:rsidRPr="00802EB3">
        <w:t>ем и ремонтом общего имущества Многоквартирного д</w:t>
      </w:r>
      <w:r w:rsidRPr="00802EB3">
        <w:t>ома.</w:t>
      </w:r>
    </w:p>
    <w:p w14:paraId="79F25ACA" w14:textId="77777777" w:rsidR="00422A61" w:rsidRPr="00802EB3" w:rsidRDefault="00422A61" w:rsidP="005F034F">
      <w:pPr>
        <w:numPr>
          <w:ilvl w:val="1"/>
          <w:numId w:val="9"/>
        </w:numPr>
        <w:autoSpaceDE w:val="0"/>
        <w:autoSpaceDN w:val="0"/>
        <w:adjustRightInd w:val="0"/>
        <w:spacing w:after="120" w:line="240" w:lineRule="auto"/>
        <w:ind w:left="0" w:firstLine="284"/>
        <w:rPr>
          <w:rFonts w:eastAsia="Calibri"/>
        </w:rPr>
      </w:pPr>
      <w:r w:rsidRPr="00802EB3">
        <w:t>По настоящему Договору Застройщик обязуется передать Участнику долевого строительства Объект долевого строительства с отделкой, которая включает в себя:</w:t>
      </w:r>
    </w:p>
    <w:p w14:paraId="619202F9" w14:textId="77777777" w:rsidR="00422A61" w:rsidRPr="00802EB3" w:rsidRDefault="00422A61" w:rsidP="00422A61">
      <w:pPr>
        <w:autoSpaceDE w:val="0"/>
        <w:autoSpaceDN w:val="0"/>
        <w:adjustRightInd w:val="0"/>
        <w:spacing w:line="240" w:lineRule="auto"/>
      </w:pPr>
      <w:r w:rsidRPr="00802EB3">
        <w:t>- установку входной и межкомнатных дверей;</w:t>
      </w:r>
    </w:p>
    <w:p w14:paraId="3988F395" w14:textId="77777777" w:rsidR="00422A61" w:rsidRPr="00802EB3" w:rsidRDefault="00422A61" w:rsidP="00422A61">
      <w:pPr>
        <w:autoSpaceDE w:val="0"/>
        <w:autoSpaceDN w:val="0"/>
        <w:adjustRightInd w:val="0"/>
        <w:spacing w:line="240" w:lineRule="auto"/>
      </w:pPr>
      <w:r w:rsidRPr="00802EB3">
        <w:t>- установку пластиковых окон;</w:t>
      </w:r>
    </w:p>
    <w:p w14:paraId="55F56EE6" w14:textId="77777777" w:rsidR="00422A61" w:rsidRPr="00802EB3" w:rsidRDefault="00422A61" w:rsidP="00422A61">
      <w:pPr>
        <w:autoSpaceDE w:val="0"/>
        <w:autoSpaceDN w:val="0"/>
        <w:adjustRightInd w:val="0"/>
        <w:spacing w:line="240" w:lineRule="auto"/>
      </w:pPr>
      <w:r w:rsidRPr="00802EB3">
        <w:t>- отделку  стен:</w:t>
      </w:r>
    </w:p>
    <w:p w14:paraId="43AC4A3E" w14:textId="77777777" w:rsidR="00422A61" w:rsidRPr="00802EB3" w:rsidRDefault="00422A61" w:rsidP="00422A61">
      <w:pPr>
        <w:autoSpaceDE w:val="0"/>
        <w:autoSpaceDN w:val="0"/>
        <w:adjustRightInd w:val="0"/>
        <w:spacing w:line="240" w:lineRule="auto"/>
      </w:pPr>
      <w:r w:rsidRPr="00802EB3">
        <w:t xml:space="preserve"> ▪  в  комнате (ах), прихожей, кладовой – оклейка обоями; </w:t>
      </w:r>
    </w:p>
    <w:p w14:paraId="43A8FA73" w14:textId="59344CAD" w:rsidR="00422A61" w:rsidRPr="00802EB3" w:rsidRDefault="00422A61" w:rsidP="00422A61">
      <w:pPr>
        <w:autoSpaceDE w:val="0"/>
        <w:autoSpaceDN w:val="0"/>
        <w:adjustRightInd w:val="0"/>
      </w:pPr>
      <w:r w:rsidRPr="00802EB3">
        <w:t xml:space="preserve"> ▪ в ванной комнате, в совмещенном санузле (ванная совмещена с уборной) – покраска стен водоэмульсионной краской и частичная облицовка керамической плиткой</w:t>
      </w:r>
      <w:r w:rsidR="00AB7EA7" w:rsidRPr="00802EB3">
        <w:t xml:space="preserve">;  </w:t>
      </w:r>
    </w:p>
    <w:p w14:paraId="449CE405" w14:textId="77777777" w:rsidR="00422A61" w:rsidRPr="00802EB3" w:rsidRDefault="00422A61" w:rsidP="00422A61">
      <w:pPr>
        <w:autoSpaceDE w:val="0"/>
        <w:autoSpaceDN w:val="0"/>
        <w:adjustRightInd w:val="0"/>
      </w:pPr>
      <w:r w:rsidRPr="00802EB3">
        <w:t>▪ в раздельном санузле (в уборной без ванны) – окраска стен краской;</w:t>
      </w:r>
    </w:p>
    <w:p w14:paraId="51E47047" w14:textId="61540576" w:rsidR="00422A61" w:rsidRPr="00802EB3" w:rsidRDefault="00422A61" w:rsidP="00422A61">
      <w:pPr>
        <w:autoSpaceDE w:val="0"/>
        <w:autoSpaceDN w:val="0"/>
        <w:adjustRightInd w:val="0"/>
      </w:pPr>
      <w:r w:rsidRPr="00802EB3">
        <w:t>▪ в кухнях, в  кухонной зоне – фартук из керамической плитки</w:t>
      </w:r>
      <w:r w:rsidR="00AB7EA7" w:rsidRPr="00802EB3">
        <w:t xml:space="preserve">; </w:t>
      </w:r>
      <w:r w:rsidRPr="00802EB3">
        <w:t xml:space="preserve"> остальная поверхность стен – оклейка обоями;</w:t>
      </w:r>
    </w:p>
    <w:p w14:paraId="43B4332D" w14:textId="77777777" w:rsidR="00422A61" w:rsidRPr="00802EB3" w:rsidRDefault="00422A61" w:rsidP="00422A61">
      <w:pPr>
        <w:autoSpaceDE w:val="0"/>
        <w:autoSpaceDN w:val="0"/>
        <w:adjustRightInd w:val="0"/>
      </w:pPr>
      <w:r w:rsidRPr="00802EB3">
        <w:t>- полы – настилка линолеума; в ванной комнате, уборной, санузле – керамическая плитка;</w:t>
      </w:r>
    </w:p>
    <w:p w14:paraId="731C27F3" w14:textId="77777777" w:rsidR="00422A61" w:rsidRPr="00802EB3" w:rsidRDefault="00422A61" w:rsidP="00422A61">
      <w:pPr>
        <w:autoSpaceDE w:val="0"/>
        <w:autoSpaceDN w:val="0"/>
        <w:adjustRightInd w:val="0"/>
      </w:pPr>
      <w:r w:rsidRPr="00802EB3">
        <w:t>- потолок – затирка, окраска потолка водоэмульсионной краской;</w:t>
      </w:r>
    </w:p>
    <w:p w14:paraId="1A3596FB" w14:textId="77777777" w:rsidR="00422A61" w:rsidRPr="00802EB3" w:rsidRDefault="00422A61" w:rsidP="00422A61">
      <w:pPr>
        <w:autoSpaceDE w:val="0"/>
        <w:autoSpaceDN w:val="0"/>
        <w:adjustRightInd w:val="0"/>
      </w:pPr>
      <w:r w:rsidRPr="00802EB3">
        <w:lastRenderedPageBreak/>
        <w:t>- установку приборов отопления, внутриквартирную разводку труб холодного водоснабжения, горячего водоснабжения, канализации с установкой сантехнического оборудования, полотенцесушителя;</w:t>
      </w:r>
    </w:p>
    <w:p w14:paraId="14EDDED9" w14:textId="19B1E0EE" w:rsidR="00422A61" w:rsidRPr="00802EB3" w:rsidRDefault="00422A61" w:rsidP="00422A61">
      <w:pPr>
        <w:autoSpaceDE w:val="0"/>
        <w:autoSpaceDN w:val="0"/>
        <w:adjustRightInd w:val="0"/>
      </w:pPr>
      <w:r w:rsidRPr="00802EB3">
        <w:t>- электромонтажные раб</w:t>
      </w:r>
      <w:r w:rsidR="00AB7EA7" w:rsidRPr="00802EB3">
        <w:t xml:space="preserve">оты </w:t>
      </w:r>
      <w:r w:rsidRPr="00802EB3">
        <w:t xml:space="preserve"> без у</w:t>
      </w:r>
      <w:r w:rsidR="00AB7EA7" w:rsidRPr="00802EB3">
        <w:t>становки осветительных приборов</w:t>
      </w:r>
      <w:r w:rsidRPr="00802EB3">
        <w:t>;</w:t>
      </w:r>
    </w:p>
    <w:p w14:paraId="048ADF23" w14:textId="77777777" w:rsidR="00422A61" w:rsidRPr="00802EB3" w:rsidRDefault="00422A61" w:rsidP="00422A61">
      <w:pPr>
        <w:autoSpaceDE w:val="0"/>
        <w:autoSpaceDN w:val="0"/>
        <w:adjustRightInd w:val="0"/>
      </w:pPr>
      <w:r w:rsidRPr="00802EB3">
        <w:t xml:space="preserve">- установку  индивидуальных приборов учета расходов холодной и горячей воды  – в санузлах квартиры, в кладовой. </w:t>
      </w:r>
    </w:p>
    <w:p w14:paraId="5E9EECF2" w14:textId="77777777" w:rsidR="00422A61" w:rsidRPr="00802EB3" w:rsidRDefault="00422A61" w:rsidP="00422A61">
      <w:pPr>
        <w:autoSpaceDE w:val="0"/>
        <w:autoSpaceDN w:val="0"/>
        <w:adjustRightInd w:val="0"/>
      </w:pPr>
      <w:r w:rsidRPr="00802EB3">
        <w:t>Все указанные работы выполняются в соответствии с проектной документацией.</w:t>
      </w:r>
    </w:p>
    <w:p w14:paraId="6BD61877" w14:textId="7DF5BD5F" w:rsidR="00422A61" w:rsidRPr="00802EB3" w:rsidRDefault="00422A61" w:rsidP="00422A61">
      <w:pPr>
        <w:autoSpaceDE w:val="0"/>
        <w:autoSpaceDN w:val="0"/>
        <w:adjustRightInd w:val="0"/>
        <w:spacing w:after="120" w:line="240" w:lineRule="auto"/>
      </w:pPr>
      <w:r w:rsidRPr="00802EB3">
        <w:t>Все работы, не указанные в настоящем пункте Договора, выполняются Участником долевого строительства самостоятельно и за свой счет.</w:t>
      </w:r>
    </w:p>
    <w:p w14:paraId="76B56C6A" w14:textId="58963E1C" w:rsidR="0069676A" w:rsidRPr="00802EB3" w:rsidRDefault="000059A8" w:rsidP="005F034F">
      <w:pPr>
        <w:numPr>
          <w:ilvl w:val="1"/>
          <w:numId w:val="9"/>
        </w:numPr>
        <w:autoSpaceDE w:val="0"/>
        <w:autoSpaceDN w:val="0"/>
        <w:adjustRightInd w:val="0"/>
        <w:spacing w:after="120" w:line="240" w:lineRule="auto"/>
        <w:ind w:left="0" w:firstLine="284"/>
        <w:rPr>
          <w:rFonts w:eastAsia="Calibri"/>
        </w:rPr>
      </w:pPr>
      <w:r w:rsidRPr="00802EB3">
        <w:t>В случае если строительство Многоквартирного д</w:t>
      </w:r>
      <w:r w:rsidR="008473FD" w:rsidRPr="00802EB3">
        <w:t>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w:t>
      </w:r>
      <w:r w:rsidR="00A54FED" w:rsidRPr="00802EB3">
        <w:t>ложение об изменении Договора при условии, е</w:t>
      </w:r>
      <w:r w:rsidR="008473FD" w:rsidRPr="00802EB3">
        <w:t>сли изменен</w:t>
      </w:r>
      <w:r w:rsidR="00937E77" w:rsidRPr="00802EB3">
        <w:t>ие предполагаемого срока ввода в эксплуатацию Многоквартирного дома</w:t>
      </w:r>
      <w:r w:rsidR="008473FD" w:rsidRPr="00802EB3">
        <w:t xml:space="preserve"> повлияет на срок передачи</w:t>
      </w:r>
      <w:r w:rsidR="00A54FED" w:rsidRPr="00802EB3">
        <w:t xml:space="preserve"> Объекта долевого строительства.</w:t>
      </w:r>
      <w:r w:rsidR="008473FD" w:rsidRPr="00802EB3">
        <w:t xml:space="preserve"> </w:t>
      </w:r>
      <w:r w:rsidR="00A54FED" w:rsidRPr="00802EB3">
        <w:t>И</w:t>
      </w:r>
      <w:r w:rsidR="008473FD" w:rsidRPr="00802EB3">
        <w:rPr>
          <w:rFonts w:eastAsia="Calibri"/>
        </w:rPr>
        <w:t xml:space="preserve">зменение </w:t>
      </w:r>
      <w:r w:rsidR="008473FD" w:rsidRPr="00802EB3">
        <w:t>предусмотренного</w:t>
      </w:r>
      <w:r w:rsidR="00BC0DE8" w:rsidRPr="00802EB3">
        <w:rPr>
          <w:rFonts w:eastAsia="Calibri"/>
        </w:rPr>
        <w:t xml:space="preserve"> Д</w:t>
      </w:r>
      <w:r w:rsidR="008473FD" w:rsidRPr="00802EB3">
        <w:rPr>
          <w:rFonts w:eastAsia="Calibri"/>
        </w:rPr>
        <w:t xml:space="preserve">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8" w:history="1">
        <w:r w:rsidR="008473FD" w:rsidRPr="00802EB3">
          <w:rPr>
            <w:rFonts w:eastAsia="Calibri"/>
          </w:rPr>
          <w:t>кодексом</w:t>
        </w:r>
      </w:hyperlink>
      <w:r w:rsidR="008473FD" w:rsidRPr="00802EB3">
        <w:rPr>
          <w:rFonts w:eastAsia="Calibri"/>
        </w:rPr>
        <w:t xml:space="preserve"> Российской Федерации.</w:t>
      </w:r>
    </w:p>
    <w:p w14:paraId="290D0A08" w14:textId="77777777" w:rsidR="008473FD" w:rsidRPr="00802EB3" w:rsidRDefault="008473FD" w:rsidP="005F034F">
      <w:pPr>
        <w:numPr>
          <w:ilvl w:val="0"/>
          <w:numId w:val="9"/>
        </w:numPr>
        <w:spacing w:after="120" w:line="240" w:lineRule="auto"/>
        <w:jc w:val="center"/>
        <w:rPr>
          <w:b/>
        </w:rPr>
      </w:pPr>
      <w:r w:rsidRPr="00802EB3">
        <w:rPr>
          <w:b/>
        </w:rPr>
        <w:t>Права и обязательства сторон</w:t>
      </w:r>
    </w:p>
    <w:p w14:paraId="7446A18E" w14:textId="77777777" w:rsidR="008473FD" w:rsidRPr="00802EB3" w:rsidRDefault="008473FD" w:rsidP="005F034F">
      <w:pPr>
        <w:numPr>
          <w:ilvl w:val="1"/>
          <w:numId w:val="9"/>
        </w:numPr>
        <w:tabs>
          <w:tab w:val="left" w:pos="851"/>
          <w:tab w:val="left" w:pos="1276"/>
        </w:tabs>
        <w:autoSpaceDE w:val="0"/>
        <w:autoSpaceDN w:val="0"/>
        <w:adjustRightInd w:val="0"/>
        <w:spacing w:after="120" w:line="240" w:lineRule="auto"/>
        <w:ind w:left="0" w:firstLine="284"/>
        <w:rPr>
          <w:b/>
        </w:rPr>
      </w:pPr>
      <w:r w:rsidRPr="00802EB3">
        <w:rPr>
          <w:b/>
        </w:rPr>
        <w:t>Застройщик  обязуется:</w:t>
      </w:r>
    </w:p>
    <w:p w14:paraId="54B0BDD2" w14:textId="77777777" w:rsidR="008473FD" w:rsidRPr="00802EB3" w:rsidRDefault="008473FD" w:rsidP="009A61D6">
      <w:pPr>
        <w:pStyle w:val="a3"/>
        <w:numPr>
          <w:ilvl w:val="2"/>
          <w:numId w:val="2"/>
        </w:numPr>
        <w:tabs>
          <w:tab w:val="num" w:pos="709"/>
          <w:tab w:val="left" w:pos="851"/>
          <w:tab w:val="left" w:pos="1276"/>
        </w:tabs>
        <w:ind w:left="0" w:firstLine="284"/>
        <w:rPr>
          <w:sz w:val="24"/>
          <w:szCs w:val="24"/>
        </w:rPr>
      </w:pPr>
      <w:r w:rsidRPr="00802EB3">
        <w:rPr>
          <w:sz w:val="24"/>
          <w:szCs w:val="24"/>
        </w:rPr>
        <w:t>Своими и привлеченными средствами осуществить комплекс организационных и технически</w:t>
      </w:r>
      <w:r w:rsidR="0069676A" w:rsidRPr="00802EB3">
        <w:rPr>
          <w:sz w:val="24"/>
          <w:szCs w:val="24"/>
        </w:rPr>
        <w:t xml:space="preserve">х мероприятий по строительству Многоквартирного </w:t>
      </w:r>
      <w:r w:rsidR="002D1F90" w:rsidRPr="00802EB3">
        <w:rPr>
          <w:sz w:val="24"/>
          <w:szCs w:val="24"/>
        </w:rPr>
        <w:t>д</w:t>
      </w:r>
      <w:r w:rsidRPr="00802EB3">
        <w:rPr>
          <w:sz w:val="24"/>
          <w:szCs w:val="24"/>
        </w:rPr>
        <w:t>ома в соответствии с условиями настоящего договора.</w:t>
      </w:r>
    </w:p>
    <w:p w14:paraId="1B6EF73C" w14:textId="77777777" w:rsidR="008473FD" w:rsidRPr="00802EB3" w:rsidRDefault="008473FD" w:rsidP="009A61D6">
      <w:pPr>
        <w:pStyle w:val="a3"/>
        <w:numPr>
          <w:ilvl w:val="2"/>
          <w:numId w:val="2"/>
        </w:numPr>
        <w:tabs>
          <w:tab w:val="num" w:pos="709"/>
          <w:tab w:val="left" w:pos="851"/>
          <w:tab w:val="left" w:pos="1276"/>
        </w:tabs>
        <w:ind w:left="0" w:firstLine="284"/>
        <w:rPr>
          <w:sz w:val="24"/>
          <w:szCs w:val="24"/>
        </w:rPr>
      </w:pPr>
      <w:r w:rsidRPr="00802EB3">
        <w:rPr>
          <w:sz w:val="24"/>
          <w:szCs w:val="24"/>
        </w:rPr>
        <w:t>После получения раз</w:t>
      </w:r>
      <w:r w:rsidR="0069676A" w:rsidRPr="00802EB3">
        <w:rPr>
          <w:sz w:val="24"/>
          <w:szCs w:val="24"/>
        </w:rPr>
        <w:t>решения на ввод в эксплуатацию Многоквартирного д</w:t>
      </w:r>
      <w:r w:rsidRPr="00802EB3">
        <w:rPr>
          <w:sz w:val="24"/>
          <w:szCs w:val="24"/>
        </w:rPr>
        <w:t>ома, передать по передаточному акту Объект долевого строительства Участнику долевого строительства, в порядке и сроки, установленные настоящим договором.</w:t>
      </w:r>
    </w:p>
    <w:p w14:paraId="0B0F7963" w14:textId="77777777" w:rsidR="008473FD" w:rsidRPr="00802EB3" w:rsidRDefault="008473FD" w:rsidP="009A61D6">
      <w:pPr>
        <w:pStyle w:val="a3"/>
        <w:numPr>
          <w:ilvl w:val="2"/>
          <w:numId w:val="2"/>
        </w:numPr>
        <w:tabs>
          <w:tab w:val="num" w:pos="709"/>
          <w:tab w:val="left" w:pos="851"/>
          <w:tab w:val="left" w:pos="1276"/>
        </w:tabs>
        <w:ind w:left="0" w:firstLine="284"/>
        <w:rPr>
          <w:sz w:val="24"/>
          <w:szCs w:val="24"/>
        </w:rPr>
      </w:pPr>
      <w:r w:rsidRPr="00802EB3">
        <w:rPr>
          <w:sz w:val="24"/>
          <w:szCs w:val="24"/>
        </w:rPr>
        <w:t>Представить в Управление Федеральной службы государственной регистрации, кадастра и картографии по Новосибирской области документы, необходимые для регистрации  права собственности Участника долевого строительства на Объект долевого строительства и неразрывно с ним связанного права общей долевой собст</w:t>
      </w:r>
      <w:r w:rsidR="0069676A" w:rsidRPr="00802EB3">
        <w:rPr>
          <w:sz w:val="24"/>
          <w:szCs w:val="24"/>
        </w:rPr>
        <w:t>венности на общее имущество Многоквартирного дома</w:t>
      </w:r>
      <w:r w:rsidRPr="00802EB3">
        <w:rPr>
          <w:sz w:val="24"/>
          <w:szCs w:val="24"/>
        </w:rPr>
        <w:t>.</w:t>
      </w:r>
    </w:p>
    <w:p w14:paraId="37938658" w14:textId="23022C47" w:rsidR="00E862A5" w:rsidRPr="00802EB3" w:rsidRDefault="008473FD" w:rsidP="003B0B93">
      <w:pPr>
        <w:pStyle w:val="a3"/>
        <w:numPr>
          <w:ilvl w:val="2"/>
          <w:numId w:val="2"/>
        </w:numPr>
        <w:tabs>
          <w:tab w:val="num" w:pos="709"/>
          <w:tab w:val="left" w:pos="851"/>
          <w:tab w:val="left" w:pos="1276"/>
        </w:tabs>
        <w:ind w:left="0" w:firstLine="284"/>
        <w:rPr>
          <w:sz w:val="24"/>
          <w:szCs w:val="24"/>
        </w:rPr>
      </w:pPr>
      <w:r w:rsidRPr="00802EB3">
        <w:rPr>
          <w:sz w:val="24"/>
          <w:szCs w:val="24"/>
        </w:rPr>
        <w:t>В случае изменения Застройщиком своих реквизитов, указанных в настоящем договоре, Застройщик обязуется уведомить об этом  Участника долевого строительств</w:t>
      </w:r>
      <w:r w:rsidR="0069676A" w:rsidRPr="00802EB3">
        <w:rPr>
          <w:sz w:val="24"/>
          <w:szCs w:val="24"/>
        </w:rPr>
        <w:t>а в письменном виде не позднее</w:t>
      </w:r>
      <w:r w:rsidR="00696E76" w:rsidRPr="00802EB3">
        <w:rPr>
          <w:sz w:val="24"/>
          <w:szCs w:val="24"/>
        </w:rPr>
        <w:t xml:space="preserve"> </w:t>
      </w:r>
      <w:r w:rsidR="0069676A" w:rsidRPr="00802EB3">
        <w:rPr>
          <w:sz w:val="24"/>
          <w:szCs w:val="24"/>
        </w:rPr>
        <w:t>10 (десяти) календарных</w:t>
      </w:r>
      <w:r w:rsidRPr="00802EB3">
        <w:rPr>
          <w:sz w:val="24"/>
          <w:szCs w:val="24"/>
        </w:rPr>
        <w:t xml:space="preserve"> дней с даты их изменения.</w:t>
      </w:r>
    </w:p>
    <w:p w14:paraId="703CA0B3" w14:textId="622D1143" w:rsidR="008473FD" w:rsidRPr="00802EB3" w:rsidRDefault="008473FD" w:rsidP="003F7111">
      <w:pPr>
        <w:pStyle w:val="a3"/>
        <w:numPr>
          <w:ilvl w:val="2"/>
          <w:numId w:val="2"/>
        </w:numPr>
        <w:tabs>
          <w:tab w:val="num" w:pos="709"/>
          <w:tab w:val="left" w:pos="851"/>
          <w:tab w:val="left" w:pos="1276"/>
        </w:tabs>
        <w:ind w:left="0" w:firstLine="284"/>
        <w:jc w:val="left"/>
        <w:rPr>
          <w:sz w:val="24"/>
          <w:szCs w:val="24"/>
        </w:rPr>
      </w:pPr>
      <w:r w:rsidRPr="00802EB3">
        <w:rPr>
          <w:sz w:val="24"/>
          <w:szCs w:val="24"/>
        </w:rPr>
        <w:t>Выполнить иные обязательс</w:t>
      </w:r>
      <w:r w:rsidR="003F7111" w:rsidRPr="00802EB3">
        <w:rPr>
          <w:sz w:val="24"/>
          <w:szCs w:val="24"/>
        </w:rPr>
        <w:t>тва, предусмотренные настоящим Д</w:t>
      </w:r>
      <w:r w:rsidRPr="00802EB3">
        <w:rPr>
          <w:sz w:val="24"/>
          <w:szCs w:val="24"/>
        </w:rPr>
        <w:t>оговором.</w:t>
      </w:r>
    </w:p>
    <w:p w14:paraId="60EDDC73" w14:textId="77777777" w:rsidR="008473FD" w:rsidRPr="00802EB3" w:rsidRDefault="008473FD" w:rsidP="005F034F">
      <w:pPr>
        <w:numPr>
          <w:ilvl w:val="1"/>
          <w:numId w:val="9"/>
        </w:numPr>
        <w:autoSpaceDE w:val="0"/>
        <w:autoSpaceDN w:val="0"/>
        <w:adjustRightInd w:val="0"/>
        <w:spacing w:after="120" w:line="240" w:lineRule="auto"/>
        <w:ind w:left="0" w:firstLine="284"/>
        <w:rPr>
          <w:b/>
        </w:rPr>
      </w:pPr>
      <w:r w:rsidRPr="00802EB3">
        <w:rPr>
          <w:b/>
        </w:rPr>
        <w:t>Застройщик вправе:</w:t>
      </w:r>
    </w:p>
    <w:p w14:paraId="202F177F" w14:textId="51444138" w:rsidR="008473FD" w:rsidRPr="00802EB3" w:rsidRDefault="008473FD" w:rsidP="00234A06">
      <w:pPr>
        <w:pStyle w:val="a3"/>
        <w:ind w:left="0" w:firstLine="284"/>
        <w:rPr>
          <w:sz w:val="24"/>
          <w:szCs w:val="24"/>
        </w:rPr>
      </w:pPr>
      <w:r w:rsidRPr="00802EB3">
        <w:rPr>
          <w:sz w:val="24"/>
          <w:szCs w:val="24"/>
        </w:rPr>
        <w:t>4.2.1. Застройщик вправе до получения раз</w:t>
      </w:r>
      <w:r w:rsidR="0069676A" w:rsidRPr="00802EB3">
        <w:rPr>
          <w:sz w:val="24"/>
          <w:szCs w:val="24"/>
        </w:rPr>
        <w:t>решения на ввод в эксплуатацию Многоквартирного д</w:t>
      </w:r>
      <w:r w:rsidRPr="00802EB3">
        <w:rPr>
          <w:sz w:val="24"/>
          <w:szCs w:val="24"/>
        </w:rPr>
        <w:t>ома вносить изме</w:t>
      </w:r>
      <w:r w:rsidR="00A54FED" w:rsidRPr="00802EB3">
        <w:rPr>
          <w:sz w:val="24"/>
          <w:szCs w:val="24"/>
        </w:rPr>
        <w:t>нения в проектную документацию Многоквартирного д</w:t>
      </w:r>
      <w:r w:rsidRPr="00802EB3">
        <w:rPr>
          <w:sz w:val="24"/>
          <w:szCs w:val="24"/>
        </w:rPr>
        <w:t>ома,  осуществлять строительство на земельно</w:t>
      </w:r>
      <w:r w:rsidR="00B63DE0" w:rsidRPr="00802EB3">
        <w:rPr>
          <w:sz w:val="24"/>
          <w:szCs w:val="24"/>
        </w:rPr>
        <w:t xml:space="preserve">м участке, указанном в п. 1.1. настоящего Договора, </w:t>
      </w:r>
      <w:r w:rsidRPr="00802EB3">
        <w:rPr>
          <w:sz w:val="24"/>
          <w:szCs w:val="24"/>
        </w:rPr>
        <w:t>объектов недвижимости в соответствии с видами разрешенного использования земельного участка, производить раздел земельного участка, выдел из земельного участка другого земельного участка, перераспределение  земельного участка с иными земельными участками, объединение земельного участка с иными земельными участками  в целях  образования земельных участков для строительства и эксплуатации многоквартирного многоэтажного дома или иных ст</w:t>
      </w:r>
      <w:r w:rsidR="00CA727F" w:rsidRPr="00802EB3">
        <w:rPr>
          <w:sz w:val="24"/>
          <w:szCs w:val="24"/>
        </w:rPr>
        <w:t>р</w:t>
      </w:r>
      <w:r w:rsidRPr="00802EB3">
        <w:rPr>
          <w:sz w:val="24"/>
          <w:szCs w:val="24"/>
        </w:rPr>
        <w:t>оящихся на земельном участке объектов недвижимости, изменять  границы</w:t>
      </w:r>
      <w:r w:rsidR="00422A61" w:rsidRPr="00802EB3">
        <w:rPr>
          <w:sz w:val="24"/>
          <w:szCs w:val="24"/>
        </w:rPr>
        <w:t xml:space="preserve"> и площадь</w:t>
      </w:r>
      <w:r w:rsidRPr="00802EB3">
        <w:rPr>
          <w:sz w:val="24"/>
          <w:szCs w:val="24"/>
        </w:rPr>
        <w:t xml:space="preserve"> земельного участка, формировать части земельного участка, осуществлять кадастровый учет вновь образованных земельных участков и (или) частей земельного участка, вносить соответствующие изменения в договор аренды земельного участка на территории города Новосибирска</w:t>
      </w:r>
      <w:r w:rsidR="00A63FA8" w:rsidRPr="00802EB3">
        <w:rPr>
          <w:sz w:val="24"/>
          <w:szCs w:val="24"/>
        </w:rPr>
        <w:t>, указанного в п.1.1</w:t>
      </w:r>
      <w:r w:rsidR="00F71FEC" w:rsidRPr="00802EB3">
        <w:rPr>
          <w:sz w:val="24"/>
          <w:szCs w:val="24"/>
        </w:rPr>
        <w:t xml:space="preserve">. настоящего Договора, </w:t>
      </w:r>
      <w:r w:rsidRPr="00802EB3">
        <w:rPr>
          <w:sz w:val="24"/>
          <w:szCs w:val="24"/>
        </w:rPr>
        <w:t xml:space="preserve">  изменять  предмет ипотеки в соответствии со ст.13 Федерального закона </w:t>
      </w:r>
      <w:r w:rsidRPr="00802EB3">
        <w:rPr>
          <w:sz w:val="24"/>
          <w:szCs w:val="24"/>
        </w:rPr>
        <w:lastRenderedPageBreak/>
        <w:t>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w:t>
      </w:r>
      <w:r w:rsidR="00422A61" w:rsidRPr="00802EB3">
        <w:rPr>
          <w:sz w:val="24"/>
          <w:szCs w:val="24"/>
        </w:rPr>
        <w:t>Ф» и переносить записи ЕГРН</w:t>
      </w:r>
      <w:r w:rsidRPr="00802EB3">
        <w:rPr>
          <w:sz w:val="24"/>
          <w:szCs w:val="24"/>
        </w:rPr>
        <w:t xml:space="preserve"> о регистрации сделок – договоров долевого участия в строительстве на земельный участок, образованный дл</w:t>
      </w:r>
      <w:r w:rsidR="00CA727F" w:rsidRPr="00802EB3">
        <w:rPr>
          <w:sz w:val="24"/>
          <w:szCs w:val="24"/>
        </w:rPr>
        <w:t xml:space="preserve">я строительства и эксплуатации Многоквартирного </w:t>
      </w:r>
      <w:r w:rsidR="002D1F90" w:rsidRPr="00802EB3">
        <w:rPr>
          <w:sz w:val="24"/>
          <w:szCs w:val="24"/>
        </w:rPr>
        <w:t>д</w:t>
      </w:r>
      <w:r w:rsidRPr="00802EB3">
        <w:rPr>
          <w:sz w:val="24"/>
          <w:szCs w:val="24"/>
        </w:rPr>
        <w:t>ома, или часть земельного участка.</w:t>
      </w:r>
    </w:p>
    <w:p w14:paraId="49A5364F" w14:textId="664887E1" w:rsidR="008473FD" w:rsidRPr="00802EB3" w:rsidRDefault="008473FD" w:rsidP="00234A06">
      <w:pPr>
        <w:pStyle w:val="a3"/>
        <w:tabs>
          <w:tab w:val="left" w:pos="1134"/>
        </w:tabs>
        <w:ind w:left="0" w:firstLine="284"/>
        <w:rPr>
          <w:sz w:val="24"/>
          <w:szCs w:val="24"/>
        </w:rPr>
      </w:pPr>
      <w:r w:rsidRPr="00802EB3">
        <w:rPr>
          <w:sz w:val="24"/>
          <w:szCs w:val="24"/>
        </w:rPr>
        <w:t>4.2.2.</w:t>
      </w:r>
      <w:r w:rsidR="0000321C" w:rsidRPr="00802EB3">
        <w:rPr>
          <w:sz w:val="24"/>
          <w:szCs w:val="24"/>
        </w:rPr>
        <w:t xml:space="preserve"> </w:t>
      </w:r>
      <w:r w:rsidRPr="00802EB3">
        <w:rPr>
          <w:sz w:val="24"/>
          <w:szCs w:val="24"/>
        </w:rPr>
        <w:t>Отказ</w:t>
      </w:r>
      <w:r w:rsidR="00A54FED" w:rsidRPr="00802EB3">
        <w:rPr>
          <w:sz w:val="24"/>
          <w:szCs w:val="24"/>
        </w:rPr>
        <w:t>аться от исполнения настоящего Д</w:t>
      </w:r>
      <w:r w:rsidRPr="00802EB3">
        <w:rPr>
          <w:sz w:val="24"/>
          <w:szCs w:val="24"/>
        </w:rPr>
        <w:t>оговора в случаях, предусмотренных действующим законодательством.</w:t>
      </w:r>
    </w:p>
    <w:p w14:paraId="62214000" w14:textId="77777777" w:rsidR="008473FD" w:rsidRPr="00802EB3" w:rsidRDefault="008473FD" w:rsidP="005F034F">
      <w:pPr>
        <w:numPr>
          <w:ilvl w:val="1"/>
          <w:numId w:val="9"/>
        </w:numPr>
        <w:tabs>
          <w:tab w:val="left" w:pos="993"/>
        </w:tabs>
        <w:autoSpaceDE w:val="0"/>
        <w:autoSpaceDN w:val="0"/>
        <w:adjustRightInd w:val="0"/>
        <w:spacing w:after="120" w:line="240" w:lineRule="auto"/>
        <w:ind w:left="0" w:firstLine="284"/>
        <w:rPr>
          <w:b/>
        </w:rPr>
      </w:pPr>
      <w:r w:rsidRPr="00802EB3">
        <w:rPr>
          <w:b/>
        </w:rPr>
        <w:t>Участник  долевого строительства обязуется:</w:t>
      </w:r>
    </w:p>
    <w:p w14:paraId="30A12EE5" w14:textId="320D02AD" w:rsidR="008473FD" w:rsidRPr="00802EB3" w:rsidRDefault="00A63FA8" w:rsidP="005F034F">
      <w:pPr>
        <w:pStyle w:val="a3"/>
        <w:numPr>
          <w:ilvl w:val="2"/>
          <w:numId w:val="9"/>
        </w:numPr>
        <w:tabs>
          <w:tab w:val="left" w:pos="993"/>
        </w:tabs>
        <w:ind w:left="0" w:firstLine="284"/>
        <w:rPr>
          <w:sz w:val="24"/>
          <w:szCs w:val="24"/>
        </w:rPr>
      </w:pPr>
      <w:r w:rsidRPr="00802EB3">
        <w:rPr>
          <w:sz w:val="24"/>
          <w:szCs w:val="24"/>
        </w:rPr>
        <w:t>П</w:t>
      </w:r>
      <w:r w:rsidR="004E53BE" w:rsidRPr="00802EB3">
        <w:rPr>
          <w:sz w:val="24"/>
          <w:szCs w:val="24"/>
        </w:rPr>
        <w:t>роизвести уплату Ц</w:t>
      </w:r>
      <w:r w:rsidR="008473FD" w:rsidRPr="00802EB3">
        <w:rPr>
          <w:sz w:val="24"/>
          <w:szCs w:val="24"/>
        </w:rPr>
        <w:t>ены договора в порядке, определенном в настоящем договоре.</w:t>
      </w:r>
    </w:p>
    <w:p w14:paraId="3290DA70" w14:textId="77777777" w:rsidR="008473FD" w:rsidRPr="00802EB3" w:rsidRDefault="008473FD" w:rsidP="005F034F">
      <w:pPr>
        <w:pStyle w:val="a3"/>
        <w:numPr>
          <w:ilvl w:val="2"/>
          <w:numId w:val="9"/>
        </w:numPr>
        <w:tabs>
          <w:tab w:val="left" w:pos="993"/>
        </w:tabs>
        <w:ind w:left="0" w:firstLine="284"/>
        <w:rPr>
          <w:sz w:val="24"/>
          <w:szCs w:val="24"/>
        </w:rPr>
      </w:pPr>
      <w:r w:rsidRPr="00802EB3">
        <w:rPr>
          <w:sz w:val="24"/>
          <w:szCs w:val="24"/>
        </w:rPr>
        <w:t>В случае изменения Участником долевого строительства реквизитов, указанных в настоящем договоре, Участник долевого строительства обязуется уведомить об этом Застройщик</w:t>
      </w:r>
      <w:r w:rsidR="00CA727F" w:rsidRPr="00802EB3">
        <w:rPr>
          <w:sz w:val="24"/>
          <w:szCs w:val="24"/>
        </w:rPr>
        <w:t xml:space="preserve">а в письменном виде не позднее 10 (десяти) календарных </w:t>
      </w:r>
      <w:r w:rsidRPr="00802EB3">
        <w:rPr>
          <w:sz w:val="24"/>
          <w:szCs w:val="24"/>
        </w:rPr>
        <w:t xml:space="preserve"> дней с даты их изменения.</w:t>
      </w:r>
    </w:p>
    <w:p w14:paraId="7A18CCF5" w14:textId="115D4029" w:rsidR="008473FD" w:rsidRPr="00802EB3" w:rsidRDefault="008473FD" w:rsidP="005F034F">
      <w:pPr>
        <w:pStyle w:val="a3"/>
        <w:numPr>
          <w:ilvl w:val="2"/>
          <w:numId w:val="9"/>
        </w:numPr>
        <w:tabs>
          <w:tab w:val="left" w:pos="993"/>
        </w:tabs>
        <w:ind w:left="0" w:firstLine="284"/>
        <w:rPr>
          <w:rFonts w:eastAsia="Calibri"/>
          <w:sz w:val="24"/>
          <w:szCs w:val="24"/>
        </w:rPr>
      </w:pPr>
      <w:r w:rsidRPr="00802EB3">
        <w:rPr>
          <w:sz w:val="24"/>
          <w:szCs w:val="24"/>
        </w:rPr>
        <w:t>В соответствии со ст. 153 Жилищного кодекса Российской Федерации у Участника долевого строительства возникает о</w:t>
      </w:r>
      <w:r w:rsidRPr="00802EB3">
        <w:rPr>
          <w:rFonts w:eastAsia="Calibri"/>
          <w:sz w:val="24"/>
          <w:szCs w:val="24"/>
        </w:rPr>
        <w:t xml:space="preserve">бязанность по внесению платы за жилое помещение и коммунальные услуги с момента принятия Объекта долевого строительства. В целях внесения платы за жилое помещение и коммунальные услуги </w:t>
      </w:r>
      <w:r w:rsidRPr="00802EB3">
        <w:rPr>
          <w:sz w:val="24"/>
          <w:szCs w:val="24"/>
        </w:rPr>
        <w:t>Участник долевого строительства обязуется одновременно с приемкой Объекта долевого строительства з</w:t>
      </w:r>
      <w:r w:rsidR="00CA727F" w:rsidRPr="00802EB3">
        <w:rPr>
          <w:sz w:val="24"/>
          <w:szCs w:val="24"/>
        </w:rPr>
        <w:t>аключить договор на управление Многоквартирным д</w:t>
      </w:r>
      <w:r w:rsidR="005A026E" w:rsidRPr="00802EB3">
        <w:rPr>
          <w:sz w:val="24"/>
          <w:szCs w:val="24"/>
        </w:rPr>
        <w:t>омом с управляющей организацией</w:t>
      </w:r>
      <w:r w:rsidRPr="00802EB3">
        <w:rPr>
          <w:sz w:val="24"/>
          <w:szCs w:val="24"/>
        </w:rPr>
        <w:t>,</w:t>
      </w:r>
      <w:r w:rsidR="00CA727F" w:rsidRPr="00802EB3">
        <w:rPr>
          <w:sz w:val="24"/>
          <w:szCs w:val="24"/>
        </w:rPr>
        <w:t xml:space="preserve"> осуществляющей управление Многоквартирным домом </w:t>
      </w:r>
      <w:r w:rsidRPr="00802EB3">
        <w:rPr>
          <w:sz w:val="24"/>
          <w:szCs w:val="24"/>
        </w:rPr>
        <w:t xml:space="preserve"> на основании ст. 161 Жилищного кодекса Российской Федерации.</w:t>
      </w:r>
    </w:p>
    <w:p w14:paraId="247BBDC7" w14:textId="4D6E8F9A" w:rsidR="008473FD" w:rsidRPr="00802EB3" w:rsidRDefault="00A63FA8" w:rsidP="005F034F">
      <w:pPr>
        <w:pStyle w:val="a3"/>
        <w:numPr>
          <w:ilvl w:val="2"/>
          <w:numId w:val="9"/>
        </w:numPr>
        <w:tabs>
          <w:tab w:val="left" w:pos="993"/>
        </w:tabs>
        <w:ind w:left="0" w:firstLine="284"/>
        <w:rPr>
          <w:sz w:val="24"/>
          <w:szCs w:val="24"/>
        </w:rPr>
      </w:pPr>
      <w:r w:rsidRPr="00802EB3">
        <w:rPr>
          <w:sz w:val="24"/>
          <w:szCs w:val="24"/>
        </w:rPr>
        <w:t>П</w:t>
      </w:r>
      <w:r w:rsidR="008473FD" w:rsidRPr="00802EB3">
        <w:rPr>
          <w:sz w:val="24"/>
          <w:szCs w:val="24"/>
        </w:rPr>
        <w:t>ринять Объект долевого строительства</w:t>
      </w:r>
      <w:r w:rsidR="00C03402" w:rsidRPr="00802EB3">
        <w:rPr>
          <w:sz w:val="24"/>
          <w:szCs w:val="24"/>
        </w:rPr>
        <w:t xml:space="preserve"> в срок, указанный в настоящем Д</w:t>
      </w:r>
      <w:r w:rsidR="008473FD" w:rsidRPr="00802EB3">
        <w:rPr>
          <w:sz w:val="24"/>
          <w:szCs w:val="24"/>
        </w:rPr>
        <w:t>оговоре.</w:t>
      </w:r>
      <w:r w:rsidR="00027CB4" w:rsidRPr="00802EB3">
        <w:rPr>
          <w:sz w:val="24"/>
          <w:szCs w:val="24"/>
        </w:rPr>
        <w:t xml:space="preserve"> </w:t>
      </w:r>
    </w:p>
    <w:p w14:paraId="50DF15A1" w14:textId="5DCD4F94" w:rsidR="008473FD" w:rsidRPr="00802EB3" w:rsidRDefault="008473FD" w:rsidP="005F034F">
      <w:pPr>
        <w:pStyle w:val="a3"/>
        <w:numPr>
          <w:ilvl w:val="2"/>
          <w:numId w:val="9"/>
        </w:numPr>
        <w:tabs>
          <w:tab w:val="left" w:pos="993"/>
        </w:tabs>
        <w:ind w:left="0" w:firstLine="284"/>
        <w:rPr>
          <w:sz w:val="24"/>
          <w:szCs w:val="24"/>
        </w:rPr>
      </w:pPr>
      <w:r w:rsidRPr="00802EB3">
        <w:rPr>
          <w:sz w:val="24"/>
          <w:szCs w:val="24"/>
        </w:rPr>
        <w:t xml:space="preserve">Участник долевого строительства дает согласие на </w:t>
      </w:r>
      <w:r w:rsidR="00F71FEC" w:rsidRPr="00802EB3">
        <w:rPr>
          <w:sz w:val="24"/>
          <w:szCs w:val="24"/>
        </w:rPr>
        <w:t xml:space="preserve">внесение изменений в проектную документацию, </w:t>
      </w:r>
      <w:r w:rsidRPr="00802EB3">
        <w:rPr>
          <w:sz w:val="24"/>
          <w:szCs w:val="24"/>
        </w:rPr>
        <w:t>осуществление стр</w:t>
      </w:r>
      <w:r w:rsidR="00F71FEC" w:rsidRPr="00802EB3">
        <w:rPr>
          <w:sz w:val="24"/>
          <w:szCs w:val="24"/>
        </w:rPr>
        <w:t xml:space="preserve">оительства на земельном участке, указанном в п. 1.1. настоящего Договора, </w:t>
      </w:r>
      <w:r w:rsidRPr="00802EB3">
        <w:rPr>
          <w:sz w:val="24"/>
          <w:szCs w:val="24"/>
        </w:rPr>
        <w:t>объектов недвижимости в соответствии с видами разрешенного использования земельного участка, на раздел земельного участка, на выдел из земельного участка другого земельного участка, на перераспределение  земельного участка с иными земельными участками, на объединение земельного участка с иными земельными участками  в целях  образования земельных участков для строительства и эксплуатации многоквартирного многоэтажного дома или иных с</w:t>
      </w:r>
      <w:r w:rsidR="00CA727F" w:rsidRPr="00802EB3">
        <w:rPr>
          <w:sz w:val="24"/>
          <w:szCs w:val="24"/>
        </w:rPr>
        <w:t>тр</w:t>
      </w:r>
      <w:r w:rsidRPr="00802EB3">
        <w:rPr>
          <w:sz w:val="24"/>
          <w:szCs w:val="24"/>
        </w:rPr>
        <w:t xml:space="preserve">оящихся на земельном участке объектов недвижимости, на изменение границ </w:t>
      </w:r>
      <w:r w:rsidR="00422A61" w:rsidRPr="00802EB3">
        <w:rPr>
          <w:sz w:val="24"/>
          <w:szCs w:val="24"/>
        </w:rPr>
        <w:t xml:space="preserve">и площади </w:t>
      </w:r>
      <w:r w:rsidRPr="00802EB3">
        <w:rPr>
          <w:sz w:val="24"/>
          <w:szCs w:val="24"/>
        </w:rPr>
        <w:t>земельного участка, на формирование частей земельного участка, на осуществление кадастрового учета вновь образованных земельных участков и (или) частей земельного участка, на внесение соответствующих изменений в договор аренды земельного участка на территории города Новосибирска</w:t>
      </w:r>
      <w:r w:rsidR="006D777D" w:rsidRPr="00802EB3">
        <w:rPr>
          <w:sz w:val="24"/>
          <w:szCs w:val="24"/>
        </w:rPr>
        <w:t>,  указанного в п.1.1</w:t>
      </w:r>
      <w:r w:rsidR="00F71FEC" w:rsidRPr="00802EB3">
        <w:rPr>
          <w:sz w:val="24"/>
          <w:szCs w:val="24"/>
        </w:rPr>
        <w:t xml:space="preserve">. настоящего Договора, </w:t>
      </w:r>
      <w:r w:rsidRPr="00802EB3">
        <w:rPr>
          <w:sz w:val="24"/>
          <w:szCs w:val="24"/>
        </w:rPr>
        <w:t xml:space="preserve"> на изменение предмета ипотеки в соответствии со ст.13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w:t>
      </w:r>
      <w:r w:rsidR="00422A61" w:rsidRPr="00802EB3">
        <w:rPr>
          <w:sz w:val="24"/>
          <w:szCs w:val="24"/>
        </w:rPr>
        <w:t>е акты РФ» и перенос записи ЕГРН</w:t>
      </w:r>
      <w:r w:rsidRPr="00802EB3">
        <w:rPr>
          <w:sz w:val="24"/>
          <w:szCs w:val="24"/>
        </w:rPr>
        <w:t xml:space="preserve"> о регистрации сделок – договоров долевого участия в строительстве на земельный участок, образованный дл</w:t>
      </w:r>
      <w:r w:rsidR="002D1F90" w:rsidRPr="00802EB3">
        <w:rPr>
          <w:sz w:val="24"/>
          <w:szCs w:val="24"/>
        </w:rPr>
        <w:t>я строительства и эксплуатации Многоквартирного д</w:t>
      </w:r>
      <w:r w:rsidRPr="00802EB3">
        <w:rPr>
          <w:sz w:val="24"/>
          <w:szCs w:val="24"/>
        </w:rPr>
        <w:t>ома, или часть земельного участка.</w:t>
      </w:r>
    </w:p>
    <w:p w14:paraId="5021C4A3" w14:textId="5339B0CE" w:rsidR="002D1F90" w:rsidRPr="00802EB3" w:rsidRDefault="008473FD" w:rsidP="005F034F">
      <w:pPr>
        <w:pStyle w:val="a3"/>
        <w:numPr>
          <w:ilvl w:val="2"/>
          <w:numId w:val="9"/>
        </w:numPr>
        <w:tabs>
          <w:tab w:val="left" w:pos="993"/>
        </w:tabs>
        <w:ind w:left="0" w:firstLine="284"/>
        <w:rPr>
          <w:sz w:val="24"/>
          <w:szCs w:val="24"/>
        </w:rPr>
      </w:pPr>
      <w:r w:rsidRPr="00802EB3">
        <w:rPr>
          <w:sz w:val="24"/>
          <w:szCs w:val="24"/>
        </w:rPr>
        <w:t>Выполнить иные обязанно</w:t>
      </w:r>
      <w:r w:rsidR="00A54FED" w:rsidRPr="00802EB3">
        <w:rPr>
          <w:sz w:val="24"/>
          <w:szCs w:val="24"/>
        </w:rPr>
        <w:t>сти, предусмотренные настоящим Д</w:t>
      </w:r>
      <w:r w:rsidRPr="00802EB3">
        <w:rPr>
          <w:sz w:val="24"/>
          <w:szCs w:val="24"/>
        </w:rPr>
        <w:t>оговором.</w:t>
      </w:r>
    </w:p>
    <w:p w14:paraId="3A818133" w14:textId="77777777" w:rsidR="008473FD" w:rsidRPr="00802EB3" w:rsidRDefault="008473FD" w:rsidP="005F034F">
      <w:pPr>
        <w:numPr>
          <w:ilvl w:val="1"/>
          <w:numId w:val="9"/>
        </w:numPr>
        <w:tabs>
          <w:tab w:val="left" w:pos="851"/>
        </w:tabs>
        <w:autoSpaceDE w:val="0"/>
        <w:autoSpaceDN w:val="0"/>
        <w:adjustRightInd w:val="0"/>
        <w:spacing w:after="120" w:line="240" w:lineRule="auto"/>
        <w:ind w:left="0" w:firstLine="284"/>
        <w:rPr>
          <w:b/>
        </w:rPr>
      </w:pPr>
      <w:r w:rsidRPr="00802EB3">
        <w:rPr>
          <w:b/>
        </w:rPr>
        <w:t>Участник долевого строительства вправе:</w:t>
      </w:r>
    </w:p>
    <w:p w14:paraId="302D614D" w14:textId="0C79FC72" w:rsidR="007A76D0" w:rsidRPr="00802EB3" w:rsidRDefault="007A76D0" w:rsidP="005F034F">
      <w:pPr>
        <w:pStyle w:val="a3"/>
        <w:numPr>
          <w:ilvl w:val="2"/>
          <w:numId w:val="9"/>
        </w:numPr>
        <w:tabs>
          <w:tab w:val="left" w:pos="851"/>
        </w:tabs>
        <w:ind w:left="0" w:firstLine="284"/>
        <w:rPr>
          <w:sz w:val="24"/>
          <w:szCs w:val="24"/>
        </w:rPr>
      </w:pPr>
      <w:r w:rsidRPr="00802EB3">
        <w:rPr>
          <w:sz w:val="24"/>
          <w:szCs w:val="24"/>
        </w:rPr>
        <w:t xml:space="preserve">Запрашивать у </w:t>
      </w:r>
      <w:r w:rsidR="008473FD" w:rsidRPr="00802EB3">
        <w:rPr>
          <w:sz w:val="24"/>
          <w:szCs w:val="24"/>
        </w:rPr>
        <w:t xml:space="preserve"> Застройщика и</w:t>
      </w:r>
      <w:r w:rsidR="004E53BE" w:rsidRPr="00802EB3">
        <w:rPr>
          <w:sz w:val="24"/>
          <w:szCs w:val="24"/>
        </w:rPr>
        <w:t>нформацию о ходе строительства Многоквартирного д</w:t>
      </w:r>
      <w:r w:rsidR="00E862A5" w:rsidRPr="00802EB3">
        <w:rPr>
          <w:sz w:val="24"/>
          <w:szCs w:val="24"/>
        </w:rPr>
        <w:t>ома</w:t>
      </w:r>
      <w:r w:rsidRPr="00802EB3">
        <w:rPr>
          <w:sz w:val="24"/>
          <w:szCs w:val="24"/>
        </w:rPr>
        <w:t xml:space="preserve">. </w:t>
      </w:r>
    </w:p>
    <w:p w14:paraId="45576BE7" w14:textId="77777777" w:rsidR="008473FD" w:rsidRPr="00802EB3" w:rsidRDefault="008473FD" w:rsidP="005F034F">
      <w:pPr>
        <w:pStyle w:val="a3"/>
        <w:numPr>
          <w:ilvl w:val="2"/>
          <w:numId w:val="9"/>
        </w:numPr>
        <w:tabs>
          <w:tab w:val="left" w:pos="851"/>
        </w:tabs>
        <w:ind w:left="0" w:firstLine="284"/>
        <w:rPr>
          <w:sz w:val="24"/>
          <w:szCs w:val="24"/>
        </w:rPr>
      </w:pPr>
      <w:r w:rsidRPr="00802EB3">
        <w:rPr>
          <w:sz w:val="24"/>
          <w:szCs w:val="24"/>
        </w:rPr>
        <w:t>Отказаться</w:t>
      </w:r>
      <w:r w:rsidR="00A54FED" w:rsidRPr="00802EB3">
        <w:rPr>
          <w:sz w:val="24"/>
          <w:szCs w:val="24"/>
        </w:rPr>
        <w:t xml:space="preserve"> от исполнения </w:t>
      </w:r>
      <w:r w:rsidR="004E53BE" w:rsidRPr="00802EB3">
        <w:rPr>
          <w:sz w:val="24"/>
          <w:szCs w:val="24"/>
        </w:rPr>
        <w:t xml:space="preserve"> настоящего Д</w:t>
      </w:r>
      <w:r w:rsidRPr="00802EB3">
        <w:rPr>
          <w:sz w:val="24"/>
          <w:szCs w:val="24"/>
        </w:rPr>
        <w:t>оговора в случаях, предусмотренны</w:t>
      </w:r>
      <w:r w:rsidR="00A54FED" w:rsidRPr="00802EB3">
        <w:rPr>
          <w:sz w:val="24"/>
          <w:szCs w:val="24"/>
        </w:rPr>
        <w:t xml:space="preserve">х действующим законодательством и настоящим Договором. </w:t>
      </w:r>
    </w:p>
    <w:p w14:paraId="45D34380" w14:textId="77777777" w:rsidR="008473FD" w:rsidRPr="00802EB3" w:rsidRDefault="008473FD" w:rsidP="005F034F">
      <w:pPr>
        <w:numPr>
          <w:ilvl w:val="0"/>
          <w:numId w:val="9"/>
        </w:numPr>
        <w:tabs>
          <w:tab w:val="left" w:pos="851"/>
        </w:tabs>
        <w:spacing w:after="120" w:line="240" w:lineRule="auto"/>
        <w:ind w:firstLine="284"/>
        <w:jc w:val="center"/>
        <w:rPr>
          <w:b/>
        </w:rPr>
      </w:pPr>
      <w:r w:rsidRPr="00802EB3">
        <w:rPr>
          <w:b/>
        </w:rPr>
        <w:t>Гарантии качества</w:t>
      </w:r>
    </w:p>
    <w:p w14:paraId="54D16362" w14:textId="77777777" w:rsidR="00E4167A" w:rsidRPr="00802EB3" w:rsidRDefault="008473FD" w:rsidP="005F034F">
      <w:pPr>
        <w:numPr>
          <w:ilvl w:val="1"/>
          <w:numId w:val="9"/>
        </w:numPr>
        <w:tabs>
          <w:tab w:val="left" w:pos="851"/>
        </w:tabs>
        <w:autoSpaceDE w:val="0"/>
        <w:autoSpaceDN w:val="0"/>
        <w:adjustRightInd w:val="0"/>
        <w:spacing w:after="120" w:line="240" w:lineRule="auto"/>
        <w:ind w:left="0" w:firstLine="284"/>
      </w:pPr>
      <w:r w:rsidRPr="00802EB3">
        <w:t>Качество Объекта долевого строительства должно соотв</w:t>
      </w:r>
      <w:r w:rsidR="00D81F73" w:rsidRPr="00802EB3">
        <w:t>етствовать условиям настоящего Д</w:t>
      </w:r>
      <w:r w:rsidRPr="00802EB3">
        <w:t>оговора, требованиям технических регламентов, сводам правил, проектной документации, градо</w:t>
      </w:r>
      <w:r w:rsidR="003D25A3" w:rsidRPr="00802EB3">
        <w:t>строительным регламентам, а так</w:t>
      </w:r>
      <w:r w:rsidRPr="00802EB3">
        <w:t>же иным обязательным требованиям.</w:t>
      </w:r>
    </w:p>
    <w:p w14:paraId="7FDE974A" w14:textId="74439264" w:rsidR="008473FD" w:rsidRPr="00802EB3" w:rsidRDefault="008473FD" w:rsidP="005F034F">
      <w:pPr>
        <w:numPr>
          <w:ilvl w:val="1"/>
          <w:numId w:val="9"/>
        </w:numPr>
        <w:tabs>
          <w:tab w:val="left" w:pos="851"/>
        </w:tabs>
        <w:autoSpaceDE w:val="0"/>
        <w:autoSpaceDN w:val="0"/>
        <w:adjustRightInd w:val="0"/>
        <w:spacing w:after="120" w:line="240" w:lineRule="auto"/>
        <w:ind w:left="0" w:firstLine="284"/>
      </w:pPr>
      <w:r w:rsidRPr="00802EB3">
        <w:lastRenderedPageBreak/>
        <w:t>Гарантийный</w:t>
      </w:r>
      <w:r w:rsidRPr="00802EB3">
        <w:rPr>
          <w:rFonts w:eastAsia="Calibri"/>
        </w:rPr>
        <w:t xml:space="preserve">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Pr="00802EB3">
        <w:t xml:space="preserve"> сост</w:t>
      </w:r>
      <w:r w:rsidR="00691CDB" w:rsidRPr="00802EB3">
        <w:t>авляет пять лет и исчисляется со дня передачи Объекта долевого строительства Участнику долевого строительства.</w:t>
      </w:r>
    </w:p>
    <w:p w14:paraId="195EF948" w14:textId="77777777" w:rsidR="008473FD" w:rsidRPr="00802EB3" w:rsidRDefault="008473FD" w:rsidP="005F034F">
      <w:pPr>
        <w:numPr>
          <w:ilvl w:val="1"/>
          <w:numId w:val="9"/>
        </w:numPr>
        <w:tabs>
          <w:tab w:val="left" w:pos="851"/>
        </w:tabs>
        <w:autoSpaceDE w:val="0"/>
        <w:autoSpaceDN w:val="0"/>
        <w:adjustRightInd w:val="0"/>
        <w:spacing w:after="120" w:line="240" w:lineRule="auto"/>
        <w:ind w:left="0" w:firstLine="284"/>
        <w:rPr>
          <w:rFonts w:eastAsia="Calibri"/>
        </w:rPr>
      </w:pPr>
      <w:r w:rsidRPr="00802EB3">
        <w:rPr>
          <w:rFonts w:eastAsia="Calibri"/>
        </w:rPr>
        <w:t xml:space="preserve">Гарантийный срок на технологическое и инженерное оборудование, </w:t>
      </w:r>
      <w:r w:rsidRPr="00802EB3">
        <w:t>входящее</w:t>
      </w:r>
      <w:r w:rsidRPr="00802EB3">
        <w:rPr>
          <w:rFonts w:eastAsia="Calibri"/>
        </w:rPr>
        <w:t xml:space="preserve"> в состав передаваемого участникам долевого строительства Объекта долевого строительства, </w:t>
      </w:r>
      <w:r w:rsidRPr="00802EB3">
        <w:t xml:space="preserve">составляет три года и </w:t>
      </w:r>
      <w:r w:rsidRPr="00802EB3">
        <w:rPr>
          <w:rFonts w:eastAsia="Calibri"/>
        </w:rPr>
        <w:t>исчисляется со дня подписания первого передаточного акта или иного документа о передаче Объекта долевого строительства.</w:t>
      </w:r>
    </w:p>
    <w:p w14:paraId="6B8DFB52" w14:textId="3EC30BF1" w:rsidR="0015439C" w:rsidRPr="00802EB3" w:rsidRDefault="008473FD" w:rsidP="005F034F">
      <w:pPr>
        <w:numPr>
          <w:ilvl w:val="1"/>
          <w:numId w:val="9"/>
        </w:numPr>
        <w:tabs>
          <w:tab w:val="left" w:pos="851"/>
        </w:tabs>
        <w:autoSpaceDE w:val="0"/>
        <w:autoSpaceDN w:val="0"/>
        <w:adjustRightInd w:val="0"/>
        <w:spacing w:after="120" w:line="240" w:lineRule="auto"/>
        <w:ind w:left="0" w:firstLine="284"/>
      </w:pPr>
      <w:r w:rsidRPr="00802EB3">
        <w:t xml:space="preserve">Участник долевого строительства вправе предъявить Застройщику </w:t>
      </w:r>
      <w:r w:rsidR="0015439C" w:rsidRPr="00802EB3">
        <w:t xml:space="preserve">в письменной форме </w:t>
      </w:r>
      <w:r w:rsidRPr="00802EB3">
        <w:t>требования в связи с ненадлежащим качеством Объекта долевого строительства</w:t>
      </w:r>
      <w:r w:rsidR="0015439C" w:rsidRPr="00802EB3">
        <w:t xml:space="preserve"> с указанием выявленных недостатков (дефектов) при условии, если такие недостатки (дефекты)  выявлены</w:t>
      </w:r>
      <w:r w:rsidRPr="00802EB3">
        <w:t xml:space="preserve"> в течение гарантийного срока. </w:t>
      </w:r>
      <w:r w:rsidR="0015439C" w:rsidRPr="00802EB3">
        <w:rPr>
          <w:rFonts w:eastAsiaTheme="minorHAnsi"/>
          <w:lang w:eastAsia="en-US"/>
        </w:rPr>
        <w:t>Застройщик обязан устранить выявленные недостатки (дефекты) в срок, согласованный Застройщиком с Уча</w:t>
      </w:r>
      <w:r w:rsidR="00A54FED" w:rsidRPr="00802EB3">
        <w:rPr>
          <w:rFonts w:eastAsiaTheme="minorHAnsi"/>
          <w:lang w:eastAsia="en-US"/>
        </w:rPr>
        <w:t>стником долевого строительства.</w:t>
      </w:r>
      <w:r w:rsidR="00641D23" w:rsidRPr="00802EB3">
        <w:rPr>
          <w:rFonts w:eastAsiaTheme="minorHAnsi"/>
          <w:lang w:eastAsia="en-US"/>
        </w:rPr>
        <w:t xml:space="preserve"> </w:t>
      </w:r>
      <w:r w:rsidR="00A54FED" w:rsidRPr="00802EB3">
        <w:rPr>
          <w:rFonts w:eastAsiaTheme="minorHAnsi"/>
          <w:lang w:eastAsia="en-US"/>
        </w:rPr>
        <w:t>В</w:t>
      </w:r>
      <w:r w:rsidR="00632DD5" w:rsidRPr="00802EB3">
        <w:rPr>
          <w:rFonts w:eastAsiaTheme="minorHAnsi"/>
          <w:lang w:eastAsia="en-US"/>
        </w:rPr>
        <w:t xml:space="preserve"> случае,</w:t>
      </w:r>
      <w:r w:rsidR="0015439C" w:rsidRPr="00802EB3">
        <w:rPr>
          <w:rFonts w:eastAsiaTheme="minorHAnsi"/>
          <w:lang w:eastAsia="en-US"/>
        </w:rPr>
        <w:t xml:space="preserve"> если Сторонами </w:t>
      </w:r>
      <w:r w:rsidR="00641D23" w:rsidRPr="00802EB3">
        <w:rPr>
          <w:rFonts w:eastAsiaTheme="minorHAnsi"/>
          <w:lang w:eastAsia="en-US"/>
        </w:rPr>
        <w:t xml:space="preserve">дополнительно </w:t>
      </w:r>
      <w:r w:rsidR="0015439C" w:rsidRPr="00802EB3">
        <w:rPr>
          <w:rFonts w:eastAsiaTheme="minorHAnsi"/>
          <w:lang w:eastAsia="en-US"/>
        </w:rPr>
        <w:t>не согласован срок устранения недостатков (</w:t>
      </w:r>
      <w:r w:rsidR="00641D23" w:rsidRPr="00802EB3">
        <w:rPr>
          <w:rFonts w:eastAsiaTheme="minorHAnsi"/>
          <w:lang w:eastAsia="en-US"/>
        </w:rPr>
        <w:t>дефектов), Сто</w:t>
      </w:r>
      <w:r w:rsidR="00680C35" w:rsidRPr="00802EB3">
        <w:rPr>
          <w:rFonts w:eastAsiaTheme="minorHAnsi"/>
          <w:lang w:eastAsia="en-US"/>
        </w:rPr>
        <w:t xml:space="preserve">роны пришли к соглашению, что разумный срок для устранения недостатков </w:t>
      </w:r>
      <w:r w:rsidR="00641D23" w:rsidRPr="00802EB3">
        <w:rPr>
          <w:rFonts w:eastAsiaTheme="minorHAnsi"/>
          <w:lang w:eastAsia="en-US"/>
        </w:rPr>
        <w:t xml:space="preserve"> составл</w:t>
      </w:r>
      <w:r w:rsidR="00D81F73" w:rsidRPr="00802EB3">
        <w:rPr>
          <w:rFonts w:eastAsiaTheme="minorHAnsi"/>
          <w:lang w:eastAsia="en-US"/>
        </w:rPr>
        <w:t xml:space="preserve">яет </w:t>
      </w:r>
      <w:r w:rsidR="00EE4DB2" w:rsidRPr="00802EB3">
        <w:rPr>
          <w:rFonts w:eastAsiaTheme="minorHAnsi"/>
          <w:lang w:eastAsia="en-US"/>
        </w:rPr>
        <w:t>45 (сорок пять</w:t>
      </w:r>
      <w:r w:rsidR="00632DD5" w:rsidRPr="00802EB3">
        <w:rPr>
          <w:rFonts w:eastAsiaTheme="minorHAnsi"/>
          <w:lang w:eastAsia="en-US"/>
        </w:rPr>
        <w:t xml:space="preserve">) </w:t>
      </w:r>
      <w:r w:rsidR="00D81F73" w:rsidRPr="00802EB3">
        <w:rPr>
          <w:rFonts w:eastAsiaTheme="minorHAnsi"/>
          <w:lang w:eastAsia="en-US"/>
        </w:rPr>
        <w:t xml:space="preserve"> дней с даты признания Застройщиком требований Участника </w:t>
      </w:r>
      <w:r w:rsidR="00A54FED" w:rsidRPr="00802EB3">
        <w:rPr>
          <w:rFonts w:eastAsiaTheme="minorHAnsi"/>
          <w:lang w:eastAsia="en-US"/>
        </w:rPr>
        <w:t xml:space="preserve">долевого строительства </w:t>
      </w:r>
      <w:r w:rsidR="00D81F73" w:rsidRPr="00802EB3">
        <w:rPr>
          <w:rFonts w:eastAsiaTheme="minorHAnsi"/>
          <w:lang w:eastAsia="en-US"/>
        </w:rPr>
        <w:t xml:space="preserve">об устранении недостатков обоснованными и подлежащими удовлетворению </w:t>
      </w:r>
      <w:r w:rsidR="00680C35" w:rsidRPr="00802EB3">
        <w:rPr>
          <w:rFonts w:eastAsiaTheme="minorHAnsi"/>
          <w:lang w:eastAsia="en-US"/>
        </w:rPr>
        <w:t xml:space="preserve">без учета </w:t>
      </w:r>
      <w:r w:rsidR="00D81F73" w:rsidRPr="00802EB3">
        <w:rPr>
          <w:rFonts w:eastAsiaTheme="minorHAnsi"/>
          <w:lang w:eastAsia="en-US"/>
        </w:rPr>
        <w:t>срока для рассмотрения претензии, предусмотренного п</w:t>
      </w:r>
      <w:r w:rsidR="004F106F" w:rsidRPr="00802EB3">
        <w:rPr>
          <w:rFonts w:eastAsiaTheme="minorHAnsi"/>
          <w:lang w:eastAsia="en-US"/>
        </w:rPr>
        <w:t>. 10</w:t>
      </w:r>
      <w:r w:rsidR="00D81F73" w:rsidRPr="00802EB3">
        <w:rPr>
          <w:rFonts w:eastAsiaTheme="minorHAnsi"/>
          <w:lang w:eastAsia="en-US"/>
        </w:rPr>
        <w:t>.1. настоящего Договора. В случае отказа З</w:t>
      </w:r>
      <w:r w:rsidR="0015439C" w:rsidRPr="00802EB3">
        <w:rPr>
          <w:rFonts w:eastAsiaTheme="minorHAnsi"/>
          <w:lang w:eastAsia="en-US"/>
        </w:rPr>
        <w:t>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w:t>
      </w:r>
      <w:r w:rsidR="00D81F73" w:rsidRPr="00802EB3">
        <w:rPr>
          <w:rFonts w:eastAsiaTheme="minorHAnsi"/>
          <w:lang w:eastAsia="en-US"/>
        </w:rPr>
        <w:t>х требований в указанный срок</w:t>
      </w:r>
      <w:r w:rsidR="00A54FED" w:rsidRPr="00802EB3">
        <w:rPr>
          <w:rFonts w:eastAsiaTheme="minorHAnsi"/>
          <w:lang w:eastAsia="en-US"/>
        </w:rPr>
        <w:t>,</w:t>
      </w:r>
      <w:r w:rsidR="00D81F73" w:rsidRPr="00802EB3">
        <w:rPr>
          <w:rFonts w:eastAsiaTheme="minorHAnsi"/>
          <w:lang w:eastAsia="en-US"/>
        </w:rPr>
        <w:t xml:space="preserve"> У</w:t>
      </w:r>
      <w:r w:rsidR="0015439C" w:rsidRPr="00802EB3">
        <w:rPr>
          <w:rFonts w:eastAsiaTheme="minorHAnsi"/>
          <w:lang w:eastAsia="en-US"/>
        </w:rPr>
        <w:t>частник долевого строительства имеет право предъявить иск в суд.</w:t>
      </w:r>
    </w:p>
    <w:p w14:paraId="40EF7386" w14:textId="77777777" w:rsidR="008473FD" w:rsidRPr="00802EB3" w:rsidRDefault="006224EE" w:rsidP="005F034F">
      <w:pPr>
        <w:numPr>
          <w:ilvl w:val="1"/>
          <w:numId w:val="9"/>
        </w:numPr>
        <w:tabs>
          <w:tab w:val="left" w:pos="851"/>
        </w:tabs>
        <w:autoSpaceDE w:val="0"/>
        <w:autoSpaceDN w:val="0"/>
        <w:adjustRightInd w:val="0"/>
        <w:spacing w:after="120" w:line="240" w:lineRule="auto"/>
        <w:ind w:left="0" w:firstLine="284"/>
      </w:pPr>
      <w:r w:rsidRPr="00802EB3">
        <w:rPr>
          <w:rFonts w:eastAsiaTheme="minorHAnsi"/>
          <w:lang w:eastAsia="en-US"/>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w:t>
      </w:r>
      <w:r w:rsidR="00D81F73" w:rsidRPr="00802EB3">
        <w:rPr>
          <w:rFonts w:eastAsiaTheme="minorHAnsi"/>
          <w:lang w:eastAsia="en-US"/>
        </w:rPr>
        <w:t>ований к процессу эксплуатации О</w:t>
      </w:r>
      <w:r w:rsidRPr="00802EB3">
        <w:rPr>
          <w:rFonts w:eastAsiaTheme="minorHAnsi"/>
          <w:lang w:eastAsia="en-US"/>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w:t>
      </w:r>
      <w:r w:rsidR="00D81F73" w:rsidRPr="00802EB3">
        <w:rPr>
          <w:rFonts w:eastAsiaTheme="minorHAnsi"/>
          <w:lang w:eastAsia="en-US"/>
        </w:rPr>
        <w:t>та, проведенного самим У</w:t>
      </w:r>
      <w:r w:rsidRPr="00802EB3">
        <w:rPr>
          <w:rFonts w:eastAsiaTheme="minorHAnsi"/>
          <w:lang w:eastAsia="en-US"/>
        </w:rPr>
        <w:t>частником долевого строительства или привлеченными им третьими лицами, а т</w:t>
      </w:r>
      <w:r w:rsidR="00A54FED" w:rsidRPr="00802EB3">
        <w:rPr>
          <w:rFonts w:eastAsiaTheme="minorHAnsi"/>
          <w:lang w:eastAsia="en-US"/>
        </w:rPr>
        <w:t>акже если недостатки (дефекты) О</w:t>
      </w:r>
      <w:r w:rsidRPr="00802EB3">
        <w:rPr>
          <w:rFonts w:eastAsiaTheme="minorHAnsi"/>
          <w:lang w:eastAsia="en-US"/>
        </w:rPr>
        <w:t>бъекта долевого строительства возникли вследствие нарушения п</w:t>
      </w:r>
      <w:r w:rsidR="00A54FED" w:rsidRPr="00802EB3">
        <w:rPr>
          <w:rFonts w:eastAsiaTheme="minorHAnsi"/>
          <w:lang w:eastAsia="en-US"/>
        </w:rPr>
        <w:t>редусмотренных предоставленной У</w:t>
      </w:r>
      <w:r w:rsidRPr="00802EB3">
        <w:rPr>
          <w:rFonts w:eastAsiaTheme="minorHAnsi"/>
          <w:lang w:eastAsia="en-US"/>
        </w:rPr>
        <w:t>частнику долевого строительства и</w:t>
      </w:r>
      <w:r w:rsidR="00A54FED" w:rsidRPr="00802EB3">
        <w:rPr>
          <w:rFonts w:eastAsiaTheme="minorHAnsi"/>
          <w:lang w:eastAsia="en-US"/>
        </w:rPr>
        <w:t>нструкцией по эксплуатации О</w:t>
      </w:r>
      <w:r w:rsidRPr="00802EB3">
        <w:rPr>
          <w:rFonts w:eastAsiaTheme="minorHAnsi"/>
          <w:lang w:eastAsia="en-US"/>
        </w:rPr>
        <w:t>бъекта долевого строительства правил и условий эффективно</w:t>
      </w:r>
      <w:r w:rsidR="00A54FED" w:rsidRPr="00802EB3">
        <w:rPr>
          <w:rFonts w:eastAsiaTheme="minorHAnsi"/>
          <w:lang w:eastAsia="en-US"/>
        </w:rPr>
        <w:t>го и безопасного использования О</w:t>
      </w:r>
      <w:r w:rsidRPr="00802EB3">
        <w:rPr>
          <w:rFonts w:eastAsiaTheme="minorHAnsi"/>
          <w:lang w:eastAsia="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D2FA389" w14:textId="77777777" w:rsidR="008473FD" w:rsidRPr="00802EB3" w:rsidRDefault="008473FD" w:rsidP="005F034F">
      <w:pPr>
        <w:numPr>
          <w:ilvl w:val="0"/>
          <w:numId w:val="9"/>
        </w:numPr>
        <w:tabs>
          <w:tab w:val="left" w:pos="851"/>
        </w:tabs>
        <w:spacing w:after="120" w:line="240" w:lineRule="auto"/>
        <w:ind w:firstLine="284"/>
        <w:jc w:val="center"/>
        <w:rPr>
          <w:b/>
        </w:rPr>
      </w:pPr>
      <w:r w:rsidRPr="00802EB3">
        <w:rPr>
          <w:b/>
        </w:rPr>
        <w:t>Уступка права требования</w:t>
      </w:r>
    </w:p>
    <w:p w14:paraId="0316A34E" w14:textId="35F9B179" w:rsidR="005A026E" w:rsidRPr="00802EB3" w:rsidRDefault="008473FD" w:rsidP="005F034F">
      <w:pPr>
        <w:numPr>
          <w:ilvl w:val="1"/>
          <w:numId w:val="9"/>
        </w:numPr>
        <w:tabs>
          <w:tab w:val="left" w:pos="851"/>
        </w:tabs>
        <w:autoSpaceDE w:val="0"/>
        <w:autoSpaceDN w:val="0"/>
        <w:adjustRightInd w:val="0"/>
        <w:spacing w:after="120" w:line="240" w:lineRule="auto"/>
        <w:ind w:left="0" w:firstLine="284"/>
      </w:pPr>
      <w:r w:rsidRPr="00802EB3">
        <w:t>Участник долевого строительства вправе с согласия Застройщика уступить пр</w:t>
      </w:r>
      <w:r w:rsidR="00A54FED" w:rsidRPr="00802EB3">
        <w:t>ава требования  по настоящему  Д</w:t>
      </w:r>
      <w:r w:rsidRPr="00802EB3">
        <w:t>оговору третьим ли</w:t>
      </w:r>
      <w:r w:rsidR="00A54FED" w:rsidRPr="00802EB3">
        <w:t>цам только после полной уплаты Ц</w:t>
      </w:r>
      <w:r w:rsidRPr="00802EB3">
        <w:t xml:space="preserve">ены настоящего договора либо с одновременным переводом долга на нового Участника долевого строительства. </w:t>
      </w:r>
      <w:r w:rsidR="003D25A3" w:rsidRPr="00802EB3">
        <w:t>Расходы по регистрации несет Участник долево</w:t>
      </w:r>
      <w:r w:rsidR="00A54FED" w:rsidRPr="00802EB3">
        <w:t>го строительства и (или) новый У</w:t>
      </w:r>
      <w:r w:rsidR="003D25A3" w:rsidRPr="00802EB3">
        <w:t>частник долевого строительства.</w:t>
      </w:r>
    </w:p>
    <w:p w14:paraId="3E84FD8A" w14:textId="77777777" w:rsidR="00E42FF7" w:rsidRPr="00802EB3" w:rsidRDefault="008473FD" w:rsidP="005F034F">
      <w:pPr>
        <w:numPr>
          <w:ilvl w:val="1"/>
          <w:numId w:val="9"/>
        </w:numPr>
        <w:autoSpaceDE w:val="0"/>
        <w:autoSpaceDN w:val="0"/>
        <w:adjustRightInd w:val="0"/>
        <w:spacing w:after="120" w:line="240" w:lineRule="auto"/>
        <w:ind w:left="0" w:firstLine="284"/>
      </w:pPr>
      <w:r w:rsidRPr="00802EB3">
        <w:t>При совершении Участником долевого строительства уступки прав требования по настоящему Договору, Застройщик имеет преимущественное право на заключение договора уступки прав требования. Участник  долевого ст</w:t>
      </w:r>
      <w:r w:rsidR="00E42FF7" w:rsidRPr="00802EB3">
        <w:t>роительства не позднее, чем за 10 (десять) календарных</w:t>
      </w:r>
      <w:r w:rsidRPr="00802EB3">
        <w:t xml:space="preserve"> дней до предполагаемой уступки,  обязан уведомить в письменной форме Застройщика о намерении уступить свои права требования по настоящему Договору с указанием условий уступки (сведения о предполагаемом правопреемнике, цена уступки, сроки оплаты, иные существенные условия уступки права требования). Указанное уведомление должно быть направлено заказным письмом с уведомление о вручении либо передано лично уполномоченному лицу Застройщика.</w:t>
      </w:r>
    </w:p>
    <w:p w14:paraId="0EFF7E8A" w14:textId="77777777" w:rsidR="008473FD" w:rsidRPr="00802EB3" w:rsidRDefault="003D25A3" w:rsidP="00494476">
      <w:pPr>
        <w:autoSpaceDE w:val="0"/>
        <w:autoSpaceDN w:val="0"/>
        <w:adjustRightInd w:val="0"/>
        <w:spacing w:after="120" w:line="240" w:lineRule="auto"/>
        <w:ind w:firstLine="284"/>
      </w:pPr>
      <w:r w:rsidRPr="00802EB3">
        <w:lastRenderedPageBreak/>
        <w:t xml:space="preserve">Если Застройщик в течение 10 (десяти) </w:t>
      </w:r>
      <w:r w:rsidR="00E42FF7" w:rsidRPr="00802EB3">
        <w:t xml:space="preserve">календарных </w:t>
      </w:r>
      <w:r w:rsidRPr="00802EB3">
        <w:t>дней со дня получения извещения не изъявит желание принять на себя права Участника</w:t>
      </w:r>
      <w:r w:rsidR="00E42FF7" w:rsidRPr="00802EB3">
        <w:t xml:space="preserve"> долевого строительства на тех условиях, что указаны в уведомлении Участника долевого строительства о наме</w:t>
      </w:r>
      <w:r w:rsidR="0015690E" w:rsidRPr="00802EB3">
        <w:t>рении об уступке прав требований,</w:t>
      </w:r>
      <w:r w:rsidR="00E42FF7" w:rsidRPr="00802EB3">
        <w:t xml:space="preserve"> </w:t>
      </w:r>
      <w:r w:rsidRPr="00802EB3">
        <w:t>или в течение 10 (десяти</w:t>
      </w:r>
      <w:r w:rsidR="00E42FF7" w:rsidRPr="00802EB3">
        <w:t>) календарных дней</w:t>
      </w:r>
      <w:r w:rsidRPr="00802EB3">
        <w:t xml:space="preserve"> не даст ответа, Участник долевого строительства вправе передать свои права третьему</w:t>
      </w:r>
      <w:r w:rsidR="00E42FF7" w:rsidRPr="00802EB3">
        <w:t xml:space="preserve"> лицу, что оформляется договором об уступке прав т</w:t>
      </w:r>
      <w:r w:rsidR="0015690E" w:rsidRPr="00802EB3">
        <w:t>ребования</w:t>
      </w:r>
      <w:r w:rsidR="00E42FF7" w:rsidRPr="00802EB3">
        <w:t>. О</w:t>
      </w:r>
      <w:r w:rsidR="008473FD" w:rsidRPr="00802EB3">
        <w:t>формление договора уступки прав требования по настоящему договору</w:t>
      </w:r>
      <w:r w:rsidR="00E42FF7" w:rsidRPr="00802EB3">
        <w:t xml:space="preserve"> осуществляется Застройщиком на основании договора возмездного оказания услуг.</w:t>
      </w:r>
      <w:r w:rsidR="008473FD" w:rsidRPr="00802EB3">
        <w:t xml:space="preserve"> Участник долевого строительства выплачивает Застро</w:t>
      </w:r>
      <w:r w:rsidR="00E42FF7" w:rsidRPr="00802EB3">
        <w:t>йщику вознаграждение в размере 3% (трех</w:t>
      </w:r>
      <w:r w:rsidR="008473FD" w:rsidRPr="00802EB3">
        <w:t xml:space="preserve"> процент</w:t>
      </w:r>
      <w:r w:rsidR="00E42FF7" w:rsidRPr="00802EB3">
        <w:t>ов</w:t>
      </w:r>
      <w:r w:rsidR="008473FD" w:rsidRPr="00802EB3">
        <w:t xml:space="preserve">) от цены договора при оформлении договора уступки права требования. Вознаграждение за оформление договора уступки прав требования включает в себя налог на добавленную стоимость.    </w:t>
      </w:r>
    </w:p>
    <w:p w14:paraId="7AA61AB8" w14:textId="77777777" w:rsidR="0015690E" w:rsidRPr="00802EB3" w:rsidRDefault="008473FD" w:rsidP="005F034F">
      <w:pPr>
        <w:numPr>
          <w:ilvl w:val="1"/>
          <w:numId w:val="9"/>
        </w:numPr>
        <w:autoSpaceDE w:val="0"/>
        <w:autoSpaceDN w:val="0"/>
        <w:adjustRightInd w:val="0"/>
        <w:spacing w:after="120" w:line="240" w:lineRule="auto"/>
        <w:ind w:left="0" w:firstLine="284"/>
      </w:pPr>
      <w:r w:rsidRPr="00802EB3">
        <w:t xml:space="preserve">Уступка Участником долевого строительства прав требований по настоящему договору допускается с момента государственной регистрации </w:t>
      </w:r>
      <w:r w:rsidR="00653E40" w:rsidRPr="00802EB3">
        <w:t>настоящего Д</w:t>
      </w:r>
      <w:r w:rsidRPr="00802EB3">
        <w:t>оговора до момента подписания сторонами передаточного акта о передаче Объекта долевого строительства.</w:t>
      </w:r>
    </w:p>
    <w:p w14:paraId="4F9CAD50" w14:textId="77777777" w:rsidR="008473FD" w:rsidRPr="00802EB3" w:rsidRDefault="008473FD" w:rsidP="005F034F">
      <w:pPr>
        <w:numPr>
          <w:ilvl w:val="0"/>
          <w:numId w:val="9"/>
        </w:numPr>
        <w:spacing w:after="120" w:line="240" w:lineRule="auto"/>
        <w:ind w:firstLine="66"/>
        <w:jc w:val="center"/>
        <w:rPr>
          <w:b/>
        </w:rPr>
      </w:pPr>
      <w:r w:rsidRPr="00802EB3">
        <w:rPr>
          <w:b/>
        </w:rPr>
        <w:t>Ответственность сторон</w:t>
      </w:r>
    </w:p>
    <w:p w14:paraId="48B1BE83" w14:textId="2E9F6D2B" w:rsidR="008473FD" w:rsidRPr="00802EB3" w:rsidRDefault="008473FD" w:rsidP="005F034F">
      <w:pPr>
        <w:numPr>
          <w:ilvl w:val="1"/>
          <w:numId w:val="9"/>
        </w:numPr>
        <w:autoSpaceDE w:val="0"/>
        <w:autoSpaceDN w:val="0"/>
        <w:adjustRightInd w:val="0"/>
        <w:spacing w:after="120" w:line="240" w:lineRule="auto"/>
        <w:ind w:left="0" w:firstLine="284"/>
      </w:pPr>
      <w:r w:rsidRPr="00802EB3">
        <w:t xml:space="preserve">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обязательства, от </w:t>
      </w:r>
      <w:r w:rsidR="00653E40" w:rsidRPr="00802EB3">
        <w:t xml:space="preserve">Цены </w:t>
      </w:r>
      <w:r w:rsidRPr="00802EB3">
        <w:t>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r w:rsidR="00C769A0" w:rsidRPr="00802EB3">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 </w:t>
      </w:r>
    </w:p>
    <w:p w14:paraId="65E6895F" w14:textId="24D9C4C9" w:rsidR="008473FD" w:rsidRPr="00802EB3" w:rsidRDefault="008473FD" w:rsidP="005F034F">
      <w:pPr>
        <w:numPr>
          <w:ilvl w:val="1"/>
          <w:numId w:val="9"/>
        </w:numPr>
        <w:autoSpaceDE w:val="0"/>
        <w:autoSpaceDN w:val="0"/>
        <w:adjustRightInd w:val="0"/>
        <w:spacing w:after="120" w:line="240" w:lineRule="auto"/>
        <w:ind w:left="0" w:firstLine="284"/>
      </w:pPr>
      <w:r w:rsidRPr="00802EB3">
        <w:t>В случае неисполнения Участником долевого строительства об</w:t>
      </w:r>
      <w:r w:rsidR="004F106F" w:rsidRPr="00802EB3">
        <w:t>язанности, установленной п.4.3.2</w:t>
      </w:r>
      <w:r w:rsidRPr="00802EB3">
        <w:t>. настоящего договора, Застройщик не несет ответственности за нарушен</w:t>
      </w:r>
      <w:r w:rsidR="00C769A0" w:rsidRPr="00802EB3">
        <w:t xml:space="preserve">ие своих обязательств, возникших вследствие </w:t>
      </w:r>
      <w:r w:rsidRPr="00802EB3">
        <w:t>нена</w:t>
      </w:r>
      <w:r w:rsidR="00653E40" w:rsidRPr="00802EB3">
        <w:t>длежащего уведомления Участника</w:t>
      </w:r>
      <w:r w:rsidRPr="00802EB3">
        <w:t xml:space="preserve"> дол</w:t>
      </w:r>
      <w:r w:rsidR="00653E40" w:rsidRPr="00802EB3">
        <w:t>евого строительства  Застройщиком</w:t>
      </w:r>
      <w:r w:rsidRPr="00802EB3">
        <w:t>.</w:t>
      </w:r>
    </w:p>
    <w:p w14:paraId="5830DCEC" w14:textId="77777777" w:rsidR="008473FD" w:rsidRPr="00802EB3" w:rsidRDefault="008473FD" w:rsidP="005F034F">
      <w:pPr>
        <w:numPr>
          <w:ilvl w:val="1"/>
          <w:numId w:val="9"/>
        </w:numPr>
        <w:autoSpaceDE w:val="0"/>
        <w:autoSpaceDN w:val="0"/>
        <w:adjustRightInd w:val="0"/>
        <w:spacing w:after="120" w:line="240" w:lineRule="auto"/>
        <w:ind w:left="0" w:firstLine="284"/>
      </w:pPr>
      <w:r w:rsidRPr="00802EB3">
        <w:t>В случае нарушения установленного на</w:t>
      </w:r>
      <w:r w:rsidR="00653E40" w:rsidRPr="00802EB3">
        <w:t>стоящим договором срока оплаты Ц</w:t>
      </w:r>
      <w:r w:rsidRPr="00802EB3">
        <w:t>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65983AA6" w14:textId="77777777" w:rsidR="008473FD" w:rsidRPr="00802EB3" w:rsidRDefault="008473FD" w:rsidP="005F034F">
      <w:pPr>
        <w:numPr>
          <w:ilvl w:val="1"/>
          <w:numId w:val="9"/>
        </w:numPr>
        <w:tabs>
          <w:tab w:val="left" w:pos="851"/>
        </w:tabs>
        <w:autoSpaceDE w:val="0"/>
        <w:autoSpaceDN w:val="0"/>
        <w:adjustRightInd w:val="0"/>
        <w:spacing w:after="120" w:line="240" w:lineRule="auto"/>
        <w:ind w:left="0" w:firstLine="284"/>
      </w:pPr>
      <w:r w:rsidRPr="00802EB3">
        <w:t>С момента подписания передаточного акта о передаче Объекта долевого строительства или со дня составления одностороннего передаточного акта Застройщиком в порядке, предусмотренном настоящим Договором,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 же риски наступления иных неблагоприятных последствий.</w:t>
      </w:r>
    </w:p>
    <w:p w14:paraId="654A292B" w14:textId="22F250E7" w:rsidR="00F21F42" w:rsidRPr="00802EB3" w:rsidRDefault="00F21F42" w:rsidP="005F034F">
      <w:pPr>
        <w:pStyle w:val="ConsNormal"/>
        <w:widowControl/>
        <w:numPr>
          <w:ilvl w:val="0"/>
          <w:numId w:val="9"/>
        </w:numPr>
        <w:spacing w:after="120"/>
        <w:ind w:left="0" w:right="0" w:firstLine="426"/>
        <w:jc w:val="center"/>
        <w:rPr>
          <w:rFonts w:ascii="Times New Roman" w:hAnsi="Times New Roman"/>
          <w:b/>
          <w:szCs w:val="24"/>
        </w:rPr>
      </w:pPr>
      <w:r w:rsidRPr="00802EB3">
        <w:rPr>
          <w:rFonts w:ascii="Times New Roman" w:hAnsi="Times New Roman"/>
          <w:b/>
          <w:szCs w:val="24"/>
        </w:rPr>
        <w:t>Способы обеспечения  исполнения  Застройщиком  обязательств по договору</w:t>
      </w:r>
    </w:p>
    <w:p w14:paraId="691A3C12" w14:textId="71139F36" w:rsidR="00F21F42" w:rsidRPr="00802EB3" w:rsidRDefault="007020A6" w:rsidP="007020A6">
      <w:pPr>
        <w:pStyle w:val="ConsNormal"/>
        <w:widowControl/>
        <w:spacing w:after="120"/>
        <w:ind w:right="0" w:firstLine="426"/>
        <w:jc w:val="both"/>
        <w:rPr>
          <w:rFonts w:ascii="Times New Roman" w:hAnsi="Times New Roman"/>
          <w:szCs w:val="24"/>
        </w:rPr>
      </w:pPr>
      <w:r w:rsidRPr="00802EB3">
        <w:rPr>
          <w:rFonts w:ascii="Times New Roman" w:hAnsi="Times New Roman"/>
          <w:szCs w:val="24"/>
        </w:rPr>
        <w:t>8.1.  В обеспечение исполнения обязательств Застройщика по настоящему Договору с момента государственной регистрации настоящего Договора считаются находящимися в залоге земельный участок, указанный в п. 1.1. настоящего Договора или земельный участок из него образованный</w:t>
      </w:r>
      <w:r w:rsidR="00842B81" w:rsidRPr="00802EB3">
        <w:rPr>
          <w:rFonts w:ascii="Times New Roman" w:hAnsi="Times New Roman"/>
          <w:szCs w:val="24"/>
        </w:rPr>
        <w:t>,</w:t>
      </w:r>
      <w:r w:rsidRPr="00802EB3">
        <w:rPr>
          <w:rFonts w:ascii="Times New Roman" w:hAnsi="Times New Roman"/>
          <w:szCs w:val="24"/>
        </w:rPr>
        <w:t xml:space="preserve"> и строящийся на указанном земельном участке Многоквартирный дом, в составе которого  находится Объект долевого строительства. Удовлетворение требований Участника долевого строительства за счет заложенного имущества осуществляется в порядке, предусмотренном действующим законодательством.</w:t>
      </w:r>
    </w:p>
    <w:p w14:paraId="2891CDEB" w14:textId="5842FCA2" w:rsidR="009A61D6" w:rsidRPr="00802EB3" w:rsidRDefault="00F21F42" w:rsidP="00422A61">
      <w:pPr>
        <w:autoSpaceDE w:val="0"/>
        <w:autoSpaceDN w:val="0"/>
        <w:adjustRightInd w:val="0"/>
        <w:spacing w:after="120" w:line="240" w:lineRule="auto"/>
        <w:ind w:firstLine="425"/>
      </w:pPr>
      <w:r w:rsidRPr="00802EB3">
        <w:lastRenderedPageBreak/>
        <w:t>8.2.</w:t>
      </w:r>
      <w:r w:rsidR="00AB7EA7" w:rsidRPr="00802EB3">
        <w:t xml:space="preserve"> </w:t>
      </w:r>
      <w:r w:rsidR="00802EB3" w:rsidRPr="00802EB3">
        <w:rPr>
          <w:shd w:val="clear" w:color="auto" w:fill="FFFFFF"/>
        </w:rPr>
        <w:t>Исполнение обязательств Застройщика по передаче жилого помещения Участнику долевого строительства по настоящему договору обеспечиваются заключением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с Обществом с ограниченной ответственностью «Страховая компания «РЕСПЕКТ». Участник долевого строительства подтверждает, что до подписания настоящего Договора был ознакомлен с  условиями страхования (условиями Договора ___________________№_________от «__»_______201__г.),  сведениями о страховой организации, осуществляющей  страхование гражданской ответственности Застройщика.</w:t>
      </w:r>
    </w:p>
    <w:p w14:paraId="6BD7D493" w14:textId="7976FB13" w:rsidR="00F21F42" w:rsidRPr="00802EB3" w:rsidRDefault="00F21F42" w:rsidP="00234A06">
      <w:pPr>
        <w:pStyle w:val="ConsPlusNormal"/>
        <w:spacing w:after="120"/>
        <w:ind w:firstLine="425"/>
        <w:jc w:val="both"/>
        <w:rPr>
          <w:rFonts w:ascii="Times New Roman" w:hAnsi="Times New Roman" w:cs="Times New Roman"/>
          <w:sz w:val="24"/>
          <w:szCs w:val="24"/>
        </w:rPr>
      </w:pPr>
      <w:r w:rsidRPr="00802EB3">
        <w:rPr>
          <w:rFonts w:ascii="Times New Roman" w:hAnsi="Times New Roman" w:cs="Times New Roman"/>
          <w:sz w:val="24"/>
          <w:szCs w:val="24"/>
        </w:rPr>
        <w:t>8</w:t>
      </w:r>
      <w:r w:rsidR="009A61D6" w:rsidRPr="00802EB3">
        <w:rPr>
          <w:rFonts w:ascii="Times New Roman" w:hAnsi="Times New Roman" w:cs="Times New Roman"/>
          <w:sz w:val="24"/>
          <w:szCs w:val="24"/>
        </w:rPr>
        <w:t>.3. Договор страхования считается заключенным со дня государственной регистрации договора участия в долевом строите</w:t>
      </w:r>
      <w:r w:rsidR="00234A06" w:rsidRPr="00802EB3">
        <w:rPr>
          <w:rFonts w:ascii="Times New Roman" w:hAnsi="Times New Roman" w:cs="Times New Roman"/>
          <w:sz w:val="24"/>
          <w:szCs w:val="24"/>
        </w:rPr>
        <w:t>льстве и действует до передачи Застройщиком жилого помещения У</w:t>
      </w:r>
      <w:r w:rsidR="009A61D6" w:rsidRPr="00802EB3">
        <w:rPr>
          <w:rFonts w:ascii="Times New Roman" w:hAnsi="Times New Roman" w:cs="Times New Roman"/>
          <w:sz w:val="24"/>
          <w:szCs w:val="24"/>
        </w:rPr>
        <w:t>частнику долевого строи</w:t>
      </w:r>
      <w:r w:rsidR="00234A06" w:rsidRPr="00802EB3">
        <w:rPr>
          <w:rFonts w:ascii="Times New Roman" w:hAnsi="Times New Roman" w:cs="Times New Roman"/>
          <w:sz w:val="24"/>
          <w:szCs w:val="24"/>
        </w:rPr>
        <w:t xml:space="preserve">тельства по передаточному акту. </w:t>
      </w:r>
    </w:p>
    <w:p w14:paraId="5557BF4D" w14:textId="46F21829" w:rsidR="00F21F42" w:rsidRPr="00802EB3" w:rsidRDefault="00F21F42" w:rsidP="005F034F">
      <w:pPr>
        <w:pStyle w:val="ConsNormal"/>
        <w:widowControl/>
        <w:numPr>
          <w:ilvl w:val="0"/>
          <w:numId w:val="9"/>
        </w:numPr>
        <w:spacing w:after="120"/>
        <w:ind w:left="0" w:right="0" w:firstLine="426"/>
        <w:jc w:val="center"/>
        <w:rPr>
          <w:rFonts w:ascii="Times New Roman" w:hAnsi="Times New Roman"/>
          <w:b/>
          <w:szCs w:val="24"/>
        </w:rPr>
      </w:pPr>
      <w:r w:rsidRPr="00802EB3">
        <w:rPr>
          <w:rFonts w:ascii="Times New Roman" w:hAnsi="Times New Roman"/>
          <w:b/>
          <w:szCs w:val="24"/>
        </w:rPr>
        <w:t>Освобождение от ответственности (Форс-Мажор)</w:t>
      </w:r>
    </w:p>
    <w:p w14:paraId="2252DC9E" w14:textId="4F66DEEC" w:rsidR="00F21F42" w:rsidRPr="00802EB3" w:rsidRDefault="00F21F42" w:rsidP="00234A06">
      <w:pPr>
        <w:pStyle w:val="ConsNormal"/>
        <w:widowControl/>
        <w:spacing w:after="120"/>
        <w:ind w:right="0" w:firstLine="426"/>
        <w:jc w:val="both"/>
        <w:rPr>
          <w:rFonts w:ascii="Times New Roman" w:hAnsi="Times New Roman"/>
          <w:szCs w:val="24"/>
        </w:rPr>
      </w:pPr>
      <w:r w:rsidRPr="00802EB3">
        <w:rPr>
          <w:rFonts w:ascii="Times New Roman" w:hAnsi="Times New Roman"/>
          <w:szCs w:val="24"/>
        </w:rPr>
        <w:t>9.1.</w:t>
      </w:r>
      <w:r w:rsidR="009A61D6" w:rsidRPr="00802EB3">
        <w:rPr>
          <w:rFonts w:ascii="Times New Roman" w:hAnsi="Times New Roman"/>
          <w:szCs w:val="24"/>
        </w:rPr>
        <w:t xml:space="preserve"> </w:t>
      </w:r>
      <w:r w:rsidRPr="00802EB3">
        <w:rPr>
          <w:rFonts w:ascii="Times New Roman" w:hAnsi="Times New Roman"/>
          <w:szCs w:val="24"/>
        </w:rPr>
        <w:t>Сторона, не исполнившая или ненадлежащим образом исполнившая свои обязательства по Договору при исполнении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FE66599" w14:textId="3882E764" w:rsidR="00F21F42" w:rsidRPr="00802EB3" w:rsidRDefault="00F21F42" w:rsidP="00F21F42">
      <w:pPr>
        <w:pStyle w:val="ConsNormal"/>
        <w:widowControl/>
        <w:spacing w:after="120"/>
        <w:ind w:right="0" w:firstLine="426"/>
        <w:jc w:val="both"/>
        <w:rPr>
          <w:rFonts w:ascii="Times New Roman" w:hAnsi="Times New Roman"/>
          <w:szCs w:val="24"/>
        </w:rPr>
      </w:pPr>
      <w:r w:rsidRPr="00802EB3">
        <w:rPr>
          <w:rFonts w:ascii="Times New Roman" w:hAnsi="Times New Roman"/>
          <w:szCs w:val="24"/>
        </w:rPr>
        <w:t>9.2.</w:t>
      </w:r>
      <w:r w:rsidR="009A61D6" w:rsidRPr="00802EB3">
        <w:rPr>
          <w:rFonts w:ascii="Times New Roman" w:hAnsi="Times New Roman"/>
          <w:szCs w:val="24"/>
        </w:rPr>
        <w:t xml:space="preserve"> </w:t>
      </w:r>
      <w:r w:rsidRPr="00802EB3">
        <w:rPr>
          <w:rFonts w:ascii="Times New Roman" w:hAnsi="Times New Roman"/>
          <w:szCs w:val="24"/>
        </w:rPr>
        <w:t>К обстоятельствам непреодолимой силы Стороны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и/или террористические.</w:t>
      </w:r>
    </w:p>
    <w:p w14:paraId="24D4945F" w14:textId="10F3B123" w:rsidR="00F21F42" w:rsidRPr="00802EB3" w:rsidRDefault="00F21F42" w:rsidP="00F21F42">
      <w:pPr>
        <w:tabs>
          <w:tab w:val="left" w:pos="180"/>
          <w:tab w:val="left" w:pos="900"/>
          <w:tab w:val="left" w:pos="1080"/>
        </w:tabs>
        <w:spacing w:after="120" w:line="240" w:lineRule="auto"/>
        <w:ind w:firstLine="426"/>
      </w:pPr>
      <w:r w:rsidRPr="00802EB3">
        <w:t>9.3.</w:t>
      </w:r>
      <w:r w:rsidR="009A61D6" w:rsidRPr="00802EB3">
        <w:t xml:space="preserve"> </w:t>
      </w:r>
      <w:r w:rsidRPr="00802EB3">
        <w:t>Бремя доказывания невозможности надлежащего исполнения своих обязательств по настоящему Договору лежит на Стороне, которая ссылается на обстоятельства непреодолимой силы в обоснование невозможности исполнить свои обязательства по настоящему Договору надлежащим образом.</w:t>
      </w:r>
    </w:p>
    <w:p w14:paraId="0A4CC8AC" w14:textId="6FDF3BF7" w:rsidR="00F21F42" w:rsidRPr="00802EB3" w:rsidRDefault="00F21F42" w:rsidP="00F21F42">
      <w:pPr>
        <w:tabs>
          <w:tab w:val="left" w:pos="180"/>
          <w:tab w:val="left" w:pos="900"/>
          <w:tab w:val="left" w:pos="1080"/>
        </w:tabs>
        <w:spacing w:after="120" w:line="240" w:lineRule="auto"/>
        <w:ind w:firstLine="426"/>
      </w:pPr>
      <w:r w:rsidRPr="00802EB3">
        <w:t>9.4.</w:t>
      </w:r>
      <w:r w:rsidR="009A61D6" w:rsidRPr="00802EB3">
        <w:t xml:space="preserve"> </w:t>
      </w:r>
      <w:r w:rsidRPr="00802EB3">
        <w:t xml:space="preserve">Сторона, для которой в связи с обстоятельствами непреодолимой силы создалась невозможность исполнения обязательств по настоящему Договору, обязана в трёхдневный срок с момента возникновения обстоятельств непреодолимой силы письменно известить другую Сторону о наступлении или прекращении таких обстоятельств. </w:t>
      </w:r>
    </w:p>
    <w:p w14:paraId="3EBB1EE3" w14:textId="620C7208" w:rsidR="00F21F42" w:rsidRPr="00802EB3" w:rsidRDefault="00F21F42" w:rsidP="00F21F42">
      <w:pPr>
        <w:tabs>
          <w:tab w:val="left" w:pos="180"/>
          <w:tab w:val="left" w:pos="900"/>
          <w:tab w:val="left" w:pos="1080"/>
        </w:tabs>
        <w:spacing w:after="120" w:line="240" w:lineRule="auto"/>
        <w:ind w:firstLine="426"/>
      </w:pPr>
      <w:r w:rsidRPr="00802EB3">
        <w:t>9.5.</w:t>
      </w:r>
      <w:r w:rsidR="009A61D6" w:rsidRPr="00802EB3">
        <w:t xml:space="preserve"> </w:t>
      </w:r>
      <w:r w:rsidRPr="00802EB3">
        <w:t>Наступление форс-мажорных обстоятельств влечет за собой увеличение срока исполнения обязательств по настоящему Договору на период их действия.</w:t>
      </w:r>
    </w:p>
    <w:p w14:paraId="2B9CD158" w14:textId="127F8E20" w:rsidR="00F21F42" w:rsidRPr="00802EB3" w:rsidRDefault="00F21F42" w:rsidP="009A61D6">
      <w:pPr>
        <w:tabs>
          <w:tab w:val="left" w:pos="180"/>
          <w:tab w:val="left" w:pos="900"/>
          <w:tab w:val="left" w:pos="1080"/>
        </w:tabs>
        <w:spacing w:after="120" w:line="240" w:lineRule="auto"/>
        <w:ind w:firstLine="284"/>
      </w:pPr>
      <w:r w:rsidRPr="00802EB3">
        <w:t xml:space="preserve">9.6. </w:t>
      </w:r>
      <w:r w:rsidR="009A61D6" w:rsidRPr="00802EB3">
        <w:t xml:space="preserve"> </w:t>
      </w:r>
      <w:r w:rsidRPr="00802EB3">
        <w:t>В случае, если срок действия форс-мажорных обстоятельств будет длиться более 5 (пяти) месяцев, любая из Сторон может отказаться от исполнения настоящего Договора, предварительно письменно уведомив о расторжении Договора другую Сторону. Уведомление о расторжении в одностороннем порядке настоящего Договора должно быть направлено Стороной-инициатором другой Стороне не менее, чем за 30 (тридцать) календарных дней до предполагаемой даты расторжения.</w:t>
      </w:r>
    </w:p>
    <w:p w14:paraId="1C0EE83F" w14:textId="2FE5D9BA" w:rsidR="008473FD" w:rsidRPr="00802EB3" w:rsidRDefault="008473FD" w:rsidP="005F034F">
      <w:pPr>
        <w:pStyle w:val="a5"/>
        <w:numPr>
          <w:ilvl w:val="0"/>
          <w:numId w:val="9"/>
        </w:numPr>
        <w:tabs>
          <w:tab w:val="left" w:pos="851"/>
        </w:tabs>
        <w:spacing w:after="120"/>
        <w:ind w:left="0" w:firstLine="426"/>
        <w:jc w:val="center"/>
        <w:rPr>
          <w:b/>
        </w:rPr>
      </w:pPr>
      <w:r w:rsidRPr="00802EB3">
        <w:rPr>
          <w:b/>
        </w:rPr>
        <w:t>Порядок разрешения споров</w:t>
      </w:r>
    </w:p>
    <w:p w14:paraId="02F0689F" w14:textId="38723678" w:rsidR="008473FD" w:rsidRPr="00802EB3" w:rsidRDefault="008473FD" w:rsidP="005F034F">
      <w:pPr>
        <w:numPr>
          <w:ilvl w:val="1"/>
          <w:numId w:val="9"/>
        </w:numPr>
        <w:tabs>
          <w:tab w:val="left" w:pos="851"/>
        </w:tabs>
        <w:autoSpaceDE w:val="0"/>
        <w:autoSpaceDN w:val="0"/>
        <w:adjustRightInd w:val="0"/>
        <w:spacing w:after="120" w:line="240" w:lineRule="auto"/>
        <w:ind w:left="0" w:firstLine="284"/>
      </w:pPr>
      <w:r w:rsidRPr="00802EB3">
        <w:t>Застройщик и Участник долевого строительства устанавливают обязательный претензионный порядок урегулирования споров и разногласий по настоящему договору. Претензии должны быть направлены через организацию связи заказным письмом с уведомлением о вручении ли</w:t>
      </w:r>
      <w:r w:rsidR="002F4A6C" w:rsidRPr="00802EB3">
        <w:t xml:space="preserve">бо передаются лично </w:t>
      </w:r>
      <w:r w:rsidRPr="00802EB3">
        <w:t>Стороне</w:t>
      </w:r>
      <w:r w:rsidR="00A938EF" w:rsidRPr="00802EB3">
        <w:t xml:space="preserve"> Д</w:t>
      </w:r>
      <w:r w:rsidRPr="00802EB3">
        <w:t xml:space="preserve">оговора </w:t>
      </w:r>
      <w:r w:rsidR="00A938EF" w:rsidRPr="00802EB3">
        <w:t>или</w:t>
      </w:r>
      <w:r w:rsidRPr="00802EB3">
        <w:t xml:space="preserve"> уполномоченному</w:t>
      </w:r>
      <w:r w:rsidR="002F4A6C" w:rsidRPr="00802EB3">
        <w:t xml:space="preserve"> представителю Стороны договора </w:t>
      </w:r>
      <w:r w:rsidR="006800A2" w:rsidRPr="00802EB3">
        <w:t>под расписку</w:t>
      </w:r>
      <w:r w:rsidR="002F4A6C" w:rsidRPr="00802EB3">
        <w:t>.</w:t>
      </w:r>
      <w:r w:rsidRPr="00802EB3">
        <w:t xml:space="preserve">  Срок </w:t>
      </w:r>
      <w:r w:rsidR="00696E76" w:rsidRPr="00802EB3">
        <w:t>для рассмотрения  претензии – 30</w:t>
      </w:r>
      <w:r w:rsidRPr="00802EB3">
        <w:t xml:space="preserve">  календарных дней с даты получения претензии</w:t>
      </w:r>
      <w:r w:rsidR="002F4A6C" w:rsidRPr="00802EB3">
        <w:t xml:space="preserve"> Стороной</w:t>
      </w:r>
      <w:r w:rsidRPr="00802EB3">
        <w:t>.</w:t>
      </w:r>
    </w:p>
    <w:p w14:paraId="5BEA43EC" w14:textId="77777777" w:rsidR="008473FD" w:rsidRPr="00802EB3" w:rsidRDefault="008473FD" w:rsidP="005F034F">
      <w:pPr>
        <w:numPr>
          <w:ilvl w:val="1"/>
          <w:numId w:val="9"/>
        </w:numPr>
        <w:tabs>
          <w:tab w:val="left" w:pos="851"/>
        </w:tabs>
        <w:autoSpaceDE w:val="0"/>
        <w:autoSpaceDN w:val="0"/>
        <w:adjustRightInd w:val="0"/>
        <w:spacing w:after="120" w:line="240" w:lineRule="auto"/>
        <w:ind w:left="0" w:firstLine="284"/>
      </w:pPr>
      <w:r w:rsidRPr="00802EB3">
        <w:lastRenderedPageBreak/>
        <w:t>При не достижении согласия, спор передается на разрешение соответствующего суда на территории города Новосибирска с соблюдением правил подведомственности и подсудности.</w:t>
      </w:r>
    </w:p>
    <w:p w14:paraId="453C9C5D" w14:textId="77777777" w:rsidR="008473FD" w:rsidRPr="00802EB3" w:rsidRDefault="008473FD" w:rsidP="005F034F">
      <w:pPr>
        <w:numPr>
          <w:ilvl w:val="0"/>
          <w:numId w:val="9"/>
        </w:numPr>
        <w:tabs>
          <w:tab w:val="left" w:pos="851"/>
        </w:tabs>
        <w:spacing w:after="120" w:line="240" w:lineRule="auto"/>
        <w:ind w:firstLine="633"/>
        <w:jc w:val="center"/>
        <w:rPr>
          <w:b/>
        </w:rPr>
      </w:pPr>
      <w:r w:rsidRPr="00802EB3">
        <w:rPr>
          <w:b/>
        </w:rPr>
        <w:t>Прочие условия</w:t>
      </w:r>
    </w:p>
    <w:p w14:paraId="41476E48" w14:textId="77777777" w:rsidR="008473FD" w:rsidRPr="00802EB3" w:rsidRDefault="008473FD" w:rsidP="005F034F">
      <w:pPr>
        <w:numPr>
          <w:ilvl w:val="1"/>
          <w:numId w:val="9"/>
        </w:numPr>
        <w:tabs>
          <w:tab w:val="left" w:pos="851"/>
        </w:tabs>
        <w:autoSpaceDE w:val="0"/>
        <w:autoSpaceDN w:val="0"/>
        <w:adjustRightInd w:val="0"/>
        <w:spacing w:after="120" w:line="240" w:lineRule="auto"/>
        <w:ind w:left="0" w:firstLine="284"/>
      </w:pPr>
      <w:r w:rsidRPr="00802EB3">
        <w:t>Застройщик гарантирует, что Объект долевого строительства никому не продан, не заложен, под арестом и спором не состоит, а так же не обременен другими обязательствами, за исключением ст.13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22D407A" w14:textId="77777777" w:rsidR="0041514A" w:rsidRPr="00802EB3" w:rsidRDefault="0041514A" w:rsidP="005F034F">
      <w:pPr>
        <w:numPr>
          <w:ilvl w:val="1"/>
          <w:numId w:val="9"/>
        </w:numPr>
        <w:tabs>
          <w:tab w:val="left" w:pos="851"/>
        </w:tabs>
        <w:autoSpaceDE w:val="0"/>
        <w:autoSpaceDN w:val="0"/>
        <w:adjustRightInd w:val="0"/>
        <w:spacing w:after="120" w:line="240" w:lineRule="auto"/>
        <w:ind w:left="0" w:firstLine="284"/>
      </w:pPr>
      <w:r w:rsidRPr="00802EB3">
        <w:t>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2BD081B9" w14:textId="74FF1747" w:rsidR="002D6CE2" w:rsidRPr="00802EB3" w:rsidRDefault="0041514A" w:rsidP="002D6CE2">
      <w:pPr>
        <w:pStyle w:val="ConsPlusNormal"/>
        <w:spacing w:after="120"/>
        <w:ind w:firstLine="426"/>
        <w:jc w:val="both"/>
        <w:rPr>
          <w:rFonts w:ascii="Times New Roman" w:hAnsi="Times New Roman" w:cs="Times New Roman"/>
          <w:sz w:val="24"/>
          <w:szCs w:val="24"/>
        </w:rPr>
      </w:pPr>
      <w:r w:rsidRPr="00802EB3">
        <w:rPr>
          <w:rFonts w:ascii="Times New Roman" w:hAnsi="Times New Roman" w:cs="Times New Roman"/>
          <w:sz w:val="24"/>
          <w:szCs w:val="24"/>
        </w:rPr>
        <w:t>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w:t>
      </w:r>
      <w:r w:rsidR="004C2369" w:rsidRPr="00802EB3">
        <w:rPr>
          <w:rFonts w:ascii="Times New Roman" w:hAnsi="Times New Roman" w:cs="Times New Roman"/>
          <w:sz w:val="24"/>
          <w:szCs w:val="24"/>
        </w:rPr>
        <w:t>а</w:t>
      </w:r>
      <w:r w:rsidRPr="00802EB3">
        <w:rPr>
          <w:rFonts w:ascii="Times New Roman" w:hAnsi="Times New Roman" w:cs="Times New Roman"/>
          <w:sz w:val="24"/>
          <w:szCs w:val="24"/>
        </w:rPr>
        <w:t xml:space="preserve">. Расходы по государственной регистрации </w:t>
      </w:r>
      <w:r w:rsidR="002D6CE2" w:rsidRPr="00802EB3">
        <w:rPr>
          <w:rFonts w:ascii="Times New Roman" w:hAnsi="Times New Roman" w:cs="Times New Roman"/>
          <w:sz w:val="24"/>
          <w:szCs w:val="24"/>
        </w:rPr>
        <w:t xml:space="preserve">соглашения о внесении изменений  в Договор в связи с вступлением наследника (наследников) в Договор </w:t>
      </w:r>
      <w:r w:rsidRPr="00802EB3">
        <w:rPr>
          <w:rFonts w:ascii="Times New Roman" w:hAnsi="Times New Roman" w:cs="Times New Roman"/>
          <w:sz w:val="24"/>
          <w:szCs w:val="24"/>
        </w:rPr>
        <w:t>несет</w:t>
      </w:r>
      <w:r w:rsidR="002D6CE2" w:rsidRPr="00802EB3">
        <w:rPr>
          <w:rFonts w:ascii="Times New Roman" w:hAnsi="Times New Roman" w:cs="Times New Roman"/>
          <w:sz w:val="24"/>
          <w:szCs w:val="24"/>
        </w:rPr>
        <w:t xml:space="preserve"> новый (новые)</w:t>
      </w:r>
      <w:r w:rsidRPr="00802EB3">
        <w:rPr>
          <w:rFonts w:ascii="Times New Roman" w:hAnsi="Times New Roman" w:cs="Times New Roman"/>
          <w:sz w:val="24"/>
          <w:szCs w:val="24"/>
        </w:rPr>
        <w:t xml:space="preserve"> Участник</w:t>
      </w:r>
      <w:r w:rsidR="002D6CE2" w:rsidRPr="00802EB3">
        <w:rPr>
          <w:rFonts w:ascii="Times New Roman" w:hAnsi="Times New Roman" w:cs="Times New Roman"/>
          <w:sz w:val="24"/>
          <w:szCs w:val="24"/>
        </w:rPr>
        <w:t xml:space="preserve"> (Участники)</w:t>
      </w:r>
      <w:r w:rsidRPr="00802EB3">
        <w:rPr>
          <w:rFonts w:ascii="Times New Roman" w:hAnsi="Times New Roman" w:cs="Times New Roman"/>
          <w:sz w:val="24"/>
          <w:szCs w:val="24"/>
        </w:rPr>
        <w:t xml:space="preserve"> долевого строитель</w:t>
      </w:r>
      <w:r w:rsidR="002D6CE2" w:rsidRPr="00802EB3">
        <w:rPr>
          <w:rFonts w:ascii="Times New Roman" w:hAnsi="Times New Roman" w:cs="Times New Roman"/>
          <w:sz w:val="24"/>
          <w:szCs w:val="24"/>
        </w:rPr>
        <w:t xml:space="preserve">ства. </w:t>
      </w:r>
    </w:p>
    <w:p w14:paraId="063A5574" w14:textId="64C69792" w:rsidR="002D6CE2" w:rsidRPr="00802EB3" w:rsidRDefault="002D6CE2" w:rsidP="005F034F">
      <w:pPr>
        <w:numPr>
          <w:ilvl w:val="1"/>
          <w:numId w:val="9"/>
        </w:numPr>
        <w:tabs>
          <w:tab w:val="left" w:pos="851"/>
        </w:tabs>
        <w:autoSpaceDE w:val="0"/>
        <w:autoSpaceDN w:val="0"/>
        <w:adjustRightInd w:val="0"/>
        <w:spacing w:after="120" w:line="240" w:lineRule="auto"/>
        <w:ind w:left="0" w:firstLine="284"/>
      </w:pPr>
      <w:r w:rsidRPr="00802EB3">
        <w:t xml:space="preserve">Настоящий договор и договоры уступки прав требований по настоящему договору, соглашения о внесении изменений в настоящий Договор,  подлежат государственной регистрации в </w:t>
      </w:r>
      <w:r w:rsidR="006D777D" w:rsidRPr="00802EB3">
        <w:t>ор</w:t>
      </w:r>
      <w:r w:rsidR="00CC2767" w:rsidRPr="00802EB3">
        <w:t>ганах</w:t>
      </w:r>
      <w:r w:rsidR="00055699" w:rsidRPr="00802EB3">
        <w:t xml:space="preserve"> регистрации</w:t>
      </w:r>
      <w:r w:rsidR="00422A61" w:rsidRPr="00802EB3">
        <w:t xml:space="preserve"> прав</w:t>
      </w:r>
      <w:r w:rsidRPr="00802EB3">
        <w:t xml:space="preserve">, на территории регистрационного округа по месту нахождения Многоквартирного дома в порядке, предусмотренном законодательством о </w:t>
      </w:r>
      <w:r w:rsidR="002F3DDA" w:rsidRPr="00802EB3">
        <w:t>государст</w:t>
      </w:r>
      <w:r w:rsidR="00422A61" w:rsidRPr="00802EB3">
        <w:t>венной регистрации недвижимости</w:t>
      </w:r>
      <w:r w:rsidRPr="00802EB3">
        <w:t>, и считаются заключенным с момента осуществления регистрации.</w:t>
      </w:r>
    </w:p>
    <w:p w14:paraId="04327E38" w14:textId="77777777" w:rsidR="008473FD" w:rsidRPr="00802EB3" w:rsidRDefault="008473FD" w:rsidP="005F034F">
      <w:pPr>
        <w:numPr>
          <w:ilvl w:val="1"/>
          <w:numId w:val="9"/>
        </w:numPr>
        <w:tabs>
          <w:tab w:val="left" w:pos="851"/>
        </w:tabs>
        <w:autoSpaceDE w:val="0"/>
        <w:autoSpaceDN w:val="0"/>
        <w:adjustRightInd w:val="0"/>
        <w:spacing w:after="120" w:line="240" w:lineRule="auto"/>
        <w:ind w:left="0" w:firstLine="284"/>
      </w:pPr>
      <w:r w:rsidRPr="00802EB3">
        <w:t xml:space="preserve">Стороны вправе расторгнуть настоящий договор в случаях, предусмотренных </w:t>
      </w:r>
      <w:r w:rsidR="00653E40" w:rsidRPr="00802EB3">
        <w:t>действующим законодательством Российской Федерации и настоящим Договором.</w:t>
      </w:r>
    </w:p>
    <w:p w14:paraId="2020D3EE" w14:textId="1B877D9D" w:rsidR="008473FD" w:rsidRPr="00802EB3" w:rsidRDefault="008473FD" w:rsidP="005F034F">
      <w:pPr>
        <w:numPr>
          <w:ilvl w:val="1"/>
          <w:numId w:val="9"/>
        </w:numPr>
        <w:tabs>
          <w:tab w:val="left" w:pos="851"/>
        </w:tabs>
        <w:autoSpaceDE w:val="0"/>
        <w:autoSpaceDN w:val="0"/>
        <w:adjustRightInd w:val="0"/>
        <w:spacing w:after="120" w:line="240" w:lineRule="auto"/>
        <w:ind w:left="0" w:firstLine="284"/>
      </w:pPr>
      <w:r w:rsidRPr="00802EB3">
        <w:t>Все уведомл</w:t>
      </w:r>
      <w:r w:rsidR="00653E40" w:rsidRPr="00802EB3">
        <w:t>ения и сообщения по настоящему д</w:t>
      </w:r>
      <w:r w:rsidRPr="00802EB3">
        <w:t>оговору  должны быть направлены заказным письмом с уведомление</w:t>
      </w:r>
      <w:r w:rsidR="00C769A0" w:rsidRPr="00802EB3">
        <w:t>м</w:t>
      </w:r>
      <w:r w:rsidRPr="00802EB3">
        <w:t xml:space="preserve"> о вручении</w:t>
      </w:r>
      <w:r w:rsidR="00696E76" w:rsidRPr="00802EB3">
        <w:t>, за исключение</w:t>
      </w:r>
      <w:r w:rsidR="002F4A6C" w:rsidRPr="00802EB3">
        <w:t>м случая, предусмотренного п.3.3</w:t>
      </w:r>
      <w:r w:rsidR="00696E76" w:rsidRPr="00802EB3">
        <w:t>. настоящего Договора,</w:t>
      </w:r>
      <w:r w:rsidRPr="00802EB3">
        <w:t xml:space="preserve"> либо переданы лично Стороне договора или уполномоченному лицу Стороны договора.</w:t>
      </w:r>
    </w:p>
    <w:p w14:paraId="266F2409" w14:textId="77777777" w:rsidR="008473FD" w:rsidRPr="00802EB3" w:rsidRDefault="00653E40" w:rsidP="005F034F">
      <w:pPr>
        <w:numPr>
          <w:ilvl w:val="1"/>
          <w:numId w:val="9"/>
        </w:numPr>
        <w:tabs>
          <w:tab w:val="left" w:pos="851"/>
        </w:tabs>
        <w:autoSpaceDE w:val="0"/>
        <w:autoSpaceDN w:val="0"/>
        <w:adjustRightInd w:val="0"/>
        <w:spacing w:after="120" w:line="240" w:lineRule="auto"/>
        <w:ind w:left="0" w:firstLine="284"/>
      </w:pPr>
      <w:r w:rsidRPr="00802EB3">
        <w:t>Настоящий Д</w:t>
      </w:r>
      <w:r w:rsidR="008473FD" w:rsidRPr="00802EB3">
        <w:t>оговор представляет собой полное соглашение между Застройщиком и Участником долевого строительства в</w:t>
      </w:r>
      <w:r w:rsidRPr="00802EB3">
        <w:t xml:space="preserve"> отношении предмета настоящего Д</w:t>
      </w:r>
      <w:r w:rsidR="008473FD" w:rsidRPr="00802EB3">
        <w:t>оговора и иные договоренности, со</w:t>
      </w:r>
      <w:r w:rsidRPr="00802EB3">
        <w:t xml:space="preserve">вершенные в какой-либо форме,  </w:t>
      </w:r>
      <w:r w:rsidR="008473FD" w:rsidRPr="00802EB3">
        <w:t>являются недействительными.</w:t>
      </w:r>
    </w:p>
    <w:p w14:paraId="10C62731" w14:textId="77777777" w:rsidR="008473FD" w:rsidRPr="00802EB3" w:rsidRDefault="008473FD" w:rsidP="005F034F">
      <w:pPr>
        <w:numPr>
          <w:ilvl w:val="1"/>
          <w:numId w:val="9"/>
        </w:numPr>
        <w:tabs>
          <w:tab w:val="left" w:pos="851"/>
        </w:tabs>
        <w:autoSpaceDE w:val="0"/>
        <w:autoSpaceDN w:val="0"/>
        <w:adjustRightInd w:val="0"/>
        <w:spacing w:after="120" w:line="240" w:lineRule="auto"/>
        <w:ind w:left="0" w:firstLine="284"/>
      </w:pPr>
      <w:r w:rsidRPr="00802EB3">
        <w:t>В случаях, неурегулированных настоящим договором, Застройщик и Участник долевого строительства руководствуются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и иными нормативными правовыми актами РФ.</w:t>
      </w:r>
    </w:p>
    <w:p w14:paraId="1CDA45F0" w14:textId="04909010" w:rsidR="008473FD" w:rsidRPr="00802EB3" w:rsidRDefault="008473FD" w:rsidP="005F034F">
      <w:pPr>
        <w:numPr>
          <w:ilvl w:val="1"/>
          <w:numId w:val="9"/>
        </w:numPr>
        <w:tabs>
          <w:tab w:val="left" w:pos="851"/>
        </w:tabs>
        <w:autoSpaceDE w:val="0"/>
        <w:autoSpaceDN w:val="0"/>
        <w:adjustRightInd w:val="0"/>
        <w:spacing w:after="120" w:line="240" w:lineRule="auto"/>
        <w:ind w:left="0" w:firstLine="284"/>
      </w:pPr>
      <w:r w:rsidRPr="00802EB3">
        <w:t>На</w:t>
      </w:r>
      <w:r w:rsidR="00F71FEC" w:rsidRPr="00802EB3">
        <w:t xml:space="preserve">стоящий договор составлен в </w:t>
      </w:r>
      <w:r w:rsidR="00B450B2" w:rsidRPr="00802EB3">
        <w:t>четырех</w:t>
      </w:r>
      <w:r w:rsidRPr="00802EB3">
        <w:t xml:space="preserve"> экземплярах, имеющих одинаковую юридическую силу (один - для Управления Федеральной службы государственной регистрации, кадастра и картографи</w:t>
      </w:r>
      <w:r w:rsidR="00F71FEC" w:rsidRPr="00802EB3">
        <w:t xml:space="preserve">и по Новосибирской области, </w:t>
      </w:r>
      <w:r w:rsidR="00B450B2" w:rsidRPr="00802EB3">
        <w:t>два</w:t>
      </w:r>
      <w:r w:rsidRPr="00802EB3">
        <w:t>- для Застройщика, один - для Участника долевого строительства).</w:t>
      </w:r>
    </w:p>
    <w:p w14:paraId="7CB9D86F" w14:textId="4F4BAC55" w:rsidR="008473FD" w:rsidRPr="00802EB3" w:rsidRDefault="008473FD" w:rsidP="005F034F">
      <w:pPr>
        <w:numPr>
          <w:ilvl w:val="1"/>
          <w:numId w:val="9"/>
        </w:numPr>
        <w:tabs>
          <w:tab w:val="left" w:pos="851"/>
        </w:tabs>
        <w:autoSpaceDE w:val="0"/>
        <w:autoSpaceDN w:val="0"/>
        <w:adjustRightInd w:val="0"/>
        <w:spacing w:line="240" w:lineRule="auto"/>
        <w:ind w:left="0" w:firstLine="284"/>
      </w:pPr>
      <w:r w:rsidRPr="00802EB3">
        <w:t>К настоящему До</w:t>
      </w:r>
      <w:r w:rsidR="009A61D6" w:rsidRPr="00802EB3">
        <w:t>говору прилагается и являе</w:t>
      </w:r>
      <w:r w:rsidRPr="00802EB3">
        <w:t>тся ег</w:t>
      </w:r>
      <w:r w:rsidR="009A61D6" w:rsidRPr="00802EB3">
        <w:t>о неотъемлемой частью приложение</w:t>
      </w:r>
      <w:r w:rsidRPr="00802EB3">
        <w:t>:</w:t>
      </w:r>
    </w:p>
    <w:p w14:paraId="00B108C6" w14:textId="13FFA684" w:rsidR="008473FD" w:rsidRPr="00802EB3" w:rsidRDefault="008473FD" w:rsidP="00696E76">
      <w:pPr>
        <w:pStyle w:val="HTML"/>
        <w:ind w:firstLine="540"/>
        <w:jc w:val="both"/>
        <w:rPr>
          <w:rFonts w:ascii="Times New Roman" w:hAnsi="Times New Roman" w:cs="Times New Roman"/>
          <w:sz w:val="24"/>
          <w:szCs w:val="24"/>
        </w:rPr>
      </w:pPr>
      <w:r w:rsidRPr="00802EB3">
        <w:rPr>
          <w:rFonts w:ascii="Times New Roman" w:hAnsi="Times New Roman" w:cs="Times New Roman"/>
          <w:sz w:val="24"/>
          <w:szCs w:val="24"/>
        </w:rPr>
        <w:t>- Приложение №1</w:t>
      </w:r>
      <w:r w:rsidR="00740B46" w:rsidRPr="00802EB3">
        <w:rPr>
          <w:rFonts w:ascii="Times New Roman" w:hAnsi="Times New Roman" w:cs="Times New Roman"/>
          <w:sz w:val="24"/>
          <w:szCs w:val="24"/>
        </w:rPr>
        <w:t xml:space="preserve"> на _ (___ листах)</w:t>
      </w:r>
      <w:r w:rsidRPr="00802EB3">
        <w:rPr>
          <w:rFonts w:ascii="Times New Roman" w:hAnsi="Times New Roman" w:cs="Times New Roman"/>
          <w:sz w:val="24"/>
          <w:szCs w:val="24"/>
        </w:rPr>
        <w:t xml:space="preserve"> </w:t>
      </w:r>
      <w:r w:rsidR="00696E76" w:rsidRPr="00802EB3">
        <w:rPr>
          <w:rFonts w:ascii="Times New Roman" w:hAnsi="Times New Roman" w:cs="Times New Roman"/>
          <w:sz w:val="24"/>
          <w:szCs w:val="24"/>
        </w:rPr>
        <w:t>–</w:t>
      </w:r>
      <w:r w:rsidRPr="00802EB3">
        <w:rPr>
          <w:rFonts w:ascii="Times New Roman" w:hAnsi="Times New Roman" w:cs="Times New Roman"/>
          <w:sz w:val="24"/>
          <w:szCs w:val="24"/>
        </w:rPr>
        <w:t xml:space="preserve"> </w:t>
      </w:r>
      <w:r w:rsidR="00696E76" w:rsidRPr="00802EB3">
        <w:rPr>
          <w:rFonts w:ascii="Times New Roman" w:hAnsi="Times New Roman" w:cs="Times New Roman"/>
          <w:sz w:val="24"/>
          <w:szCs w:val="24"/>
        </w:rPr>
        <w:t>Описание объекта долевого строительства</w:t>
      </w:r>
      <w:r w:rsidR="00653E40" w:rsidRPr="00802EB3">
        <w:rPr>
          <w:rFonts w:ascii="Times New Roman" w:hAnsi="Times New Roman" w:cs="Times New Roman"/>
          <w:sz w:val="24"/>
          <w:szCs w:val="24"/>
        </w:rPr>
        <w:t>.</w:t>
      </w:r>
    </w:p>
    <w:p w14:paraId="22AA3D84" w14:textId="77777777" w:rsidR="00696E76" w:rsidRPr="00802EB3" w:rsidRDefault="00696E76" w:rsidP="008473FD">
      <w:pPr>
        <w:spacing w:line="240" w:lineRule="auto"/>
        <w:jc w:val="center"/>
        <w:rPr>
          <w:b/>
        </w:rPr>
      </w:pPr>
    </w:p>
    <w:p w14:paraId="7806C386" w14:textId="0636E72B" w:rsidR="008473FD" w:rsidRPr="00802EB3" w:rsidRDefault="00422A61" w:rsidP="008473FD">
      <w:pPr>
        <w:spacing w:line="240" w:lineRule="auto"/>
        <w:jc w:val="center"/>
        <w:rPr>
          <w:b/>
        </w:rPr>
      </w:pPr>
      <w:r w:rsidRPr="00802EB3">
        <w:rPr>
          <w:b/>
        </w:rPr>
        <w:t>12 . Адреса, реквизиты и подписи Сторон</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402"/>
      </w:tblGrid>
      <w:tr w:rsidR="00B145DB" w:rsidRPr="00802EB3" w14:paraId="542CAB39" w14:textId="77777777" w:rsidTr="00B145DB">
        <w:trPr>
          <w:trHeight w:val="2277"/>
        </w:trPr>
        <w:tc>
          <w:tcPr>
            <w:tcW w:w="4678" w:type="dxa"/>
            <w:tcBorders>
              <w:top w:val="nil"/>
              <w:left w:val="nil"/>
              <w:bottom w:val="nil"/>
              <w:right w:val="nil"/>
            </w:tcBorders>
          </w:tcPr>
          <w:p w14:paraId="3687D777" w14:textId="77777777" w:rsidR="00B145DB" w:rsidRPr="00802EB3" w:rsidRDefault="00B145DB" w:rsidP="00B91FAD">
            <w:pPr>
              <w:rPr>
                <w:b/>
                <w:bCs/>
              </w:rPr>
            </w:pPr>
            <w:r w:rsidRPr="00802EB3">
              <w:rPr>
                <w:b/>
                <w:bCs/>
              </w:rPr>
              <w:lastRenderedPageBreak/>
              <w:t>Застройщик:</w:t>
            </w:r>
          </w:p>
          <w:p w14:paraId="1461C221" w14:textId="77777777" w:rsidR="00B145DB" w:rsidRPr="00802EB3" w:rsidRDefault="00B145DB" w:rsidP="00B91FAD">
            <w:pPr>
              <w:pStyle w:val="ConsPlusNormal"/>
              <w:ind w:firstLine="0"/>
              <w:rPr>
                <w:rFonts w:ascii="Times New Roman" w:hAnsi="Times New Roman" w:cs="Times New Roman"/>
                <w:b/>
                <w:sz w:val="24"/>
                <w:szCs w:val="24"/>
              </w:rPr>
            </w:pPr>
            <w:r w:rsidRPr="00802EB3">
              <w:rPr>
                <w:rFonts w:ascii="Times New Roman" w:hAnsi="Times New Roman" w:cs="Times New Roman"/>
                <w:b/>
                <w:sz w:val="24"/>
                <w:szCs w:val="24"/>
              </w:rPr>
              <w:t>ООО «ДСК КПД-Газстрой»</w:t>
            </w:r>
          </w:p>
          <w:p w14:paraId="056133EC" w14:textId="652715A1" w:rsidR="00B145DB" w:rsidRPr="00802EB3" w:rsidRDefault="00213CB8" w:rsidP="00B91FAD">
            <w:pPr>
              <w:pStyle w:val="ConsPlusNormal"/>
              <w:ind w:firstLine="0"/>
              <w:rPr>
                <w:rFonts w:ascii="Times New Roman" w:hAnsi="Times New Roman" w:cs="Times New Roman"/>
                <w:sz w:val="24"/>
                <w:szCs w:val="24"/>
              </w:rPr>
            </w:pPr>
            <w:r w:rsidRPr="00802EB3">
              <w:rPr>
                <w:rFonts w:ascii="Times New Roman" w:hAnsi="Times New Roman" w:cs="Times New Roman"/>
                <w:sz w:val="24"/>
                <w:szCs w:val="24"/>
              </w:rPr>
              <w:t>ИНН/КПП  5410045452/</w:t>
            </w:r>
            <w:r w:rsidR="00B145DB" w:rsidRPr="00802EB3">
              <w:rPr>
                <w:rFonts w:ascii="Times New Roman" w:hAnsi="Times New Roman" w:cs="Times New Roman"/>
                <w:sz w:val="24"/>
                <w:szCs w:val="24"/>
              </w:rPr>
              <w:t>541001001</w:t>
            </w:r>
          </w:p>
          <w:p w14:paraId="7D11A698" w14:textId="77777777" w:rsidR="00B145DB" w:rsidRPr="00802EB3" w:rsidRDefault="00B145DB" w:rsidP="00B91FAD">
            <w:pPr>
              <w:pStyle w:val="ConsPlusNormal"/>
              <w:ind w:firstLine="0"/>
              <w:rPr>
                <w:rFonts w:ascii="Times New Roman" w:hAnsi="Times New Roman" w:cs="Times New Roman"/>
                <w:sz w:val="24"/>
                <w:szCs w:val="24"/>
              </w:rPr>
            </w:pPr>
            <w:r w:rsidRPr="00802EB3">
              <w:rPr>
                <w:rFonts w:ascii="Times New Roman" w:hAnsi="Times New Roman" w:cs="Times New Roman"/>
                <w:sz w:val="24"/>
                <w:szCs w:val="24"/>
              </w:rPr>
              <w:t>Адрес: 630027, г. Новосибирск, ул. Тайгинская, 13</w:t>
            </w:r>
          </w:p>
          <w:p w14:paraId="29310876" w14:textId="77777777" w:rsidR="00B145DB" w:rsidRPr="00802EB3" w:rsidRDefault="00B145DB" w:rsidP="00B91FAD">
            <w:pPr>
              <w:pStyle w:val="ConsPlusNormal"/>
              <w:ind w:firstLine="0"/>
              <w:rPr>
                <w:rFonts w:ascii="Times New Roman" w:hAnsi="Times New Roman" w:cs="Times New Roman"/>
                <w:sz w:val="24"/>
                <w:szCs w:val="24"/>
              </w:rPr>
            </w:pPr>
            <w:r w:rsidRPr="00802EB3">
              <w:rPr>
                <w:rFonts w:ascii="Times New Roman" w:hAnsi="Times New Roman" w:cs="Times New Roman"/>
                <w:sz w:val="24"/>
                <w:szCs w:val="24"/>
              </w:rPr>
              <w:t>р/с   40702810003000002280</w:t>
            </w:r>
          </w:p>
          <w:p w14:paraId="591E586E" w14:textId="77777777" w:rsidR="00B145DB" w:rsidRPr="00802EB3" w:rsidRDefault="00B145DB" w:rsidP="00B91FAD">
            <w:pPr>
              <w:pStyle w:val="ConsPlusNormal"/>
              <w:ind w:firstLine="0"/>
              <w:rPr>
                <w:rFonts w:ascii="Times New Roman" w:hAnsi="Times New Roman" w:cs="Times New Roman"/>
                <w:sz w:val="24"/>
                <w:szCs w:val="24"/>
              </w:rPr>
            </w:pPr>
            <w:r w:rsidRPr="00802EB3">
              <w:rPr>
                <w:rFonts w:ascii="Times New Roman" w:hAnsi="Times New Roman" w:cs="Times New Roman"/>
                <w:sz w:val="24"/>
                <w:szCs w:val="24"/>
              </w:rPr>
              <w:t>в   Банк "Левобережный" (ПАО)</w:t>
            </w:r>
          </w:p>
          <w:p w14:paraId="7C334B53" w14:textId="77777777" w:rsidR="00B145DB" w:rsidRPr="00802EB3" w:rsidRDefault="00B145DB" w:rsidP="00B91FAD">
            <w:pPr>
              <w:pStyle w:val="ConsPlusNormal"/>
              <w:ind w:firstLine="0"/>
              <w:rPr>
                <w:rFonts w:ascii="Times New Roman" w:hAnsi="Times New Roman" w:cs="Times New Roman"/>
                <w:sz w:val="24"/>
                <w:szCs w:val="24"/>
              </w:rPr>
            </w:pPr>
            <w:r w:rsidRPr="00802EB3">
              <w:rPr>
                <w:rFonts w:ascii="Times New Roman" w:hAnsi="Times New Roman" w:cs="Times New Roman"/>
                <w:sz w:val="24"/>
                <w:szCs w:val="24"/>
              </w:rPr>
              <w:t>БИК   045004850</w:t>
            </w:r>
          </w:p>
          <w:p w14:paraId="56DDA769" w14:textId="77777777" w:rsidR="00B145DB" w:rsidRPr="00802EB3" w:rsidRDefault="00B145DB" w:rsidP="00B91FAD">
            <w:pPr>
              <w:pStyle w:val="ConsPlusNormal"/>
              <w:ind w:firstLine="0"/>
              <w:rPr>
                <w:rFonts w:ascii="Times New Roman" w:hAnsi="Times New Roman" w:cs="Times New Roman"/>
                <w:sz w:val="24"/>
                <w:szCs w:val="24"/>
              </w:rPr>
            </w:pPr>
            <w:r w:rsidRPr="00802EB3">
              <w:rPr>
                <w:rFonts w:ascii="Times New Roman" w:hAnsi="Times New Roman" w:cs="Times New Roman"/>
                <w:sz w:val="24"/>
                <w:szCs w:val="24"/>
              </w:rPr>
              <w:t>к/с   30101810100000000850</w:t>
            </w:r>
          </w:p>
          <w:p w14:paraId="106C5584" w14:textId="77777777" w:rsidR="00B145DB" w:rsidRPr="00802EB3" w:rsidRDefault="00B145DB" w:rsidP="00B91FAD">
            <w:pPr>
              <w:pStyle w:val="ConsPlusNormal"/>
              <w:ind w:firstLine="0"/>
              <w:rPr>
                <w:rFonts w:ascii="Times New Roman" w:hAnsi="Times New Roman" w:cs="Times New Roman"/>
                <w:sz w:val="24"/>
                <w:szCs w:val="24"/>
              </w:rPr>
            </w:pPr>
            <w:r w:rsidRPr="00802EB3">
              <w:rPr>
                <w:rFonts w:ascii="Times New Roman" w:hAnsi="Times New Roman" w:cs="Times New Roman"/>
                <w:sz w:val="24"/>
                <w:szCs w:val="24"/>
              </w:rPr>
              <w:t>Тел/факс (383) 274-57-70, 274-57-72,</w:t>
            </w:r>
          </w:p>
          <w:p w14:paraId="271971C9" w14:textId="77777777" w:rsidR="00B145DB" w:rsidRPr="00802EB3" w:rsidRDefault="00B145DB" w:rsidP="00B91FAD">
            <w:pPr>
              <w:pStyle w:val="ConsPlusNormal"/>
              <w:ind w:firstLine="0"/>
              <w:rPr>
                <w:rFonts w:ascii="Times New Roman" w:hAnsi="Times New Roman" w:cs="Times New Roman"/>
                <w:sz w:val="24"/>
                <w:szCs w:val="24"/>
              </w:rPr>
            </w:pPr>
            <w:r w:rsidRPr="00802EB3">
              <w:rPr>
                <w:rFonts w:ascii="Times New Roman" w:hAnsi="Times New Roman" w:cs="Times New Roman"/>
                <w:sz w:val="24"/>
                <w:szCs w:val="24"/>
              </w:rPr>
              <w:t xml:space="preserve"> </w:t>
            </w:r>
          </w:p>
          <w:p w14:paraId="162EF4C7" w14:textId="77777777" w:rsidR="00B145DB" w:rsidRPr="00802EB3" w:rsidRDefault="00B145DB" w:rsidP="00B91FAD">
            <w:pPr>
              <w:pStyle w:val="ConsPlusNormal"/>
              <w:ind w:firstLine="0"/>
              <w:rPr>
                <w:rFonts w:ascii="Times New Roman" w:hAnsi="Times New Roman" w:cs="Times New Roman"/>
                <w:sz w:val="24"/>
                <w:szCs w:val="24"/>
              </w:rPr>
            </w:pPr>
            <w:r w:rsidRPr="00802EB3">
              <w:rPr>
                <w:rFonts w:ascii="Times New Roman" w:hAnsi="Times New Roman" w:cs="Times New Roman"/>
                <w:sz w:val="24"/>
                <w:szCs w:val="24"/>
              </w:rPr>
              <w:t>Генеральный директор</w:t>
            </w:r>
          </w:p>
          <w:p w14:paraId="22713815" w14:textId="77777777" w:rsidR="00B145DB" w:rsidRPr="00802EB3" w:rsidRDefault="00B145DB" w:rsidP="00B91FAD">
            <w:pPr>
              <w:pStyle w:val="ConsPlusNormal"/>
              <w:ind w:firstLine="0"/>
              <w:rPr>
                <w:rFonts w:ascii="Times New Roman" w:hAnsi="Times New Roman" w:cs="Times New Roman"/>
                <w:sz w:val="24"/>
                <w:szCs w:val="24"/>
              </w:rPr>
            </w:pPr>
          </w:p>
          <w:p w14:paraId="6C814389" w14:textId="77777777" w:rsidR="00B145DB" w:rsidRPr="00802EB3" w:rsidRDefault="00B145DB" w:rsidP="00B91FAD">
            <w:pPr>
              <w:pStyle w:val="ConsPlusNormal"/>
              <w:ind w:firstLine="0"/>
              <w:rPr>
                <w:rFonts w:ascii="Times New Roman" w:hAnsi="Times New Roman" w:cs="Times New Roman"/>
                <w:sz w:val="24"/>
                <w:szCs w:val="24"/>
              </w:rPr>
            </w:pPr>
            <w:r w:rsidRPr="00802EB3">
              <w:rPr>
                <w:rFonts w:ascii="Times New Roman" w:hAnsi="Times New Roman" w:cs="Times New Roman"/>
                <w:sz w:val="24"/>
                <w:szCs w:val="24"/>
              </w:rPr>
              <w:t>_____________________</w:t>
            </w:r>
          </w:p>
          <w:p w14:paraId="3608CAAB" w14:textId="77777777" w:rsidR="00B145DB" w:rsidRPr="00802EB3" w:rsidRDefault="00B145DB" w:rsidP="00B91FAD">
            <w:pPr>
              <w:pStyle w:val="ConsPlusNormal"/>
              <w:rPr>
                <w:rFonts w:ascii="Times New Roman" w:hAnsi="Times New Roman" w:cs="Times New Roman"/>
                <w:sz w:val="24"/>
                <w:szCs w:val="24"/>
              </w:rPr>
            </w:pPr>
            <w:r w:rsidRPr="00802EB3">
              <w:rPr>
                <w:rFonts w:ascii="Times New Roman" w:hAnsi="Times New Roman" w:cs="Times New Roman"/>
                <w:sz w:val="24"/>
                <w:szCs w:val="24"/>
              </w:rPr>
              <w:t xml:space="preserve">                   М.П.</w:t>
            </w:r>
          </w:p>
          <w:p w14:paraId="0A53CB2E" w14:textId="77777777" w:rsidR="00B145DB" w:rsidRPr="00802EB3" w:rsidRDefault="00B145DB" w:rsidP="00B91FAD"/>
        </w:tc>
        <w:tc>
          <w:tcPr>
            <w:tcW w:w="5402" w:type="dxa"/>
            <w:tcBorders>
              <w:top w:val="nil"/>
              <w:left w:val="nil"/>
              <w:bottom w:val="nil"/>
              <w:right w:val="nil"/>
            </w:tcBorders>
          </w:tcPr>
          <w:p w14:paraId="4BA65B02" w14:textId="77777777" w:rsidR="00B145DB" w:rsidRPr="00802EB3" w:rsidRDefault="00B145DB" w:rsidP="00B91FAD">
            <w:pPr>
              <w:rPr>
                <w:b/>
              </w:rPr>
            </w:pPr>
            <w:r w:rsidRPr="00802EB3">
              <w:rPr>
                <w:b/>
              </w:rPr>
              <w:t>Участник долевого строительства:</w:t>
            </w:r>
          </w:p>
          <w:p w14:paraId="47FE3783" w14:textId="77777777" w:rsidR="00B145DB" w:rsidRPr="00802EB3" w:rsidRDefault="00B145DB" w:rsidP="00B91FAD">
            <w:pPr>
              <w:pStyle w:val="ac"/>
              <w:ind w:left="0" w:right="0" w:firstLine="0"/>
              <w:rPr>
                <w:sz w:val="24"/>
              </w:rPr>
            </w:pPr>
            <w:r w:rsidRPr="00802EB3">
              <w:rPr>
                <w:sz w:val="24"/>
              </w:rPr>
              <w:t>Ф.И.О:</w:t>
            </w:r>
          </w:p>
          <w:p w14:paraId="7EA489FB" w14:textId="77777777" w:rsidR="00B145DB" w:rsidRPr="00802EB3" w:rsidRDefault="00B145DB" w:rsidP="00B91FAD">
            <w:pPr>
              <w:pStyle w:val="ac"/>
              <w:ind w:left="0" w:right="0" w:firstLine="0"/>
              <w:rPr>
                <w:sz w:val="24"/>
              </w:rPr>
            </w:pPr>
            <w:r w:rsidRPr="00802EB3">
              <w:rPr>
                <w:sz w:val="24"/>
              </w:rPr>
              <w:t xml:space="preserve">Дата рождения: </w:t>
            </w:r>
          </w:p>
          <w:p w14:paraId="094E69E2" w14:textId="77777777" w:rsidR="00B145DB" w:rsidRPr="00802EB3" w:rsidRDefault="00B145DB" w:rsidP="00B91FAD">
            <w:pPr>
              <w:pStyle w:val="ac"/>
              <w:ind w:left="0" w:right="0" w:firstLine="0"/>
              <w:rPr>
                <w:sz w:val="24"/>
              </w:rPr>
            </w:pPr>
            <w:r w:rsidRPr="00802EB3">
              <w:rPr>
                <w:sz w:val="24"/>
              </w:rPr>
              <w:t xml:space="preserve">Место рождения: </w:t>
            </w:r>
          </w:p>
          <w:p w14:paraId="2040B4C8" w14:textId="77777777" w:rsidR="00B145DB" w:rsidRPr="00802EB3" w:rsidRDefault="00B145DB" w:rsidP="00B145DB">
            <w:pPr>
              <w:pStyle w:val="ac"/>
              <w:ind w:left="0" w:right="0" w:firstLine="0"/>
              <w:rPr>
                <w:sz w:val="24"/>
              </w:rPr>
            </w:pPr>
            <w:r w:rsidRPr="00802EB3">
              <w:rPr>
                <w:sz w:val="24"/>
              </w:rPr>
              <w:t xml:space="preserve">Паспорт гражданина РФ: </w:t>
            </w:r>
          </w:p>
          <w:p w14:paraId="6D64208A" w14:textId="77777777" w:rsidR="00B145DB" w:rsidRPr="00802EB3" w:rsidRDefault="00B145DB" w:rsidP="00B91FAD">
            <w:pPr>
              <w:pStyle w:val="ac"/>
              <w:ind w:left="0" w:right="0" w:firstLine="0"/>
              <w:rPr>
                <w:sz w:val="24"/>
              </w:rPr>
            </w:pPr>
            <w:r w:rsidRPr="00802EB3">
              <w:rPr>
                <w:sz w:val="24"/>
              </w:rPr>
              <w:t xml:space="preserve">Место регистрации: </w:t>
            </w:r>
          </w:p>
          <w:p w14:paraId="35413DB4" w14:textId="77777777" w:rsidR="00B145DB" w:rsidRPr="00802EB3" w:rsidRDefault="00B145DB" w:rsidP="00B91FAD">
            <w:pPr>
              <w:pStyle w:val="ac"/>
              <w:ind w:left="0" w:right="0" w:firstLine="0"/>
              <w:rPr>
                <w:sz w:val="24"/>
              </w:rPr>
            </w:pPr>
            <w:r w:rsidRPr="00802EB3">
              <w:rPr>
                <w:sz w:val="24"/>
              </w:rPr>
              <w:t xml:space="preserve">Почтовый адрес: </w:t>
            </w:r>
          </w:p>
          <w:p w14:paraId="22E8E7B4" w14:textId="77777777" w:rsidR="00B145DB" w:rsidRPr="00802EB3" w:rsidRDefault="00B145DB" w:rsidP="00B91FAD">
            <w:pPr>
              <w:pStyle w:val="ac"/>
              <w:ind w:left="0" w:right="0" w:firstLine="0"/>
              <w:rPr>
                <w:sz w:val="24"/>
              </w:rPr>
            </w:pPr>
            <w:r w:rsidRPr="00802EB3">
              <w:rPr>
                <w:sz w:val="24"/>
              </w:rPr>
              <w:t xml:space="preserve">Телефон: </w:t>
            </w:r>
          </w:p>
          <w:p w14:paraId="5C0D988A" w14:textId="77777777" w:rsidR="00B145DB" w:rsidRPr="00802EB3" w:rsidRDefault="00B145DB" w:rsidP="00B91FAD">
            <w:pPr>
              <w:pStyle w:val="ac"/>
              <w:ind w:left="0" w:right="0" w:firstLine="0"/>
              <w:rPr>
                <w:sz w:val="24"/>
              </w:rPr>
            </w:pPr>
          </w:p>
          <w:p w14:paraId="10A1D029" w14:textId="77777777" w:rsidR="00B145DB" w:rsidRPr="00802EB3" w:rsidRDefault="00B145DB" w:rsidP="00B91FAD">
            <w:pPr>
              <w:pStyle w:val="ac"/>
              <w:ind w:left="0" w:right="0" w:firstLine="0"/>
              <w:rPr>
                <w:sz w:val="24"/>
              </w:rPr>
            </w:pPr>
          </w:p>
          <w:p w14:paraId="2ABB6932" w14:textId="77777777" w:rsidR="00B145DB" w:rsidRPr="00802EB3" w:rsidRDefault="00B145DB" w:rsidP="00B91FAD">
            <w:pPr>
              <w:pStyle w:val="ac"/>
              <w:ind w:left="0" w:right="0" w:firstLine="0"/>
              <w:rPr>
                <w:sz w:val="24"/>
              </w:rPr>
            </w:pPr>
          </w:p>
          <w:p w14:paraId="72BF74C2" w14:textId="77777777" w:rsidR="00B145DB" w:rsidRPr="00802EB3" w:rsidRDefault="00B145DB" w:rsidP="00B91FAD">
            <w:pPr>
              <w:pStyle w:val="ac"/>
              <w:ind w:left="0" w:right="0" w:firstLine="0"/>
              <w:rPr>
                <w:sz w:val="24"/>
              </w:rPr>
            </w:pPr>
          </w:p>
          <w:p w14:paraId="67C4F2F6" w14:textId="77777777" w:rsidR="00494476" w:rsidRPr="00802EB3" w:rsidRDefault="00494476" w:rsidP="00B91FAD">
            <w:pPr>
              <w:pStyle w:val="ac"/>
              <w:ind w:left="0" w:right="0" w:firstLine="0"/>
              <w:rPr>
                <w:sz w:val="24"/>
              </w:rPr>
            </w:pPr>
          </w:p>
          <w:p w14:paraId="35EF2F43" w14:textId="77777777" w:rsidR="00B145DB" w:rsidRPr="00802EB3" w:rsidRDefault="00B145DB" w:rsidP="00B91FAD">
            <w:pPr>
              <w:pStyle w:val="ac"/>
              <w:ind w:left="0" w:right="0" w:firstLine="0"/>
              <w:rPr>
                <w:sz w:val="24"/>
              </w:rPr>
            </w:pPr>
            <w:r w:rsidRPr="00802EB3">
              <w:rPr>
                <w:sz w:val="24"/>
              </w:rPr>
              <w:t>Подпись      ______________________ (Ф.И.О.)</w:t>
            </w:r>
          </w:p>
          <w:p w14:paraId="33F4EFB0" w14:textId="77777777" w:rsidR="00B145DB" w:rsidRPr="00802EB3" w:rsidRDefault="00B145DB" w:rsidP="00B91FAD">
            <w:pPr>
              <w:pStyle w:val="ac"/>
              <w:ind w:left="0" w:right="0" w:firstLine="0"/>
              <w:rPr>
                <w:sz w:val="24"/>
              </w:rPr>
            </w:pPr>
            <w:r w:rsidRPr="00802EB3">
              <w:rPr>
                <w:sz w:val="24"/>
              </w:rPr>
              <w:t xml:space="preserve">              </w:t>
            </w:r>
          </w:p>
          <w:p w14:paraId="569BFE50" w14:textId="77777777" w:rsidR="00B145DB" w:rsidRPr="00802EB3" w:rsidRDefault="00B145DB" w:rsidP="00B91FAD"/>
          <w:p w14:paraId="397838ED" w14:textId="77777777" w:rsidR="00B145DB" w:rsidRPr="00802EB3" w:rsidRDefault="00B145DB" w:rsidP="00B91FAD">
            <w:pPr>
              <w:rPr>
                <w:lang w:val="en-US"/>
              </w:rPr>
            </w:pPr>
          </w:p>
        </w:tc>
      </w:tr>
    </w:tbl>
    <w:p w14:paraId="50B17C5A" w14:textId="77777777" w:rsidR="00B145DB" w:rsidRPr="00802EB3" w:rsidRDefault="00B145DB" w:rsidP="00B145DB">
      <w:pPr>
        <w:spacing w:line="240" w:lineRule="auto"/>
        <w:jc w:val="left"/>
        <w:rPr>
          <w:b/>
          <w:sz w:val="20"/>
          <w:szCs w:val="20"/>
        </w:rPr>
      </w:pPr>
    </w:p>
    <w:p w14:paraId="3CCA462A" w14:textId="77777777" w:rsidR="00726148" w:rsidRDefault="008473FD" w:rsidP="00726148">
      <w:pPr>
        <w:spacing w:line="240" w:lineRule="auto"/>
        <w:ind w:firstLine="0"/>
        <w:jc w:val="right"/>
        <w:rPr>
          <w:sz w:val="20"/>
          <w:szCs w:val="20"/>
        </w:rPr>
      </w:pPr>
      <w:r w:rsidRPr="00802EB3">
        <w:rPr>
          <w:sz w:val="20"/>
          <w:szCs w:val="20"/>
        </w:rPr>
        <w:br w:type="page"/>
      </w:r>
    </w:p>
    <w:p w14:paraId="2DFFA93D" w14:textId="77777777" w:rsidR="00726148" w:rsidRPr="0000321C" w:rsidRDefault="00726148" w:rsidP="00726148">
      <w:pPr>
        <w:spacing w:line="240" w:lineRule="auto"/>
        <w:ind w:firstLine="0"/>
        <w:jc w:val="right"/>
      </w:pPr>
      <w:r w:rsidRPr="0000321C">
        <w:lastRenderedPageBreak/>
        <w:t>Приложение № 1</w:t>
      </w:r>
    </w:p>
    <w:p w14:paraId="440C4BFF" w14:textId="77777777" w:rsidR="00726148" w:rsidRPr="0000321C" w:rsidRDefault="00726148" w:rsidP="00726148">
      <w:pPr>
        <w:spacing w:line="240" w:lineRule="auto"/>
        <w:jc w:val="right"/>
      </w:pPr>
      <w:r w:rsidRPr="0000321C">
        <w:t xml:space="preserve">к Договору №_______ участия в долевом строительстве </w:t>
      </w:r>
    </w:p>
    <w:p w14:paraId="26CC5060" w14:textId="77777777" w:rsidR="00726148" w:rsidRDefault="00726148" w:rsidP="00726148">
      <w:pPr>
        <w:spacing w:line="240" w:lineRule="auto"/>
        <w:jc w:val="right"/>
      </w:pPr>
      <w:r w:rsidRPr="0000321C">
        <w:t>от «__» ________   20__ г.</w:t>
      </w:r>
    </w:p>
    <w:p w14:paraId="109513B1" w14:textId="6CE55FBA" w:rsidR="00726148" w:rsidRDefault="00726148" w:rsidP="00726148">
      <w:pPr>
        <w:spacing w:line="240" w:lineRule="auto"/>
        <w:ind w:firstLine="0"/>
        <w:jc w:val="right"/>
      </w:pPr>
      <w:r>
        <w:t>Лист 1.</w:t>
      </w:r>
    </w:p>
    <w:p w14:paraId="369643D4" w14:textId="3DB4ED2A" w:rsidR="00726148" w:rsidRDefault="00726148" w:rsidP="00726148">
      <w:pPr>
        <w:spacing w:line="240" w:lineRule="auto"/>
        <w:ind w:firstLine="0"/>
        <w:jc w:val="center"/>
        <w:rPr>
          <w:sz w:val="20"/>
          <w:szCs w:val="20"/>
        </w:rPr>
      </w:pPr>
      <w:r>
        <w:t>ОПИСАНИЕ ОБЪЕКТА, РАСПОЛОЖЕНИЕ НА ЭТАЖЕ (ПЛАН)</w:t>
      </w:r>
    </w:p>
    <w:p w14:paraId="4221281F" w14:textId="77777777" w:rsidR="00726148" w:rsidRDefault="00726148" w:rsidP="00726148">
      <w:pPr>
        <w:spacing w:line="240" w:lineRule="auto"/>
        <w:ind w:firstLine="0"/>
        <w:jc w:val="right"/>
        <w:rPr>
          <w:sz w:val="20"/>
          <w:szCs w:val="20"/>
        </w:rPr>
      </w:pPr>
    </w:p>
    <w:p w14:paraId="0D0CF74B" w14:textId="77777777" w:rsidR="00726148" w:rsidRDefault="00726148" w:rsidP="00726148">
      <w:pPr>
        <w:spacing w:line="240" w:lineRule="auto"/>
        <w:ind w:firstLine="0"/>
        <w:jc w:val="right"/>
        <w:rPr>
          <w:sz w:val="20"/>
          <w:szCs w:val="20"/>
        </w:rPr>
      </w:pPr>
    </w:p>
    <w:p w14:paraId="4577BD68" w14:textId="77777777" w:rsidR="00726148" w:rsidRDefault="00726148" w:rsidP="00726148">
      <w:pPr>
        <w:spacing w:line="240" w:lineRule="auto"/>
        <w:ind w:firstLine="0"/>
        <w:jc w:val="right"/>
        <w:rPr>
          <w:sz w:val="20"/>
          <w:szCs w:val="20"/>
        </w:rPr>
      </w:pPr>
    </w:p>
    <w:p w14:paraId="1DAA0B5C" w14:textId="77777777" w:rsidR="00726148" w:rsidRDefault="00726148" w:rsidP="00726148">
      <w:pPr>
        <w:spacing w:line="240" w:lineRule="auto"/>
        <w:ind w:firstLine="0"/>
        <w:jc w:val="right"/>
        <w:rPr>
          <w:sz w:val="20"/>
          <w:szCs w:val="20"/>
        </w:rPr>
      </w:pPr>
    </w:p>
    <w:p w14:paraId="1F829454" w14:textId="77777777" w:rsidR="00726148" w:rsidRDefault="00726148" w:rsidP="00726148">
      <w:pPr>
        <w:spacing w:line="240" w:lineRule="auto"/>
        <w:ind w:firstLine="0"/>
        <w:jc w:val="right"/>
        <w:rPr>
          <w:sz w:val="20"/>
          <w:szCs w:val="20"/>
        </w:rPr>
      </w:pPr>
    </w:p>
    <w:p w14:paraId="6F810E10" w14:textId="77777777" w:rsidR="00726148" w:rsidRDefault="00726148" w:rsidP="00726148">
      <w:pPr>
        <w:spacing w:line="240" w:lineRule="auto"/>
        <w:ind w:firstLine="0"/>
        <w:jc w:val="right"/>
        <w:rPr>
          <w:sz w:val="20"/>
          <w:szCs w:val="20"/>
        </w:rPr>
      </w:pPr>
    </w:p>
    <w:p w14:paraId="45057AD1" w14:textId="77777777" w:rsidR="00726148" w:rsidRDefault="00726148" w:rsidP="00726148">
      <w:pPr>
        <w:spacing w:line="240" w:lineRule="auto"/>
        <w:ind w:firstLine="0"/>
        <w:jc w:val="right"/>
        <w:rPr>
          <w:sz w:val="20"/>
          <w:szCs w:val="20"/>
        </w:rPr>
      </w:pPr>
    </w:p>
    <w:p w14:paraId="7E457944" w14:textId="77777777" w:rsidR="00726148" w:rsidRDefault="00726148" w:rsidP="00726148">
      <w:pPr>
        <w:spacing w:line="240" w:lineRule="auto"/>
        <w:ind w:firstLine="0"/>
        <w:jc w:val="right"/>
        <w:rPr>
          <w:sz w:val="20"/>
          <w:szCs w:val="20"/>
        </w:rPr>
      </w:pPr>
    </w:p>
    <w:p w14:paraId="4A4A21A2" w14:textId="77777777" w:rsidR="00726148" w:rsidRDefault="00726148" w:rsidP="00726148">
      <w:pPr>
        <w:spacing w:line="240" w:lineRule="auto"/>
        <w:ind w:firstLine="0"/>
        <w:jc w:val="right"/>
        <w:rPr>
          <w:sz w:val="20"/>
          <w:szCs w:val="20"/>
        </w:rPr>
      </w:pPr>
    </w:p>
    <w:p w14:paraId="18F92E7A" w14:textId="77777777" w:rsidR="00726148" w:rsidRDefault="00726148" w:rsidP="00726148">
      <w:pPr>
        <w:spacing w:line="240" w:lineRule="auto"/>
        <w:ind w:firstLine="0"/>
        <w:jc w:val="right"/>
        <w:rPr>
          <w:sz w:val="20"/>
          <w:szCs w:val="20"/>
        </w:rPr>
      </w:pPr>
    </w:p>
    <w:p w14:paraId="2A78C401" w14:textId="77777777" w:rsidR="00726148" w:rsidRDefault="00726148" w:rsidP="00726148">
      <w:pPr>
        <w:spacing w:line="240" w:lineRule="auto"/>
        <w:ind w:firstLine="0"/>
        <w:jc w:val="right"/>
        <w:rPr>
          <w:sz w:val="20"/>
          <w:szCs w:val="20"/>
        </w:rPr>
      </w:pPr>
    </w:p>
    <w:p w14:paraId="7604315A" w14:textId="77777777" w:rsidR="00726148" w:rsidRDefault="00726148" w:rsidP="00726148">
      <w:pPr>
        <w:spacing w:line="240" w:lineRule="auto"/>
        <w:ind w:firstLine="0"/>
        <w:jc w:val="right"/>
        <w:rPr>
          <w:sz w:val="20"/>
          <w:szCs w:val="20"/>
        </w:rPr>
      </w:pPr>
    </w:p>
    <w:p w14:paraId="19E6457B" w14:textId="77777777" w:rsidR="00726148" w:rsidRDefault="00726148" w:rsidP="00726148">
      <w:pPr>
        <w:spacing w:line="240" w:lineRule="auto"/>
        <w:ind w:firstLine="0"/>
        <w:jc w:val="right"/>
        <w:rPr>
          <w:sz w:val="20"/>
          <w:szCs w:val="20"/>
        </w:rPr>
      </w:pPr>
    </w:p>
    <w:p w14:paraId="320435DC" w14:textId="77777777" w:rsidR="00726148" w:rsidRDefault="00726148" w:rsidP="00726148">
      <w:pPr>
        <w:spacing w:line="240" w:lineRule="auto"/>
        <w:ind w:firstLine="0"/>
        <w:jc w:val="right"/>
        <w:rPr>
          <w:sz w:val="20"/>
          <w:szCs w:val="20"/>
        </w:rPr>
      </w:pPr>
    </w:p>
    <w:p w14:paraId="6692F8E9" w14:textId="77777777" w:rsidR="00726148" w:rsidRDefault="00726148" w:rsidP="00726148">
      <w:pPr>
        <w:spacing w:line="240" w:lineRule="auto"/>
        <w:ind w:firstLine="0"/>
        <w:jc w:val="right"/>
        <w:rPr>
          <w:sz w:val="20"/>
          <w:szCs w:val="20"/>
        </w:rPr>
      </w:pPr>
    </w:p>
    <w:p w14:paraId="2F63E121" w14:textId="77777777" w:rsidR="00726148" w:rsidRDefault="00726148" w:rsidP="00726148">
      <w:pPr>
        <w:spacing w:line="240" w:lineRule="auto"/>
        <w:ind w:firstLine="0"/>
        <w:jc w:val="right"/>
        <w:rPr>
          <w:sz w:val="20"/>
          <w:szCs w:val="20"/>
        </w:rPr>
      </w:pPr>
    </w:p>
    <w:p w14:paraId="25C08AB4" w14:textId="77777777" w:rsidR="00726148" w:rsidRDefault="00726148" w:rsidP="00726148">
      <w:pPr>
        <w:spacing w:line="240" w:lineRule="auto"/>
        <w:ind w:firstLine="0"/>
        <w:jc w:val="right"/>
        <w:rPr>
          <w:sz w:val="20"/>
          <w:szCs w:val="20"/>
        </w:rPr>
      </w:pPr>
    </w:p>
    <w:p w14:paraId="6695DB74" w14:textId="77777777" w:rsidR="00726148" w:rsidRDefault="00726148" w:rsidP="00726148">
      <w:pPr>
        <w:spacing w:line="240" w:lineRule="auto"/>
        <w:ind w:firstLine="0"/>
        <w:jc w:val="right"/>
        <w:rPr>
          <w:sz w:val="20"/>
          <w:szCs w:val="20"/>
        </w:rPr>
      </w:pPr>
    </w:p>
    <w:p w14:paraId="1E10D699" w14:textId="77777777" w:rsidR="00726148" w:rsidRDefault="00726148" w:rsidP="00726148">
      <w:pPr>
        <w:spacing w:line="240" w:lineRule="auto"/>
        <w:ind w:firstLine="0"/>
        <w:jc w:val="right"/>
        <w:rPr>
          <w:sz w:val="20"/>
          <w:szCs w:val="20"/>
        </w:rPr>
      </w:pPr>
    </w:p>
    <w:p w14:paraId="07055CD0" w14:textId="77777777" w:rsidR="00726148" w:rsidRDefault="00726148" w:rsidP="00726148">
      <w:pPr>
        <w:spacing w:line="240" w:lineRule="auto"/>
        <w:ind w:firstLine="0"/>
        <w:jc w:val="right"/>
        <w:rPr>
          <w:sz w:val="20"/>
          <w:szCs w:val="20"/>
        </w:rPr>
      </w:pPr>
    </w:p>
    <w:p w14:paraId="73C657FF" w14:textId="77777777" w:rsidR="00726148" w:rsidRDefault="00726148" w:rsidP="00726148">
      <w:pPr>
        <w:spacing w:line="240" w:lineRule="auto"/>
        <w:ind w:firstLine="0"/>
        <w:jc w:val="right"/>
        <w:rPr>
          <w:sz w:val="20"/>
          <w:szCs w:val="20"/>
        </w:rPr>
      </w:pPr>
    </w:p>
    <w:p w14:paraId="1B2AD9EF" w14:textId="77777777" w:rsidR="00726148" w:rsidRDefault="00726148" w:rsidP="00726148">
      <w:pPr>
        <w:spacing w:line="240" w:lineRule="auto"/>
        <w:ind w:firstLine="0"/>
        <w:jc w:val="right"/>
        <w:rPr>
          <w:sz w:val="20"/>
          <w:szCs w:val="20"/>
        </w:rPr>
      </w:pPr>
    </w:p>
    <w:p w14:paraId="55F768E2" w14:textId="77777777" w:rsidR="00726148" w:rsidRDefault="00726148" w:rsidP="00726148">
      <w:pPr>
        <w:spacing w:line="240" w:lineRule="auto"/>
        <w:ind w:firstLine="0"/>
        <w:jc w:val="right"/>
        <w:rPr>
          <w:sz w:val="20"/>
          <w:szCs w:val="20"/>
        </w:rPr>
      </w:pPr>
    </w:p>
    <w:p w14:paraId="0F7F95BF" w14:textId="77777777" w:rsidR="00726148" w:rsidRDefault="00726148" w:rsidP="00726148">
      <w:pPr>
        <w:spacing w:line="240" w:lineRule="auto"/>
        <w:ind w:firstLine="0"/>
        <w:jc w:val="right"/>
        <w:rPr>
          <w:sz w:val="20"/>
          <w:szCs w:val="20"/>
        </w:rPr>
      </w:pPr>
    </w:p>
    <w:p w14:paraId="2CA08C97" w14:textId="77777777" w:rsidR="00726148" w:rsidRDefault="00726148" w:rsidP="00726148">
      <w:pPr>
        <w:spacing w:line="240" w:lineRule="auto"/>
        <w:ind w:firstLine="0"/>
        <w:jc w:val="right"/>
        <w:rPr>
          <w:sz w:val="20"/>
          <w:szCs w:val="20"/>
        </w:rPr>
      </w:pPr>
    </w:p>
    <w:p w14:paraId="263E4C48" w14:textId="77777777" w:rsidR="00726148" w:rsidRDefault="00726148" w:rsidP="00726148">
      <w:pPr>
        <w:spacing w:line="240" w:lineRule="auto"/>
        <w:ind w:firstLine="0"/>
        <w:jc w:val="right"/>
        <w:rPr>
          <w:sz w:val="20"/>
          <w:szCs w:val="20"/>
        </w:rPr>
      </w:pPr>
    </w:p>
    <w:p w14:paraId="3F012E50" w14:textId="77777777" w:rsidR="00726148" w:rsidRDefault="00726148" w:rsidP="00726148">
      <w:pPr>
        <w:spacing w:line="240" w:lineRule="auto"/>
        <w:ind w:firstLine="0"/>
        <w:jc w:val="right"/>
        <w:rPr>
          <w:sz w:val="20"/>
          <w:szCs w:val="20"/>
        </w:rPr>
      </w:pPr>
    </w:p>
    <w:p w14:paraId="2B5A89D5" w14:textId="77777777" w:rsidR="00726148" w:rsidRDefault="00726148" w:rsidP="00726148">
      <w:pPr>
        <w:spacing w:line="240" w:lineRule="auto"/>
        <w:ind w:firstLine="0"/>
        <w:jc w:val="right"/>
        <w:rPr>
          <w:sz w:val="20"/>
          <w:szCs w:val="20"/>
        </w:rPr>
      </w:pPr>
    </w:p>
    <w:p w14:paraId="4B6670E4" w14:textId="77777777" w:rsidR="00726148" w:rsidRDefault="00726148" w:rsidP="00726148">
      <w:pPr>
        <w:spacing w:line="240" w:lineRule="auto"/>
        <w:ind w:firstLine="0"/>
        <w:jc w:val="right"/>
        <w:rPr>
          <w:sz w:val="20"/>
          <w:szCs w:val="20"/>
        </w:rPr>
      </w:pPr>
    </w:p>
    <w:p w14:paraId="3405C3BB" w14:textId="77777777" w:rsidR="00726148" w:rsidRDefault="00726148" w:rsidP="00726148">
      <w:pPr>
        <w:spacing w:line="240" w:lineRule="auto"/>
        <w:ind w:firstLine="0"/>
        <w:jc w:val="right"/>
        <w:rPr>
          <w:sz w:val="20"/>
          <w:szCs w:val="20"/>
        </w:rPr>
      </w:pPr>
    </w:p>
    <w:p w14:paraId="5C329BCC" w14:textId="77777777" w:rsidR="00726148" w:rsidRDefault="00726148" w:rsidP="00726148">
      <w:pPr>
        <w:spacing w:line="240" w:lineRule="auto"/>
        <w:ind w:firstLine="0"/>
        <w:jc w:val="right"/>
        <w:rPr>
          <w:sz w:val="20"/>
          <w:szCs w:val="20"/>
        </w:rPr>
      </w:pPr>
    </w:p>
    <w:p w14:paraId="1C8FCA29" w14:textId="77777777" w:rsidR="00726148" w:rsidRDefault="00726148" w:rsidP="00726148">
      <w:pPr>
        <w:spacing w:line="240" w:lineRule="auto"/>
        <w:ind w:firstLine="0"/>
        <w:jc w:val="right"/>
        <w:rPr>
          <w:sz w:val="20"/>
          <w:szCs w:val="20"/>
        </w:rPr>
      </w:pPr>
    </w:p>
    <w:p w14:paraId="534B53B2" w14:textId="77777777" w:rsidR="00726148" w:rsidRDefault="00726148" w:rsidP="00726148">
      <w:pPr>
        <w:spacing w:line="240" w:lineRule="auto"/>
        <w:ind w:firstLine="0"/>
        <w:jc w:val="right"/>
        <w:rPr>
          <w:sz w:val="20"/>
          <w:szCs w:val="20"/>
        </w:rPr>
      </w:pPr>
    </w:p>
    <w:p w14:paraId="0BD6B47A" w14:textId="77777777" w:rsidR="00726148" w:rsidRDefault="00726148" w:rsidP="00726148">
      <w:pPr>
        <w:spacing w:line="240" w:lineRule="auto"/>
        <w:ind w:firstLine="0"/>
        <w:jc w:val="right"/>
        <w:rPr>
          <w:sz w:val="20"/>
          <w:szCs w:val="20"/>
        </w:rPr>
      </w:pPr>
    </w:p>
    <w:p w14:paraId="46D65382" w14:textId="77777777" w:rsidR="00726148" w:rsidRDefault="00726148" w:rsidP="00726148">
      <w:pPr>
        <w:spacing w:line="240" w:lineRule="auto"/>
        <w:ind w:firstLine="0"/>
        <w:jc w:val="right"/>
        <w:rPr>
          <w:sz w:val="20"/>
          <w:szCs w:val="20"/>
        </w:rPr>
      </w:pPr>
    </w:p>
    <w:p w14:paraId="274E7BFE" w14:textId="77777777" w:rsidR="00726148" w:rsidRDefault="00726148" w:rsidP="00726148">
      <w:pPr>
        <w:spacing w:line="240" w:lineRule="auto"/>
        <w:ind w:firstLine="0"/>
        <w:jc w:val="right"/>
        <w:rPr>
          <w:sz w:val="20"/>
          <w:szCs w:val="20"/>
        </w:rPr>
      </w:pPr>
    </w:p>
    <w:p w14:paraId="08F789FB" w14:textId="77777777" w:rsidR="00726148" w:rsidRDefault="00726148" w:rsidP="00726148">
      <w:pPr>
        <w:spacing w:line="240" w:lineRule="auto"/>
        <w:ind w:firstLine="0"/>
        <w:jc w:val="right"/>
        <w:rPr>
          <w:sz w:val="20"/>
          <w:szCs w:val="20"/>
        </w:rPr>
      </w:pPr>
    </w:p>
    <w:p w14:paraId="1B751955" w14:textId="77777777" w:rsidR="00726148" w:rsidRDefault="00726148" w:rsidP="00726148">
      <w:pPr>
        <w:spacing w:line="240" w:lineRule="auto"/>
        <w:ind w:firstLine="0"/>
        <w:jc w:val="right"/>
        <w:rPr>
          <w:sz w:val="20"/>
          <w:szCs w:val="20"/>
        </w:rPr>
      </w:pPr>
    </w:p>
    <w:p w14:paraId="76599FBA" w14:textId="77777777" w:rsidR="00726148" w:rsidRDefault="00726148" w:rsidP="00726148">
      <w:pPr>
        <w:spacing w:line="240" w:lineRule="auto"/>
        <w:ind w:firstLine="0"/>
        <w:jc w:val="right"/>
        <w:rPr>
          <w:sz w:val="20"/>
          <w:szCs w:val="20"/>
        </w:rPr>
      </w:pPr>
    </w:p>
    <w:p w14:paraId="67519835" w14:textId="77777777" w:rsidR="00726148" w:rsidRDefault="00726148" w:rsidP="00726148">
      <w:pPr>
        <w:spacing w:line="240" w:lineRule="auto"/>
        <w:ind w:firstLine="0"/>
        <w:jc w:val="right"/>
        <w:rPr>
          <w:sz w:val="20"/>
          <w:szCs w:val="20"/>
        </w:rPr>
      </w:pPr>
    </w:p>
    <w:p w14:paraId="404909FD" w14:textId="77777777" w:rsidR="00726148" w:rsidRDefault="00726148" w:rsidP="00726148">
      <w:pPr>
        <w:spacing w:line="240" w:lineRule="auto"/>
        <w:ind w:firstLine="0"/>
        <w:jc w:val="right"/>
        <w:rPr>
          <w:sz w:val="20"/>
          <w:szCs w:val="20"/>
        </w:rPr>
      </w:pPr>
    </w:p>
    <w:p w14:paraId="4D10F57E" w14:textId="77777777" w:rsidR="00726148" w:rsidRDefault="00726148" w:rsidP="00726148">
      <w:pPr>
        <w:spacing w:line="240" w:lineRule="auto"/>
        <w:ind w:firstLine="0"/>
        <w:jc w:val="right"/>
        <w:rPr>
          <w:sz w:val="20"/>
          <w:szCs w:val="20"/>
        </w:rPr>
      </w:pPr>
    </w:p>
    <w:p w14:paraId="1EA6C0A9" w14:textId="77777777" w:rsidR="00726148" w:rsidRDefault="00726148" w:rsidP="00726148">
      <w:pPr>
        <w:spacing w:line="240" w:lineRule="auto"/>
        <w:ind w:firstLine="0"/>
        <w:jc w:val="right"/>
        <w:rPr>
          <w:sz w:val="20"/>
          <w:szCs w:val="20"/>
        </w:rPr>
      </w:pPr>
    </w:p>
    <w:p w14:paraId="7E39DDB8" w14:textId="77777777" w:rsidR="00726148" w:rsidRDefault="00726148" w:rsidP="00726148">
      <w:pPr>
        <w:spacing w:line="240" w:lineRule="auto"/>
        <w:ind w:firstLine="0"/>
        <w:jc w:val="right"/>
        <w:rPr>
          <w:sz w:val="20"/>
          <w:szCs w:val="20"/>
        </w:rPr>
      </w:pPr>
    </w:p>
    <w:p w14:paraId="0CFBE33E" w14:textId="77777777" w:rsidR="00726148" w:rsidRDefault="00726148" w:rsidP="00726148">
      <w:pPr>
        <w:spacing w:line="240" w:lineRule="auto"/>
        <w:ind w:firstLine="0"/>
        <w:jc w:val="right"/>
        <w:rPr>
          <w:sz w:val="20"/>
          <w:szCs w:val="20"/>
        </w:rPr>
      </w:pPr>
    </w:p>
    <w:p w14:paraId="36497DB1" w14:textId="77777777" w:rsidR="00726148" w:rsidRDefault="00726148" w:rsidP="00726148">
      <w:pPr>
        <w:spacing w:line="240" w:lineRule="auto"/>
        <w:ind w:firstLine="0"/>
        <w:jc w:val="right"/>
        <w:rPr>
          <w:sz w:val="20"/>
          <w:szCs w:val="20"/>
        </w:rPr>
      </w:pPr>
    </w:p>
    <w:p w14:paraId="3C67C3AC" w14:textId="77777777" w:rsidR="00726148" w:rsidRDefault="00726148" w:rsidP="00726148">
      <w:pPr>
        <w:spacing w:line="240" w:lineRule="auto"/>
        <w:ind w:firstLine="0"/>
        <w:jc w:val="right"/>
        <w:rPr>
          <w:sz w:val="20"/>
          <w:szCs w:val="20"/>
        </w:rPr>
      </w:pPr>
    </w:p>
    <w:p w14:paraId="73CA6530" w14:textId="77777777" w:rsidR="00726148" w:rsidRDefault="00726148" w:rsidP="00726148">
      <w:pPr>
        <w:spacing w:line="240" w:lineRule="auto"/>
        <w:ind w:firstLine="0"/>
        <w:jc w:val="right"/>
        <w:rPr>
          <w:sz w:val="20"/>
          <w:szCs w:val="20"/>
        </w:rPr>
      </w:pPr>
    </w:p>
    <w:p w14:paraId="3698DC1F" w14:textId="77777777" w:rsidR="00726148" w:rsidRDefault="00726148" w:rsidP="00726148">
      <w:pPr>
        <w:spacing w:line="240" w:lineRule="auto"/>
        <w:ind w:firstLine="0"/>
        <w:jc w:val="right"/>
        <w:rPr>
          <w:sz w:val="20"/>
          <w:szCs w:val="20"/>
        </w:rPr>
      </w:pPr>
    </w:p>
    <w:p w14:paraId="21416A81" w14:textId="77777777" w:rsidR="00726148" w:rsidRDefault="00726148" w:rsidP="00726148">
      <w:pPr>
        <w:spacing w:line="240" w:lineRule="auto"/>
        <w:ind w:firstLine="0"/>
        <w:jc w:val="right"/>
        <w:rPr>
          <w:sz w:val="20"/>
          <w:szCs w:val="20"/>
        </w:rPr>
      </w:pPr>
    </w:p>
    <w:p w14:paraId="659F9726" w14:textId="77777777" w:rsidR="00726148" w:rsidRDefault="00726148" w:rsidP="00726148">
      <w:pPr>
        <w:spacing w:line="240" w:lineRule="auto"/>
        <w:ind w:firstLine="0"/>
        <w:jc w:val="right"/>
        <w:rPr>
          <w:sz w:val="20"/>
          <w:szCs w:val="20"/>
        </w:rPr>
      </w:pPr>
    </w:p>
    <w:p w14:paraId="3676872A" w14:textId="77777777" w:rsidR="00726148" w:rsidRDefault="00726148" w:rsidP="00726148">
      <w:pPr>
        <w:spacing w:line="240" w:lineRule="auto"/>
        <w:ind w:firstLine="0"/>
        <w:jc w:val="right"/>
        <w:rPr>
          <w:sz w:val="20"/>
          <w:szCs w:val="20"/>
        </w:rPr>
      </w:pPr>
    </w:p>
    <w:p w14:paraId="7C2C217C" w14:textId="77777777" w:rsidR="00726148" w:rsidRDefault="00726148" w:rsidP="00726148">
      <w:pPr>
        <w:spacing w:line="240" w:lineRule="auto"/>
        <w:ind w:firstLine="0"/>
        <w:jc w:val="right"/>
        <w:rPr>
          <w:sz w:val="20"/>
          <w:szCs w:val="20"/>
        </w:rPr>
      </w:pPr>
    </w:p>
    <w:p w14:paraId="440D79F9" w14:textId="77777777" w:rsidR="00726148" w:rsidRDefault="00726148" w:rsidP="00726148">
      <w:pPr>
        <w:spacing w:line="240" w:lineRule="auto"/>
        <w:ind w:firstLine="0"/>
        <w:jc w:val="right"/>
        <w:rPr>
          <w:sz w:val="20"/>
          <w:szCs w:val="20"/>
        </w:rPr>
      </w:pPr>
    </w:p>
    <w:p w14:paraId="540D1CE6" w14:textId="77777777" w:rsidR="00726148" w:rsidRDefault="00726148" w:rsidP="00726148">
      <w:pPr>
        <w:spacing w:line="240" w:lineRule="auto"/>
        <w:ind w:firstLine="0"/>
        <w:jc w:val="right"/>
        <w:rPr>
          <w:sz w:val="20"/>
          <w:szCs w:val="20"/>
        </w:rPr>
      </w:pPr>
    </w:p>
    <w:p w14:paraId="620783EF" w14:textId="77777777" w:rsidR="00726148" w:rsidRDefault="00726148" w:rsidP="004A3703">
      <w:pPr>
        <w:spacing w:line="240" w:lineRule="auto"/>
        <w:ind w:firstLine="0"/>
        <w:rPr>
          <w:sz w:val="20"/>
          <w:szCs w:val="20"/>
        </w:rPr>
      </w:pPr>
    </w:p>
    <w:p w14:paraId="555D615B" w14:textId="77777777" w:rsidR="00726148" w:rsidRDefault="00726148" w:rsidP="00726148">
      <w:pPr>
        <w:spacing w:line="240" w:lineRule="auto"/>
        <w:ind w:firstLine="0"/>
        <w:jc w:val="right"/>
        <w:rPr>
          <w:sz w:val="20"/>
          <w:szCs w:val="20"/>
        </w:rPr>
      </w:pPr>
    </w:p>
    <w:p w14:paraId="7A6CD1B9" w14:textId="77777777" w:rsidR="00726148" w:rsidRDefault="00726148" w:rsidP="00726148">
      <w:pPr>
        <w:spacing w:line="240" w:lineRule="auto"/>
        <w:ind w:firstLine="0"/>
        <w:jc w:val="right"/>
        <w:rPr>
          <w:sz w:val="20"/>
          <w:szCs w:val="20"/>
        </w:rPr>
      </w:pPr>
    </w:p>
    <w:p w14:paraId="4D6F24D0" w14:textId="77777777" w:rsidR="00726148" w:rsidRDefault="00726148" w:rsidP="00726148">
      <w:pPr>
        <w:spacing w:line="240" w:lineRule="auto"/>
        <w:ind w:firstLine="0"/>
        <w:jc w:val="right"/>
        <w:rPr>
          <w:sz w:val="20"/>
          <w:szCs w:val="20"/>
        </w:rPr>
      </w:pPr>
    </w:p>
    <w:p w14:paraId="4D4F53D8" w14:textId="36F282EA" w:rsidR="00726148" w:rsidRPr="0000321C" w:rsidRDefault="00726148" w:rsidP="00726148">
      <w:pPr>
        <w:spacing w:line="240" w:lineRule="auto"/>
        <w:ind w:firstLine="0"/>
        <w:jc w:val="right"/>
      </w:pPr>
      <w:r w:rsidRPr="0000321C">
        <w:t>Приложение № 1</w:t>
      </w:r>
    </w:p>
    <w:p w14:paraId="77506633" w14:textId="77777777" w:rsidR="00726148" w:rsidRPr="0000321C" w:rsidRDefault="00726148" w:rsidP="00726148">
      <w:pPr>
        <w:spacing w:line="240" w:lineRule="auto"/>
        <w:jc w:val="right"/>
      </w:pPr>
      <w:r w:rsidRPr="0000321C">
        <w:t xml:space="preserve">к Договору №_______ участия в долевом строительстве </w:t>
      </w:r>
    </w:p>
    <w:p w14:paraId="626D9F79" w14:textId="77777777" w:rsidR="00726148" w:rsidRDefault="00726148" w:rsidP="00726148">
      <w:pPr>
        <w:spacing w:line="240" w:lineRule="auto"/>
        <w:jc w:val="right"/>
      </w:pPr>
      <w:r w:rsidRPr="0000321C">
        <w:t>от «__» ________   20__ г.</w:t>
      </w:r>
    </w:p>
    <w:p w14:paraId="228BC2FF" w14:textId="77777777" w:rsidR="00726148" w:rsidRDefault="00726148" w:rsidP="00726148">
      <w:pPr>
        <w:spacing w:line="240" w:lineRule="auto"/>
        <w:jc w:val="right"/>
      </w:pPr>
      <w:r>
        <w:t xml:space="preserve">Лист 2. </w:t>
      </w:r>
    </w:p>
    <w:p w14:paraId="66C46289" w14:textId="77777777" w:rsidR="00726148" w:rsidRDefault="00726148" w:rsidP="00726148">
      <w:pPr>
        <w:spacing w:line="240" w:lineRule="auto"/>
        <w:jc w:val="center"/>
        <w:rPr>
          <w:b/>
        </w:rPr>
      </w:pPr>
    </w:p>
    <w:p w14:paraId="170520ED" w14:textId="77777777" w:rsidR="00726148" w:rsidRPr="00FE0340" w:rsidRDefault="00726148" w:rsidP="00726148">
      <w:pPr>
        <w:spacing w:line="240" w:lineRule="auto"/>
        <w:ind w:firstLine="0"/>
        <w:rPr>
          <w:b/>
        </w:rPr>
      </w:pPr>
    </w:p>
    <w:p w14:paraId="3ACCE0F1" w14:textId="77777777" w:rsidR="00726148" w:rsidRPr="00FE0340" w:rsidRDefault="00726148" w:rsidP="00726148">
      <w:pPr>
        <w:spacing w:line="240" w:lineRule="auto"/>
        <w:rPr>
          <w:b/>
        </w:rPr>
      </w:pPr>
    </w:p>
    <w:p w14:paraId="60DE43E8" w14:textId="77777777" w:rsidR="00726148" w:rsidRDefault="00726148" w:rsidP="00726148">
      <w:pPr>
        <w:pStyle w:val="a5"/>
        <w:numPr>
          <w:ilvl w:val="0"/>
          <w:numId w:val="10"/>
        </w:numPr>
        <w:ind w:left="0" w:firstLine="426"/>
        <w:jc w:val="both"/>
      </w:pPr>
      <w:r w:rsidRPr="0000321C">
        <w:t>Основные характеристики Многоквартирного (Жилого) жилого дома с (помещениями общественного назначения  и) индивидуальным тепловым пунктом № __ (по генплану), по ул. Титова, __ в Ленинском районе города Новосибирска</w:t>
      </w:r>
      <w:r>
        <w:t xml:space="preserve"> Новосибирской области</w:t>
      </w:r>
      <w:r w:rsidRPr="0000321C">
        <w:t xml:space="preserve">. </w:t>
      </w:r>
    </w:p>
    <w:p w14:paraId="49E00AA0" w14:textId="77777777" w:rsidR="00726148" w:rsidRDefault="00726148" w:rsidP="00726148">
      <w:pPr>
        <w:spacing w:line="240" w:lineRule="auto"/>
        <w:ind w:left="360" w:firstLine="0"/>
      </w:pPr>
    </w:p>
    <w:tbl>
      <w:tblPr>
        <w:tblStyle w:val="ad"/>
        <w:tblW w:w="9209" w:type="dxa"/>
        <w:tblLook w:val="04A0" w:firstRow="1" w:lastRow="0" w:firstColumn="1" w:lastColumn="0" w:noHBand="0" w:noVBand="1"/>
      </w:tblPr>
      <w:tblGrid>
        <w:gridCol w:w="5665"/>
        <w:gridCol w:w="3544"/>
      </w:tblGrid>
      <w:tr w:rsidR="00726148" w14:paraId="6E282766" w14:textId="77777777" w:rsidTr="000463C9">
        <w:tc>
          <w:tcPr>
            <w:tcW w:w="5665" w:type="dxa"/>
          </w:tcPr>
          <w:p w14:paraId="330472D1" w14:textId="77777777" w:rsidR="00726148" w:rsidRPr="006D68BA" w:rsidRDefault="00726148" w:rsidP="000463C9">
            <w:pPr>
              <w:spacing w:line="240" w:lineRule="auto"/>
              <w:ind w:firstLine="0"/>
            </w:pPr>
            <w:r>
              <w:t xml:space="preserve">Вид </w:t>
            </w:r>
          </w:p>
        </w:tc>
        <w:tc>
          <w:tcPr>
            <w:tcW w:w="3544" w:type="dxa"/>
          </w:tcPr>
          <w:p w14:paraId="4CB59BD5" w14:textId="77777777" w:rsidR="00726148" w:rsidRDefault="00726148" w:rsidP="000463C9">
            <w:pPr>
              <w:spacing w:line="240" w:lineRule="auto"/>
              <w:ind w:firstLine="0"/>
            </w:pPr>
          </w:p>
        </w:tc>
      </w:tr>
      <w:tr w:rsidR="00726148" w14:paraId="633F5457" w14:textId="77777777" w:rsidTr="000463C9">
        <w:tc>
          <w:tcPr>
            <w:tcW w:w="5665" w:type="dxa"/>
          </w:tcPr>
          <w:p w14:paraId="157C58E9" w14:textId="77777777" w:rsidR="00726148" w:rsidRDefault="00726148" w:rsidP="000463C9">
            <w:pPr>
              <w:spacing w:line="240" w:lineRule="auto"/>
              <w:ind w:firstLine="0"/>
            </w:pPr>
            <w:r>
              <w:t>Назначение объекта</w:t>
            </w:r>
          </w:p>
        </w:tc>
        <w:tc>
          <w:tcPr>
            <w:tcW w:w="3544" w:type="dxa"/>
          </w:tcPr>
          <w:p w14:paraId="5E6BA900" w14:textId="77777777" w:rsidR="00726148" w:rsidRDefault="00726148" w:rsidP="000463C9">
            <w:pPr>
              <w:spacing w:line="240" w:lineRule="auto"/>
              <w:ind w:firstLine="0"/>
            </w:pPr>
          </w:p>
        </w:tc>
      </w:tr>
      <w:tr w:rsidR="00726148" w14:paraId="414457FE" w14:textId="77777777" w:rsidTr="000463C9">
        <w:tc>
          <w:tcPr>
            <w:tcW w:w="5665" w:type="dxa"/>
          </w:tcPr>
          <w:p w14:paraId="0F938AAA" w14:textId="77777777" w:rsidR="00726148" w:rsidRDefault="00726148" w:rsidP="000463C9">
            <w:pPr>
              <w:spacing w:line="240" w:lineRule="auto"/>
              <w:ind w:firstLine="0"/>
            </w:pPr>
            <w:r>
              <w:t>Минимальное количество этажей в объекте</w:t>
            </w:r>
          </w:p>
        </w:tc>
        <w:tc>
          <w:tcPr>
            <w:tcW w:w="3544" w:type="dxa"/>
          </w:tcPr>
          <w:p w14:paraId="2A3B554E" w14:textId="77777777" w:rsidR="00726148" w:rsidRDefault="00726148" w:rsidP="000463C9">
            <w:pPr>
              <w:spacing w:line="240" w:lineRule="auto"/>
              <w:ind w:firstLine="0"/>
            </w:pPr>
          </w:p>
        </w:tc>
      </w:tr>
      <w:tr w:rsidR="00726148" w14:paraId="360547A6" w14:textId="77777777" w:rsidTr="000463C9">
        <w:tc>
          <w:tcPr>
            <w:tcW w:w="5665" w:type="dxa"/>
          </w:tcPr>
          <w:p w14:paraId="75F09020" w14:textId="77777777" w:rsidR="00726148" w:rsidRDefault="00726148" w:rsidP="000463C9">
            <w:pPr>
              <w:spacing w:line="240" w:lineRule="auto"/>
              <w:ind w:firstLine="0"/>
            </w:pPr>
            <w:r>
              <w:t>Максимальное количество этажей в объекте</w:t>
            </w:r>
          </w:p>
        </w:tc>
        <w:tc>
          <w:tcPr>
            <w:tcW w:w="3544" w:type="dxa"/>
          </w:tcPr>
          <w:p w14:paraId="28D60833" w14:textId="77777777" w:rsidR="00726148" w:rsidRDefault="00726148" w:rsidP="000463C9">
            <w:pPr>
              <w:spacing w:line="240" w:lineRule="auto"/>
              <w:ind w:firstLine="0"/>
            </w:pPr>
          </w:p>
        </w:tc>
      </w:tr>
      <w:tr w:rsidR="00726148" w14:paraId="1B83384E" w14:textId="77777777" w:rsidTr="000463C9">
        <w:tc>
          <w:tcPr>
            <w:tcW w:w="5665" w:type="dxa"/>
          </w:tcPr>
          <w:p w14:paraId="039A6AD9" w14:textId="77777777" w:rsidR="00726148" w:rsidRDefault="00726148" w:rsidP="000463C9">
            <w:pPr>
              <w:spacing w:line="240" w:lineRule="auto"/>
              <w:ind w:firstLine="0"/>
            </w:pPr>
            <w:r>
              <w:t>Этажность</w:t>
            </w:r>
          </w:p>
        </w:tc>
        <w:tc>
          <w:tcPr>
            <w:tcW w:w="3544" w:type="dxa"/>
          </w:tcPr>
          <w:p w14:paraId="5601BB81" w14:textId="77777777" w:rsidR="00726148" w:rsidRDefault="00726148" w:rsidP="000463C9">
            <w:pPr>
              <w:spacing w:line="240" w:lineRule="auto"/>
              <w:ind w:firstLine="0"/>
            </w:pPr>
          </w:p>
        </w:tc>
      </w:tr>
      <w:tr w:rsidR="00726148" w14:paraId="4D20A819" w14:textId="77777777" w:rsidTr="000463C9">
        <w:tc>
          <w:tcPr>
            <w:tcW w:w="5665" w:type="dxa"/>
          </w:tcPr>
          <w:p w14:paraId="1413C628" w14:textId="77777777" w:rsidR="00726148" w:rsidRDefault="00726148" w:rsidP="000463C9">
            <w:pPr>
              <w:spacing w:line="240" w:lineRule="auto"/>
              <w:ind w:firstLine="0"/>
            </w:pPr>
            <w:r>
              <w:t>Общая площадь («проектная общая площадь объекта» - в соответствии с проектной декларацией), (м</w:t>
            </w:r>
            <w:r w:rsidRPr="00966EF1">
              <w:rPr>
                <w:vertAlign w:val="superscript"/>
              </w:rPr>
              <w:t>2</w:t>
            </w:r>
            <w:r>
              <w:t>)</w:t>
            </w:r>
          </w:p>
        </w:tc>
        <w:tc>
          <w:tcPr>
            <w:tcW w:w="3544" w:type="dxa"/>
          </w:tcPr>
          <w:p w14:paraId="55A59A63" w14:textId="77777777" w:rsidR="00726148" w:rsidRDefault="00726148" w:rsidP="000463C9">
            <w:pPr>
              <w:spacing w:line="240" w:lineRule="auto"/>
              <w:ind w:firstLine="0"/>
            </w:pPr>
          </w:p>
        </w:tc>
      </w:tr>
      <w:tr w:rsidR="00726148" w14:paraId="700DA5BA" w14:textId="77777777" w:rsidTr="000463C9">
        <w:tc>
          <w:tcPr>
            <w:tcW w:w="5665" w:type="dxa"/>
          </w:tcPr>
          <w:p w14:paraId="78DDA2A4" w14:textId="77777777" w:rsidR="00726148" w:rsidRDefault="00726148" w:rsidP="000463C9">
            <w:pPr>
              <w:spacing w:line="240" w:lineRule="auto"/>
              <w:ind w:firstLine="0"/>
            </w:pPr>
            <w:r>
              <w:t>Материал наружных стен и каркаса объекта</w:t>
            </w:r>
          </w:p>
        </w:tc>
        <w:tc>
          <w:tcPr>
            <w:tcW w:w="3544" w:type="dxa"/>
          </w:tcPr>
          <w:p w14:paraId="69B56C6E" w14:textId="77777777" w:rsidR="00726148" w:rsidRDefault="00726148" w:rsidP="000463C9">
            <w:pPr>
              <w:spacing w:line="240" w:lineRule="auto"/>
              <w:ind w:firstLine="0"/>
            </w:pPr>
          </w:p>
        </w:tc>
      </w:tr>
      <w:tr w:rsidR="00726148" w14:paraId="559B928A" w14:textId="77777777" w:rsidTr="000463C9">
        <w:tc>
          <w:tcPr>
            <w:tcW w:w="5665" w:type="dxa"/>
          </w:tcPr>
          <w:p w14:paraId="569BD4BE" w14:textId="77777777" w:rsidR="00726148" w:rsidRDefault="00726148" w:rsidP="000463C9">
            <w:pPr>
              <w:spacing w:line="240" w:lineRule="auto"/>
              <w:ind w:firstLine="0"/>
            </w:pPr>
            <w:r>
              <w:t xml:space="preserve">Материал поэтажных перекрытий </w:t>
            </w:r>
          </w:p>
        </w:tc>
        <w:tc>
          <w:tcPr>
            <w:tcW w:w="3544" w:type="dxa"/>
          </w:tcPr>
          <w:p w14:paraId="333D66C0" w14:textId="77777777" w:rsidR="00726148" w:rsidRDefault="00726148" w:rsidP="000463C9">
            <w:pPr>
              <w:spacing w:line="240" w:lineRule="auto"/>
              <w:ind w:firstLine="0"/>
            </w:pPr>
          </w:p>
        </w:tc>
      </w:tr>
      <w:tr w:rsidR="00726148" w14:paraId="22AD7E5A" w14:textId="77777777" w:rsidTr="000463C9">
        <w:tc>
          <w:tcPr>
            <w:tcW w:w="5665" w:type="dxa"/>
          </w:tcPr>
          <w:p w14:paraId="4C519A37" w14:textId="77777777" w:rsidR="00726148" w:rsidRDefault="00726148" w:rsidP="000463C9">
            <w:pPr>
              <w:spacing w:line="240" w:lineRule="auto"/>
              <w:ind w:firstLine="0"/>
            </w:pPr>
            <w:r>
              <w:t>Класс энергоэффективности</w:t>
            </w:r>
          </w:p>
        </w:tc>
        <w:tc>
          <w:tcPr>
            <w:tcW w:w="3544" w:type="dxa"/>
          </w:tcPr>
          <w:p w14:paraId="719600E6" w14:textId="77777777" w:rsidR="00726148" w:rsidRDefault="00726148" w:rsidP="000463C9">
            <w:pPr>
              <w:spacing w:line="240" w:lineRule="auto"/>
              <w:ind w:firstLine="0"/>
            </w:pPr>
          </w:p>
        </w:tc>
      </w:tr>
      <w:tr w:rsidR="00726148" w14:paraId="66881E45" w14:textId="77777777" w:rsidTr="000463C9">
        <w:tc>
          <w:tcPr>
            <w:tcW w:w="5665" w:type="dxa"/>
          </w:tcPr>
          <w:p w14:paraId="74D513D7" w14:textId="77777777" w:rsidR="00726148" w:rsidRDefault="00726148" w:rsidP="000463C9">
            <w:pPr>
              <w:spacing w:line="240" w:lineRule="auto"/>
              <w:ind w:firstLine="0"/>
            </w:pPr>
            <w:r>
              <w:t>Сейсмостойкость (балл)</w:t>
            </w:r>
          </w:p>
        </w:tc>
        <w:tc>
          <w:tcPr>
            <w:tcW w:w="3544" w:type="dxa"/>
          </w:tcPr>
          <w:p w14:paraId="2D671472" w14:textId="77777777" w:rsidR="00726148" w:rsidRDefault="00726148" w:rsidP="000463C9">
            <w:pPr>
              <w:spacing w:line="240" w:lineRule="auto"/>
              <w:ind w:firstLine="0"/>
            </w:pPr>
          </w:p>
        </w:tc>
      </w:tr>
    </w:tbl>
    <w:p w14:paraId="0EFE3A80" w14:textId="77777777" w:rsidR="00726148" w:rsidRDefault="00726148" w:rsidP="00726148">
      <w:pPr>
        <w:spacing w:line="240" w:lineRule="auto"/>
      </w:pPr>
    </w:p>
    <w:p w14:paraId="4A16F686" w14:textId="77777777" w:rsidR="00726148" w:rsidRDefault="00726148" w:rsidP="00726148">
      <w:pPr>
        <w:ind w:firstLine="0"/>
      </w:pPr>
    </w:p>
    <w:p w14:paraId="6DFC4B18" w14:textId="77777777" w:rsidR="00726148" w:rsidRDefault="00726148" w:rsidP="00726148">
      <w:pPr>
        <w:pStyle w:val="a5"/>
        <w:ind w:left="360"/>
        <w:jc w:val="both"/>
      </w:pPr>
      <w:r>
        <w:t xml:space="preserve">5) </w:t>
      </w:r>
      <w:r w:rsidRPr="0000321C">
        <w:t>Ос</w:t>
      </w:r>
      <w:r>
        <w:t>новные характеристики жилого помещения, являющегося Объектом долевого строительства.</w:t>
      </w:r>
      <w:r w:rsidRPr="000F4E59">
        <w:t xml:space="preserve"> </w:t>
      </w:r>
    </w:p>
    <w:tbl>
      <w:tblPr>
        <w:tblStyle w:val="ad"/>
        <w:tblW w:w="0" w:type="auto"/>
        <w:tblLook w:val="04A0" w:firstRow="1" w:lastRow="0" w:firstColumn="1" w:lastColumn="0" w:noHBand="0" w:noVBand="1"/>
      </w:tblPr>
      <w:tblGrid>
        <w:gridCol w:w="456"/>
        <w:gridCol w:w="5528"/>
        <w:gridCol w:w="1557"/>
        <w:gridCol w:w="1668"/>
      </w:tblGrid>
      <w:tr w:rsidR="00726148" w14:paraId="298ECF3D" w14:textId="77777777" w:rsidTr="000463C9">
        <w:tc>
          <w:tcPr>
            <w:tcW w:w="456" w:type="dxa"/>
          </w:tcPr>
          <w:p w14:paraId="02D9BE73" w14:textId="77777777" w:rsidR="00726148" w:rsidRDefault="00726148" w:rsidP="000463C9">
            <w:pPr>
              <w:ind w:firstLine="0"/>
            </w:pPr>
            <w:r>
              <w:t>1</w:t>
            </w:r>
          </w:p>
        </w:tc>
        <w:tc>
          <w:tcPr>
            <w:tcW w:w="5528" w:type="dxa"/>
          </w:tcPr>
          <w:p w14:paraId="766BF673" w14:textId="77777777" w:rsidR="00726148" w:rsidRDefault="00726148" w:rsidP="000463C9">
            <w:pPr>
              <w:ind w:firstLine="0"/>
            </w:pPr>
            <w:r>
              <w:t>Номер (условный номер согласно проектной декларации)</w:t>
            </w:r>
          </w:p>
        </w:tc>
        <w:tc>
          <w:tcPr>
            <w:tcW w:w="3225" w:type="dxa"/>
            <w:gridSpan w:val="2"/>
          </w:tcPr>
          <w:p w14:paraId="26DA8E38" w14:textId="77777777" w:rsidR="00726148" w:rsidRDefault="00726148" w:rsidP="000463C9">
            <w:pPr>
              <w:ind w:firstLine="0"/>
            </w:pPr>
          </w:p>
        </w:tc>
      </w:tr>
      <w:tr w:rsidR="00726148" w14:paraId="5536EBB7" w14:textId="77777777" w:rsidTr="000463C9">
        <w:tc>
          <w:tcPr>
            <w:tcW w:w="456" w:type="dxa"/>
          </w:tcPr>
          <w:p w14:paraId="66B12948" w14:textId="77777777" w:rsidR="00726148" w:rsidRDefault="00726148" w:rsidP="000463C9">
            <w:pPr>
              <w:ind w:firstLine="0"/>
            </w:pPr>
            <w:r>
              <w:t>2</w:t>
            </w:r>
          </w:p>
        </w:tc>
        <w:tc>
          <w:tcPr>
            <w:tcW w:w="5528" w:type="dxa"/>
          </w:tcPr>
          <w:p w14:paraId="35898BFE" w14:textId="77777777" w:rsidR="00726148" w:rsidRDefault="00726148" w:rsidP="000463C9">
            <w:pPr>
              <w:ind w:firstLine="0"/>
            </w:pPr>
            <w:r>
              <w:t>Назначение</w:t>
            </w:r>
          </w:p>
        </w:tc>
        <w:tc>
          <w:tcPr>
            <w:tcW w:w="3225" w:type="dxa"/>
            <w:gridSpan w:val="2"/>
          </w:tcPr>
          <w:p w14:paraId="78CC6B22" w14:textId="77777777" w:rsidR="00726148" w:rsidRDefault="00726148" w:rsidP="000463C9">
            <w:pPr>
              <w:ind w:firstLine="0"/>
            </w:pPr>
          </w:p>
        </w:tc>
      </w:tr>
      <w:tr w:rsidR="00726148" w14:paraId="4495EF87" w14:textId="77777777" w:rsidTr="000463C9">
        <w:tc>
          <w:tcPr>
            <w:tcW w:w="456" w:type="dxa"/>
          </w:tcPr>
          <w:p w14:paraId="36FDA8C4" w14:textId="77777777" w:rsidR="00726148" w:rsidRDefault="00726148" w:rsidP="000463C9">
            <w:pPr>
              <w:ind w:firstLine="0"/>
            </w:pPr>
            <w:r>
              <w:t>3</w:t>
            </w:r>
          </w:p>
        </w:tc>
        <w:tc>
          <w:tcPr>
            <w:tcW w:w="5528" w:type="dxa"/>
          </w:tcPr>
          <w:p w14:paraId="3C404683" w14:textId="77777777" w:rsidR="00726148" w:rsidRDefault="00726148" w:rsidP="000463C9">
            <w:pPr>
              <w:ind w:firstLine="0"/>
            </w:pPr>
            <w:r>
              <w:t>Этаж расположения</w:t>
            </w:r>
          </w:p>
        </w:tc>
        <w:tc>
          <w:tcPr>
            <w:tcW w:w="3225" w:type="dxa"/>
            <w:gridSpan w:val="2"/>
          </w:tcPr>
          <w:p w14:paraId="08DDEB3B" w14:textId="77777777" w:rsidR="00726148" w:rsidRDefault="00726148" w:rsidP="000463C9">
            <w:pPr>
              <w:ind w:firstLine="0"/>
            </w:pPr>
          </w:p>
        </w:tc>
      </w:tr>
      <w:tr w:rsidR="00726148" w14:paraId="6A941D98" w14:textId="77777777" w:rsidTr="000463C9">
        <w:tc>
          <w:tcPr>
            <w:tcW w:w="456" w:type="dxa"/>
          </w:tcPr>
          <w:p w14:paraId="4712F79E" w14:textId="77777777" w:rsidR="00726148" w:rsidRDefault="00726148" w:rsidP="000463C9">
            <w:pPr>
              <w:ind w:firstLine="0"/>
            </w:pPr>
            <w:r>
              <w:t>4</w:t>
            </w:r>
          </w:p>
        </w:tc>
        <w:tc>
          <w:tcPr>
            <w:tcW w:w="5528" w:type="dxa"/>
          </w:tcPr>
          <w:p w14:paraId="3DB23F9E" w14:textId="77777777" w:rsidR="00726148" w:rsidRDefault="00726148" w:rsidP="000463C9">
            <w:pPr>
              <w:ind w:firstLine="0"/>
            </w:pPr>
            <w:r>
              <w:t>Номер блок-секции (подъезда)</w:t>
            </w:r>
          </w:p>
        </w:tc>
        <w:tc>
          <w:tcPr>
            <w:tcW w:w="3225" w:type="dxa"/>
            <w:gridSpan w:val="2"/>
          </w:tcPr>
          <w:p w14:paraId="7A3F545B" w14:textId="77777777" w:rsidR="00726148" w:rsidRDefault="00726148" w:rsidP="000463C9">
            <w:pPr>
              <w:ind w:firstLine="0"/>
            </w:pPr>
          </w:p>
        </w:tc>
      </w:tr>
      <w:tr w:rsidR="00726148" w14:paraId="40806B47" w14:textId="77777777" w:rsidTr="000463C9">
        <w:tc>
          <w:tcPr>
            <w:tcW w:w="456" w:type="dxa"/>
          </w:tcPr>
          <w:p w14:paraId="4F4037D8" w14:textId="77777777" w:rsidR="00726148" w:rsidRDefault="00726148" w:rsidP="000463C9">
            <w:pPr>
              <w:ind w:firstLine="0"/>
            </w:pPr>
            <w:r>
              <w:t>5</w:t>
            </w:r>
          </w:p>
        </w:tc>
        <w:tc>
          <w:tcPr>
            <w:tcW w:w="5528" w:type="dxa"/>
          </w:tcPr>
          <w:p w14:paraId="6DAB3B53" w14:textId="77777777" w:rsidR="00726148" w:rsidRDefault="00726148" w:rsidP="000463C9">
            <w:pPr>
              <w:ind w:firstLine="0"/>
            </w:pPr>
            <w:r>
              <w:t>Общая площадь (без учета площади лоджии)</w:t>
            </w:r>
          </w:p>
        </w:tc>
        <w:tc>
          <w:tcPr>
            <w:tcW w:w="3225" w:type="dxa"/>
            <w:gridSpan w:val="2"/>
          </w:tcPr>
          <w:p w14:paraId="5D0FC188" w14:textId="77777777" w:rsidR="00726148" w:rsidRDefault="00726148" w:rsidP="000463C9">
            <w:pPr>
              <w:ind w:firstLine="0"/>
            </w:pPr>
          </w:p>
        </w:tc>
      </w:tr>
      <w:tr w:rsidR="00726148" w14:paraId="0F9362DC" w14:textId="77777777" w:rsidTr="000463C9">
        <w:tc>
          <w:tcPr>
            <w:tcW w:w="456" w:type="dxa"/>
          </w:tcPr>
          <w:p w14:paraId="19A059B6" w14:textId="77777777" w:rsidR="00726148" w:rsidRDefault="00726148" w:rsidP="000463C9">
            <w:pPr>
              <w:ind w:firstLine="0"/>
            </w:pPr>
            <w:r>
              <w:t>6</w:t>
            </w:r>
          </w:p>
        </w:tc>
        <w:tc>
          <w:tcPr>
            <w:tcW w:w="5528" w:type="dxa"/>
          </w:tcPr>
          <w:p w14:paraId="379E6991" w14:textId="77777777" w:rsidR="00726148" w:rsidRDefault="00726148" w:rsidP="000463C9">
            <w:pPr>
              <w:ind w:firstLine="0"/>
            </w:pPr>
            <w:r>
              <w:t>Проектная общая площадь, м</w:t>
            </w:r>
            <w:r w:rsidRPr="00966EF1">
              <w:rPr>
                <w:vertAlign w:val="superscript"/>
              </w:rPr>
              <w:t>2</w:t>
            </w:r>
            <w:r>
              <w:t>(приведенная площадь) (с учетом площади лоджии, умноженной на понижающий коэффициент 0.5)</w:t>
            </w:r>
          </w:p>
        </w:tc>
        <w:tc>
          <w:tcPr>
            <w:tcW w:w="3225" w:type="dxa"/>
            <w:gridSpan w:val="2"/>
          </w:tcPr>
          <w:p w14:paraId="5344C055" w14:textId="77777777" w:rsidR="00726148" w:rsidRDefault="00726148" w:rsidP="000463C9">
            <w:pPr>
              <w:ind w:firstLine="0"/>
            </w:pPr>
          </w:p>
        </w:tc>
      </w:tr>
      <w:tr w:rsidR="00726148" w14:paraId="444A6CD8" w14:textId="77777777" w:rsidTr="000463C9">
        <w:tc>
          <w:tcPr>
            <w:tcW w:w="456" w:type="dxa"/>
          </w:tcPr>
          <w:p w14:paraId="24444D91" w14:textId="77777777" w:rsidR="00726148" w:rsidRDefault="00726148" w:rsidP="000463C9">
            <w:pPr>
              <w:ind w:firstLine="0"/>
            </w:pPr>
            <w:r>
              <w:t>7</w:t>
            </w:r>
          </w:p>
        </w:tc>
        <w:tc>
          <w:tcPr>
            <w:tcW w:w="5528" w:type="dxa"/>
          </w:tcPr>
          <w:p w14:paraId="6B607DA1" w14:textId="77777777" w:rsidR="00726148" w:rsidRDefault="00726148" w:rsidP="000463C9">
            <w:pPr>
              <w:ind w:firstLine="0"/>
            </w:pPr>
            <w:r>
              <w:t xml:space="preserve">Количество комнат </w:t>
            </w:r>
          </w:p>
        </w:tc>
        <w:tc>
          <w:tcPr>
            <w:tcW w:w="3225" w:type="dxa"/>
            <w:gridSpan w:val="2"/>
          </w:tcPr>
          <w:p w14:paraId="6FC06E0A" w14:textId="77777777" w:rsidR="00726148" w:rsidRDefault="00726148" w:rsidP="000463C9">
            <w:pPr>
              <w:ind w:firstLine="0"/>
            </w:pPr>
          </w:p>
        </w:tc>
      </w:tr>
      <w:tr w:rsidR="00726148" w14:paraId="25868280" w14:textId="77777777" w:rsidTr="000463C9">
        <w:tc>
          <w:tcPr>
            <w:tcW w:w="456" w:type="dxa"/>
          </w:tcPr>
          <w:p w14:paraId="763E7401" w14:textId="77777777" w:rsidR="00726148" w:rsidRDefault="00726148" w:rsidP="000463C9">
            <w:pPr>
              <w:ind w:firstLine="0"/>
            </w:pPr>
            <w:r>
              <w:t>8</w:t>
            </w:r>
          </w:p>
        </w:tc>
        <w:tc>
          <w:tcPr>
            <w:tcW w:w="5528" w:type="dxa"/>
          </w:tcPr>
          <w:p w14:paraId="54F54CE3" w14:textId="77777777" w:rsidR="00726148" w:rsidRDefault="00726148" w:rsidP="000463C9">
            <w:pPr>
              <w:ind w:firstLine="0"/>
            </w:pPr>
            <w:r>
              <w:t>Условный номер  комнаты (комнат)  и проектная площадь  каждой комнаты, м</w:t>
            </w:r>
            <w:r w:rsidRPr="00DA3ABF">
              <w:rPr>
                <w:vertAlign w:val="superscript"/>
              </w:rPr>
              <w:t>2</w:t>
            </w:r>
            <w:r>
              <w:t xml:space="preserve"> (комнат)</w:t>
            </w:r>
          </w:p>
        </w:tc>
        <w:tc>
          <w:tcPr>
            <w:tcW w:w="1557" w:type="dxa"/>
          </w:tcPr>
          <w:p w14:paraId="61938A7D" w14:textId="77777777" w:rsidR="00726148" w:rsidRDefault="00726148" w:rsidP="000463C9">
            <w:pPr>
              <w:ind w:firstLine="0"/>
            </w:pPr>
          </w:p>
        </w:tc>
        <w:tc>
          <w:tcPr>
            <w:tcW w:w="1668" w:type="dxa"/>
          </w:tcPr>
          <w:p w14:paraId="7434B812" w14:textId="77777777" w:rsidR="00726148" w:rsidRDefault="00726148" w:rsidP="000463C9">
            <w:pPr>
              <w:ind w:firstLine="0"/>
            </w:pPr>
          </w:p>
        </w:tc>
      </w:tr>
      <w:tr w:rsidR="00726148" w14:paraId="5EA4E682" w14:textId="77777777" w:rsidTr="000463C9">
        <w:tc>
          <w:tcPr>
            <w:tcW w:w="456" w:type="dxa"/>
          </w:tcPr>
          <w:p w14:paraId="34493AFF" w14:textId="77777777" w:rsidR="00726148" w:rsidRDefault="00726148" w:rsidP="000463C9">
            <w:pPr>
              <w:ind w:firstLine="0"/>
            </w:pPr>
            <w:r>
              <w:t>9</w:t>
            </w:r>
          </w:p>
        </w:tc>
        <w:tc>
          <w:tcPr>
            <w:tcW w:w="5528" w:type="dxa"/>
          </w:tcPr>
          <w:p w14:paraId="786921F3" w14:textId="77777777" w:rsidR="00726148" w:rsidRPr="00DA3ABF" w:rsidRDefault="00726148" w:rsidP="000463C9">
            <w:pPr>
              <w:ind w:firstLine="0"/>
            </w:pPr>
            <w:r>
              <w:t>Наименования помещений вспомогательного использования и проектная площадь каждого помещения вспомогательного использования, м</w:t>
            </w:r>
            <w:r w:rsidRPr="00DA3ABF">
              <w:rPr>
                <w:vertAlign w:val="superscript"/>
              </w:rPr>
              <w:t>2</w:t>
            </w:r>
          </w:p>
        </w:tc>
        <w:tc>
          <w:tcPr>
            <w:tcW w:w="1557" w:type="dxa"/>
          </w:tcPr>
          <w:p w14:paraId="744854E5" w14:textId="77777777" w:rsidR="00726148" w:rsidRDefault="00726148" w:rsidP="000463C9">
            <w:pPr>
              <w:ind w:firstLine="0"/>
            </w:pPr>
          </w:p>
        </w:tc>
        <w:tc>
          <w:tcPr>
            <w:tcW w:w="1668" w:type="dxa"/>
          </w:tcPr>
          <w:p w14:paraId="15EDCB82" w14:textId="77777777" w:rsidR="00726148" w:rsidRDefault="00726148" w:rsidP="000463C9">
            <w:pPr>
              <w:ind w:firstLine="0"/>
            </w:pPr>
          </w:p>
        </w:tc>
      </w:tr>
      <w:tr w:rsidR="00726148" w14:paraId="34CFE72D" w14:textId="77777777" w:rsidTr="000463C9">
        <w:tc>
          <w:tcPr>
            <w:tcW w:w="456" w:type="dxa"/>
          </w:tcPr>
          <w:p w14:paraId="772BF07A" w14:textId="77777777" w:rsidR="00726148" w:rsidRDefault="00726148" w:rsidP="000463C9">
            <w:pPr>
              <w:ind w:firstLine="0"/>
            </w:pPr>
            <w:r>
              <w:t>10</w:t>
            </w:r>
          </w:p>
        </w:tc>
        <w:tc>
          <w:tcPr>
            <w:tcW w:w="5528" w:type="dxa"/>
          </w:tcPr>
          <w:p w14:paraId="6BB55DB2" w14:textId="77777777" w:rsidR="00726148" w:rsidRPr="00B8795C" w:rsidRDefault="00726148" w:rsidP="000463C9">
            <w:pPr>
              <w:ind w:firstLine="0"/>
            </w:pPr>
            <w:r>
              <w:t>Площадь лоджии, м</w:t>
            </w:r>
            <w:r>
              <w:rPr>
                <w:vertAlign w:val="superscript"/>
              </w:rPr>
              <w:t>2</w:t>
            </w:r>
            <w:r>
              <w:t>(без учета понижающего коэффициента 0,5)</w:t>
            </w:r>
          </w:p>
        </w:tc>
        <w:tc>
          <w:tcPr>
            <w:tcW w:w="3225" w:type="dxa"/>
            <w:gridSpan w:val="2"/>
          </w:tcPr>
          <w:p w14:paraId="27D86CBA" w14:textId="77777777" w:rsidR="00726148" w:rsidRDefault="00726148" w:rsidP="000463C9">
            <w:pPr>
              <w:ind w:firstLine="0"/>
            </w:pPr>
          </w:p>
        </w:tc>
      </w:tr>
    </w:tbl>
    <w:p w14:paraId="26E46764" w14:textId="77777777" w:rsidR="00726148" w:rsidRDefault="00726148" w:rsidP="00726148">
      <w:pPr>
        <w:ind w:firstLine="0"/>
        <w:rPr>
          <w:sz w:val="20"/>
          <w:szCs w:val="20"/>
        </w:rPr>
      </w:pPr>
    </w:p>
    <w:tbl>
      <w:tblPr>
        <w:tblStyle w:val="ad"/>
        <w:tblW w:w="0" w:type="auto"/>
        <w:tblLook w:val="04A0" w:firstRow="1" w:lastRow="0" w:firstColumn="1" w:lastColumn="0" w:noHBand="0" w:noVBand="1"/>
      </w:tblPr>
      <w:tblGrid>
        <w:gridCol w:w="5026"/>
        <w:gridCol w:w="5027"/>
      </w:tblGrid>
      <w:tr w:rsidR="00726148" w14:paraId="07F8FBE2" w14:textId="77777777" w:rsidTr="000463C9">
        <w:tc>
          <w:tcPr>
            <w:tcW w:w="5026" w:type="dxa"/>
            <w:tcBorders>
              <w:top w:val="nil"/>
              <w:left w:val="nil"/>
              <w:bottom w:val="nil"/>
              <w:right w:val="nil"/>
            </w:tcBorders>
          </w:tcPr>
          <w:p w14:paraId="14DE8821" w14:textId="77777777" w:rsidR="00726148" w:rsidRDefault="00726148" w:rsidP="000463C9">
            <w:pPr>
              <w:ind w:firstLine="0"/>
            </w:pPr>
          </w:p>
          <w:p w14:paraId="38191050" w14:textId="77777777" w:rsidR="00726148" w:rsidRPr="00BD4201" w:rsidRDefault="00726148" w:rsidP="000463C9">
            <w:pPr>
              <w:ind w:firstLine="0"/>
            </w:pPr>
            <w:r w:rsidRPr="00BD4201">
              <w:t xml:space="preserve">Застройщик </w:t>
            </w:r>
          </w:p>
          <w:p w14:paraId="34939AFD" w14:textId="77777777" w:rsidR="00726148" w:rsidRPr="00BD4201" w:rsidRDefault="00726148" w:rsidP="000463C9">
            <w:pPr>
              <w:ind w:firstLine="0"/>
            </w:pPr>
          </w:p>
          <w:p w14:paraId="1DADB228" w14:textId="77777777" w:rsidR="00726148" w:rsidRPr="00BD4201" w:rsidRDefault="00726148" w:rsidP="000463C9">
            <w:pPr>
              <w:ind w:firstLine="0"/>
            </w:pPr>
          </w:p>
          <w:p w14:paraId="2B985EA2" w14:textId="77777777" w:rsidR="00726148" w:rsidRPr="00BD4201" w:rsidRDefault="00726148" w:rsidP="000463C9">
            <w:pPr>
              <w:ind w:firstLine="0"/>
              <w:rPr>
                <w:lang w:val="en-US"/>
              </w:rPr>
            </w:pPr>
            <w:r>
              <w:t>________________</w:t>
            </w:r>
            <w:r w:rsidRPr="00BD4201">
              <w:t>_</w:t>
            </w:r>
            <w:r w:rsidRPr="00BD4201">
              <w:rPr>
                <w:lang w:val="en-US"/>
              </w:rPr>
              <w:t>/</w:t>
            </w:r>
            <w:r>
              <w:t>______________</w:t>
            </w:r>
            <w:r w:rsidRPr="00BD4201">
              <w:t>__</w:t>
            </w:r>
            <w:r w:rsidRPr="00BD4201">
              <w:rPr>
                <w:lang w:val="en-US"/>
              </w:rPr>
              <w:t>/</w:t>
            </w:r>
          </w:p>
        </w:tc>
        <w:tc>
          <w:tcPr>
            <w:tcW w:w="5027" w:type="dxa"/>
            <w:tcBorders>
              <w:top w:val="nil"/>
              <w:left w:val="nil"/>
              <w:bottom w:val="nil"/>
              <w:right w:val="nil"/>
            </w:tcBorders>
          </w:tcPr>
          <w:p w14:paraId="4F80BE9E" w14:textId="77777777" w:rsidR="00726148" w:rsidRDefault="00726148" w:rsidP="000463C9">
            <w:pPr>
              <w:ind w:firstLine="0"/>
            </w:pPr>
          </w:p>
          <w:p w14:paraId="191D8EBD" w14:textId="77777777" w:rsidR="00726148" w:rsidRDefault="00726148" w:rsidP="000463C9">
            <w:pPr>
              <w:ind w:firstLine="0"/>
            </w:pPr>
            <w:r w:rsidRPr="00BD4201">
              <w:t>Участник долевого строительства</w:t>
            </w:r>
          </w:p>
          <w:p w14:paraId="1DF9AC3F" w14:textId="77777777" w:rsidR="00726148" w:rsidRDefault="00726148" w:rsidP="000463C9">
            <w:pPr>
              <w:ind w:firstLine="0"/>
            </w:pPr>
          </w:p>
          <w:p w14:paraId="0E51C096" w14:textId="77777777" w:rsidR="00726148" w:rsidRDefault="00726148" w:rsidP="000463C9">
            <w:pPr>
              <w:ind w:firstLine="0"/>
            </w:pPr>
          </w:p>
          <w:p w14:paraId="7155E9D8" w14:textId="77777777" w:rsidR="00726148" w:rsidRPr="00BD4201" w:rsidRDefault="00726148" w:rsidP="000463C9">
            <w:pPr>
              <w:ind w:firstLine="0"/>
              <w:rPr>
                <w:lang w:val="en-US"/>
              </w:rPr>
            </w:pPr>
            <w:r>
              <w:t>____________________</w:t>
            </w:r>
            <w:r>
              <w:rPr>
                <w:lang w:val="en-US"/>
              </w:rPr>
              <w:t>/</w:t>
            </w:r>
            <w:r>
              <w:t>__________________</w:t>
            </w:r>
            <w:r>
              <w:rPr>
                <w:lang w:val="en-US"/>
              </w:rPr>
              <w:t>/</w:t>
            </w:r>
          </w:p>
        </w:tc>
      </w:tr>
    </w:tbl>
    <w:p w14:paraId="75E3BCAE" w14:textId="77777777" w:rsidR="00726148" w:rsidRDefault="00726148" w:rsidP="00726148">
      <w:pPr>
        <w:rPr>
          <w:sz w:val="20"/>
          <w:szCs w:val="20"/>
        </w:rPr>
      </w:pPr>
    </w:p>
    <w:p w14:paraId="231484C8" w14:textId="5C2DDD8C" w:rsidR="00B70DB6" w:rsidRPr="00802EB3" w:rsidRDefault="00B27E8A" w:rsidP="00B27E8A">
      <w:pPr>
        <w:spacing w:line="240" w:lineRule="auto"/>
        <w:ind w:firstLine="0"/>
        <w:jc w:val="right"/>
        <w:rPr>
          <w:sz w:val="20"/>
          <w:szCs w:val="20"/>
        </w:rPr>
      </w:pPr>
      <w:r w:rsidRPr="00802EB3">
        <w:rPr>
          <w:sz w:val="20"/>
          <w:szCs w:val="20"/>
        </w:rPr>
        <w:t xml:space="preserve"> </w:t>
      </w:r>
    </w:p>
    <w:p w14:paraId="257B668C" w14:textId="77777777" w:rsidR="00B70DB6" w:rsidRDefault="00B70DB6" w:rsidP="00B70DB6">
      <w:pPr>
        <w:jc w:val="right"/>
        <w:rPr>
          <w:sz w:val="20"/>
          <w:szCs w:val="20"/>
        </w:rPr>
      </w:pPr>
      <w:bookmarkStart w:id="0" w:name="_GoBack"/>
      <w:bookmarkEnd w:id="0"/>
    </w:p>
    <w:sectPr w:rsidR="00B70DB6" w:rsidSect="00B145DB">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71DAB" w14:textId="77777777" w:rsidR="00CA7A08" w:rsidRDefault="00CA7A08" w:rsidP="006E2A1C">
      <w:pPr>
        <w:spacing w:line="240" w:lineRule="auto"/>
      </w:pPr>
      <w:r>
        <w:separator/>
      </w:r>
    </w:p>
  </w:endnote>
  <w:endnote w:type="continuationSeparator" w:id="0">
    <w:p w14:paraId="0377A853" w14:textId="77777777" w:rsidR="00CA7A08" w:rsidRDefault="00CA7A08" w:rsidP="006E2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DCB0A" w14:textId="77777777" w:rsidR="00CA7A08" w:rsidRDefault="00CA7A08" w:rsidP="006E2A1C">
      <w:pPr>
        <w:spacing w:line="240" w:lineRule="auto"/>
      </w:pPr>
      <w:r>
        <w:separator/>
      </w:r>
    </w:p>
  </w:footnote>
  <w:footnote w:type="continuationSeparator" w:id="0">
    <w:p w14:paraId="7DFF1773" w14:textId="77777777" w:rsidR="00CA7A08" w:rsidRDefault="00CA7A08" w:rsidP="006E2A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2AA4"/>
    <w:multiLevelType w:val="multilevel"/>
    <w:tmpl w:val="6854E0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345"/>
        </w:tabs>
        <w:ind w:left="2345" w:hanging="360"/>
      </w:pPr>
      <w:rPr>
        <w:rFonts w:hint="default"/>
        <w:b w:val="0"/>
        <w:i w:val="0"/>
      </w:rPr>
    </w:lvl>
    <w:lvl w:ilvl="2">
      <w:start w:val="1"/>
      <w:numFmt w:val="decimal"/>
      <w:lvlText w:val="4.1.%3."/>
      <w:lvlJc w:val="left"/>
      <w:pPr>
        <w:tabs>
          <w:tab w:val="num" w:pos="1146"/>
        </w:tabs>
        <w:ind w:left="1146"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2F0080"/>
    <w:multiLevelType w:val="multilevel"/>
    <w:tmpl w:val="99B069D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400D3A"/>
    <w:multiLevelType w:val="hybridMultilevel"/>
    <w:tmpl w:val="43DCC3B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
    <w:nsid w:val="1CB92D3D"/>
    <w:multiLevelType w:val="multilevel"/>
    <w:tmpl w:val="5B6E0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5D227CE"/>
    <w:multiLevelType w:val="hybridMultilevel"/>
    <w:tmpl w:val="343AECFA"/>
    <w:lvl w:ilvl="0" w:tplc="99F26E4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F12146D"/>
    <w:multiLevelType w:val="hybridMultilevel"/>
    <w:tmpl w:val="FD2E95E8"/>
    <w:lvl w:ilvl="0" w:tplc="5130112C">
      <w:start w:val="1"/>
      <w:numFmt w:val="decimal"/>
      <w:lvlText w:val="%1."/>
      <w:lvlJc w:val="left"/>
      <w:pPr>
        <w:tabs>
          <w:tab w:val="num" w:pos="720"/>
        </w:tabs>
        <w:ind w:left="720" w:hanging="360"/>
      </w:pPr>
      <w:rPr>
        <w:rFonts w:hint="default"/>
      </w:rPr>
    </w:lvl>
    <w:lvl w:ilvl="1" w:tplc="1392105A">
      <w:numFmt w:val="none"/>
      <w:lvlText w:val=""/>
      <w:lvlJc w:val="left"/>
      <w:pPr>
        <w:tabs>
          <w:tab w:val="num" w:pos="360"/>
        </w:tabs>
      </w:pPr>
    </w:lvl>
    <w:lvl w:ilvl="2" w:tplc="B740BC66">
      <w:numFmt w:val="none"/>
      <w:lvlText w:val=""/>
      <w:lvlJc w:val="left"/>
      <w:pPr>
        <w:tabs>
          <w:tab w:val="num" w:pos="360"/>
        </w:tabs>
      </w:pPr>
    </w:lvl>
    <w:lvl w:ilvl="3" w:tplc="24E4B122">
      <w:numFmt w:val="none"/>
      <w:lvlText w:val=""/>
      <w:lvlJc w:val="left"/>
      <w:pPr>
        <w:tabs>
          <w:tab w:val="num" w:pos="360"/>
        </w:tabs>
      </w:pPr>
    </w:lvl>
    <w:lvl w:ilvl="4" w:tplc="D32AABE4">
      <w:numFmt w:val="none"/>
      <w:lvlText w:val=""/>
      <w:lvlJc w:val="left"/>
      <w:pPr>
        <w:tabs>
          <w:tab w:val="num" w:pos="360"/>
        </w:tabs>
      </w:pPr>
    </w:lvl>
    <w:lvl w:ilvl="5" w:tplc="F93C279E">
      <w:numFmt w:val="none"/>
      <w:lvlText w:val=""/>
      <w:lvlJc w:val="left"/>
      <w:pPr>
        <w:tabs>
          <w:tab w:val="num" w:pos="360"/>
        </w:tabs>
      </w:pPr>
    </w:lvl>
    <w:lvl w:ilvl="6" w:tplc="59E8810E">
      <w:numFmt w:val="none"/>
      <w:lvlText w:val=""/>
      <w:lvlJc w:val="left"/>
      <w:pPr>
        <w:tabs>
          <w:tab w:val="num" w:pos="360"/>
        </w:tabs>
      </w:pPr>
    </w:lvl>
    <w:lvl w:ilvl="7" w:tplc="6104400C">
      <w:numFmt w:val="none"/>
      <w:lvlText w:val=""/>
      <w:lvlJc w:val="left"/>
      <w:pPr>
        <w:tabs>
          <w:tab w:val="num" w:pos="360"/>
        </w:tabs>
      </w:pPr>
    </w:lvl>
    <w:lvl w:ilvl="8" w:tplc="6AACA8A2">
      <w:numFmt w:val="none"/>
      <w:lvlText w:val=""/>
      <w:lvlJc w:val="left"/>
      <w:pPr>
        <w:tabs>
          <w:tab w:val="num" w:pos="360"/>
        </w:tabs>
      </w:pPr>
    </w:lvl>
  </w:abstractNum>
  <w:abstractNum w:abstractNumId="6">
    <w:nsid w:val="37197BC5"/>
    <w:multiLevelType w:val="multilevel"/>
    <w:tmpl w:val="EF3086D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DA7F1F"/>
    <w:multiLevelType w:val="multilevel"/>
    <w:tmpl w:val="226CF918"/>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65717150"/>
    <w:multiLevelType w:val="hybridMultilevel"/>
    <w:tmpl w:val="E57A3B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49846D5"/>
    <w:multiLevelType w:val="multilevel"/>
    <w:tmpl w:val="99E2DFAC"/>
    <w:lvl w:ilvl="0">
      <w:start w:val="1"/>
      <w:numFmt w:val="decimal"/>
      <w:lvlText w:val="%1."/>
      <w:lvlJc w:val="left"/>
      <w:pPr>
        <w:ind w:left="3479"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D4"/>
    <w:rsid w:val="0000321C"/>
    <w:rsid w:val="000059A8"/>
    <w:rsid w:val="00027CB4"/>
    <w:rsid w:val="00055699"/>
    <w:rsid w:val="00075F34"/>
    <w:rsid w:val="000B08D8"/>
    <w:rsid w:val="000E554C"/>
    <w:rsid w:val="0015439C"/>
    <w:rsid w:val="0015690E"/>
    <w:rsid w:val="00172A4D"/>
    <w:rsid w:val="00180CCC"/>
    <w:rsid w:val="00186C4F"/>
    <w:rsid w:val="00196E60"/>
    <w:rsid w:val="001B1971"/>
    <w:rsid w:val="00213CB8"/>
    <w:rsid w:val="0022039A"/>
    <w:rsid w:val="00234A06"/>
    <w:rsid w:val="00247F89"/>
    <w:rsid w:val="002502D1"/>
    <w:rsid w:val="002B7B89"/>
    <w:rsid w:val="002D1F90"/>
    <w:rsid w:val="002D6CE2"/>
    <w:rsid w:val="002F3DDA"/>
    <w:rsid w:val="002F4A6C"/>
    <w:rsid w:val="0030759C"/>
    <w:rsid w:val="0031180D"/>
    <w:rsid w:val="0034496B"/>
    <w:rsid w:val="0035509B"/>
    <w:rsid w:val="003635AC"/>
    <w:rsid w:val="00392CCD"/>
    <w:rsid w:val="003B0B93"/>
    <w:rsid w:val="003B1498"/>
    <w:rsid w:val="003B6272"/>
    <w:rsid w:val="003D25A3"/>
    <w:rsid w:val="003F7111"/>
    <w:rsid w:val="004031CF"/>
    <w:rsid w:val="0041514A"/>
    <w:rsid w:val="00422A61"/>
    <w:rsid w:val="0043074A"/>
    <w:rsid w:val="00475F80"/>
    <w:rsid w:val="00485C6B"/>
    <w:rsid w:val="00494476"/>
    <w:rsid w:val="004A3703"/>
    <w:rsid w:val="004B193E"/>
    <w:rsid w:val="004B7B44"/>
    <w:rsid w:val="004C2369"/>
    <w:rsid w:val="004C55E2"/>
    <w:rsid w:val="004E53BE"/>
    <w:rsid w:val="004E6090"/>
    <w:rsid w:val="004F106F"/>
    <w:rsid w:val="00522E0F"/>
    <w:rsid w:val="005272D7"/>
    <w:rsid w:val="005512C5"/>
    <w:rsid w:val="00555430"/>
    <w:rsid w:val="00566850"/>
    <w:rsid w:val="005722C5"/>
    <w:rsid w:val="005A026E"/>
    <w:rsid w:val="005B3066"/>
    <w:rsid w:val="005B5DD1"/>
    <w:rsid w:val="005C6EFB"/>
    <w:rsid w:val="005D71C6"/>
    <w:rsid w:val="005F034F"/>
    <w:rsid w:val="005F3F8B"/>
    <w:rsid w:val="0060729C"/>
    <w:rsid w:val="006224EE"/>
    <w:rsid w:val="00632DD5"/>
    <w:rsid w:val="00635C7C"/>
    <w:rsid w:val="00641D23"/>
    <w:rsid w:val="00653E40"/>
    <w:rsid w:val="00662ED1"/>
    <w:rsid w:val="00663CAA"/>
    <w:rsid w:val="006800A2"/>
    <w:rsid w:val="00680C35"/>
    <w:rsid w:val="00691CDB"/>
    <w:rsid w:val="0069676A"/>
    <w:rsid w:val="00696E76"/>
    <w:rsid w:val="006D777D"/>
    <w:rsid w:val="006E2A1C"/>
    <w:rsid w:val="006F11B8"/>
    <w:rsid w:val="007020A6"/>
    <w:rsid w:val="007227F2"/>
    <w:rsid w:val="00726148"/>
    <w:rsid w:val="00740B46"/>
    <w:rsid w:val="00752A14"/>
    <w:rsid w:val="0078049F"/>
    <w:rsid w:val="00795B8A"/>
    <w:rsid w:val="007A76D0"/>
    <w:rsid w:val="007F5756"/>
    <w:rsid w:val="00802EB3"/>
    <w:rsid w:val="00842B81"/>
    <w:rsid w:val="008473FD"/>
    <w:rsid w:val="00857EFD"/>
    <w:rsid w:val="00867DC9"/>
    <w:rsid w:val="00870AE3"/>
    <w:rsid w:val="0088587F"/>
    <w:rsid w:val="00895CD8"/>
    <w:rsid w:val="008D6A94"/>
    <w:rsid w:val="008E0EAB"/>
    <w:rsid w:val="008E3202"/>
    <w:rsid w:val="00927DAB"/>
    <w:rsid w:val="00933647"/>
    <w:rsid w:val="00937E77"/>
    <w:rsid w:val="00944DC2"/>
    <w:rsid w:val="009A61D6"/>
    <w:rsid w:val="009D1B81"/>
    <w:rsid w:val="00A40BD4"/>
    <w:rsid w:val="00A51C1C"/>
    <w:rsid w:val="00A54FED"/>
    <w:rsid w:val="00A63FA8"/>
    <w:rsid w:val="00A929EC"/>
    <w:rsid w:val="00A938EF"/>
    <w:rsid w:val="00AB1896"/>
    <w:rsid w:val="00AB7EA7"/>
    <w:rsid w:val="00AD4351"/>
    <w:rsid w:val="00AF3DBD"/>
    <w:rsid w:val="00B145DB"/>
    <w:rsid w:val="00B2403F"/>
    <w:rsid w:val="00B27E8A"/>
    <w:rsid w:val="00B450B2"/>
    <w:rsid w:val="00B63A1E"/>
    <w:rsid w:val="00B63DE0"/>
    <w:rsid w:val="00B70DB6"/>
    <w:rsid w:val="00B964B8"/>
    <w:rsid w:val="00BA6443"/>
    <w:rsid w:val="00BC0DE8"/>
    <w:rsid w:val="00BD4201"/>
    <w:rsid w:val="00C03402"/>
    <w:rsid w:val="00C30012"/>
    <w:rsid w:val="00C769A0"/>
    <w:rsid w:val="00CA02E2"/>
    <w:rsid w:val="00CA727F"/>
    <w:rsid w:val="00CA7A08"/>
    <w:rsid w:val="00CC2767"/>
    <w:rsid w:val="00CD6CE3"/>
    <w:rsid w:val="00CE6307"/>
    <w:rsid w:val="00D13C5A"/>
    <w:rsid w:val="00D25DB7"/>
    <w:rsid w:val="00D364E6"/>
    <w:rsid w:val="00D64877"/>
    <w:rsid w:val="00D67B98"/>
    <w:rsid w:val="00D81F73"/>
    <w:rsid w:val="00D87246"/>
    <w:rsid w:val="00DD04A4"/>
    <w:rsid w:val="00DF7422"/>
    <w:rsid w:val="00E0036F"/>
    <w:rsid w:val="00E15DFB"/>
    <w:rsid w:val="00E30DBA"/>
    <w:rsid w:val="00E4167A"/>
    <w:rsid w:val="00E42FF7"/>
    <w:rsid w:val="00E50AE7"/>
    <w:rsid w:val="00E7231E"/>
    <w:rsid w:val="00E862A5"/>
    <w:rsid w:val="00EE4DB2"/>
    <w:rsid w:val="00EF1C76"/>
    <w:rsid w:val="00EF2829"/>
    <w:rsid w:val="00F0022E"/>
    <w:rsid w:val="00F07581"/>
    <w:rsid w:val="00F12950"/>
    <w:rsid w:val="00F21F42"/>
    <w:rsid w:val="00F35DFC"/>
    <w:rsid w:val="00F71FEC"/>
    <w:rsid w:val="00F80F25"/>
    <w:rsid w:val="00FD34E7"/>
    <w:rsid w:val="00FE2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5515"/>
  <w15:docId w15:val="{4456F61B-C33C-4C95-8D42-19F8D70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сновной текст"/>
    <w:qFormat/>
    <w:rsid w:val="008473FD"/>
    <w:pPr>
      <w:spacing w:after="0" w:line="228"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73FD"/>
    <w:pPr>
      <w:spacing w:after="120" w:line="240" w:lineRule="auto"/>
      <w:ind w:left="283" w:firstLine="851"/>
    </w:pPr>
    <w:rPr>
      <w:sz w:val="28"/>
      <w:szCs w:val="28"/>
    </w:rPr>
  </w:style>
  <w:style w:type="character" w:customStyle="1" w:styleId="a4">
    <w:name w:val="Основной текст с отступом Знак"/>
    <w:basedOn w:val="a0"/>
    <w:link w:val="a3"/>
    <w:rsid w:val="008473FD"/>
    <w:rPr>
      <w:rFonts w:ascii="Times New Roman" w:eastAsia="Times New Roman" w:hAnsi="Times New Roman" w:cs="Times New Roman"/>
      <w:sz w:val="28"/>
      <w:szCs w:val="28"/>
      <w:lang w:eastAsia="ru-RU"/>
    </w:rPr>
  </w:style>
  <w:style w:type="paragraph" w:styleId="HTML">
    <w:name w:val="HTML Preformatted"/>
    <w:basedOn w:val="a"/>
    <w:link w:val="HTML0"/>
    <w:rsid w:val="0084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rsid w:val="008473FD"/>
    <w:rPr>
      <w:rFonts w:ascii="Courier New" w:eastAsia="Times New Roman" w:hAnsi="Courier New" w:cs="Courier New"/>
      <w:sz w:val="20"/>
      <w:szCs w:val="20"/>
      <w:lang w:eastAsia="ru-RU"/>
    </w:rPr>
  </w:style>
  <w:style w:type="paragraph" w:styleId="a5">
    <w:name w:val="List Paragraph"/>
    <w:basedOn w:val="a"/>
    <w:uiPriority w:val="34"/>
    <w:qFormat/>
    <w:rsid w:val="008473FD"/>
    <w:pPr>
      <w:spacing w:line="240" w:lineRule="auto"/>
      <w:ind w:left="720" w:firstLine="0"/>
      <w:contextualSpacing/>
      <w:jc w:val="left"/>
    </w:pPr>
  </w:style>
  <w:style w:type="paragraph" w:styleId="a6">
    <w:name w:val="header"/>
    <w:basedOn w:val="a"/>
    <w:link w:val="a7"/>
    <w:uiPriority w:val="99"/>
    <w:unhideWhenUsed/>
    <w:rsid w:val="006E2A1C"/>
    <w:pPr>
      <w:tabs>
        <w:tab w:val="center" w:pos="4677"/>
        <w:tab w:val="right" w:pos="9355"/>
      </w:tabs>
      <w:spacing w:line="240" w:lineRule="auto"/>
    </w:pPr>
  </w:style>
  <w:style w:type="character" w:customStyle="1" w:styleId="a7">
    <w:name w:val="Верхний колонтитул Знак"/>
    <w:basedOn w:val="a0"/>
    <w:link w:val="a6"/>
    <w:uiPriority w:val="99"/>
    <w:rsid w:val="006E2A1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E2A1C"/>
    <w:pPr>
      <w:tabs>
        <w:tab w:val="center" w:pos="4677"/>
        <w:tab w:val="right" w:pos="9355"/>
      </w:tabs>
      <w:spacing w:line="240" w:lineRule="auto"/>
    </w:pPr>
  </w:style>
  <w:style w:type="character" w:customStyle="1" w:styleId="a9">
    <w:name w:val="Нижний колонтитул Знак"/>
    <w:basedOn w:val="a0"/>
    <w:link w:val="a8"/>
    <w:uiPriority w:val="99"/>
    <w:rsid w:val="006E2A1C"/>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172A4D"/>
    <w:pPr>
      <w:spacing w:after="120"/>
    </w:pPr>
  </w:style>
  <w:style w:type="character" w:customStyle="1" w:styleId="ab">
    <w:name w:val="Основной текст Знак"/>
    <w:basedOn w:val="a0"/>
    <w:link w:val="aa"/>
    <w:uiPriority w:val="99"/>
    <w:rsid w:val="00172A4D"/>
    <w:rPr>
      <w:rFonts w:ascii="Times New Roman" w:eastAsia="Times New Roman" w:hAnsi="Times New Roman" w:cs="Times New Roman"/>
      <w:sz w:val="24"/>
      <w:szCs w:val="24"/>
      <w:lang w:eastAsia="ru-RU"/>
    </w:rPr>
  </w:style>
  <w:style w:type="paragraph" w:styleId="2">
    <w:name w:val="Body Text 2"/>
    <w:basedOn w:val="a"/>
    <w:link w:val="20"/>
    <w:rsid w:val="00DD04A4"/>
    <w:pPr>
      <w:spacing w:after="120" w:line="480" w:lineRule="auto"/>
      <w:ind w:firstLine="0"/>
      <w:jc w:val="left"/>
    </w:pPr>
  </w:style>
  <w:style w:type="character" w:customStyle="1" w:styleId="20">
    <w:name w:val="Основной текст 2 Знак"/>
    <w:basedOn w:val="a0"/>
    <w:link w:val="2"/>
    <w:rsid w:val="00DD04A4"/>
    <w:rPr>
      <w:rFonts w:ascii="Times New Roman" w:eastAsia="Times New Roman" w:hAnsi="Times New Roman" w:cs="Times New Roman"/>
      <w:sz w:val="24"/>
      <w:szCs w:val="24"/>
      <w:lang w:eastAsia="ru-RU"/>
    </w:rPr>
  </w:style>
  <w:style w:type="character" w:customStyle="1" w:styleId="apple-style-span">
    <w:name w:val="apple-style-span"/>
    <w:basedOn w:val="a0"/>
    <w:rsid w:val="005B3066"/>
  </w:style>
  <w:style w:type="paragraph" w:customStyle="1" w:styleId="ConsPlusNormal">
    <w:name w:val="ConsPlusNormal"/>
    <w:basedOn w:val="a"/>
    <w:rsid w:val="0069676A"/>
    <w:pPr>
      <w:autoSpaceDE w:val="0"/>
      <w:autoSpaceDN w:val="0"/>
      <w:spacing w:line="240" w:lineRule="auto"/>
      <w:ind w:firstLine="720"/>
      <w:jc w:val="left"/>
    </w:pPr>
    <w:rPr>
      <w:rFonts w:ascii="Arial" w:eastAsia="Calibri" w:hAnsi="Arial" w:cs="Arial"/>
      <w:sz w:val="20"/>
      <w:szCs w:val="20"/>
    </w:rPr>
  </w:style>
  <w:style w:type="paragraph" w:styleId="ac">
    <w:name w:val="Block Text"/>
    <w:basedOn w:val="a"/>
    <w:rsid w:val="00B145DB"/>
    <w:pPr>
      <w:spacing w:line="240" w:lineRule="auto"/>
      <w:ind w:left="360" w:right="-906" w:firstLine="540"/>
    </w:pPr>
    <w:rPr>
      <w:sz w:val="22"/>
    </w:rPr>
  </w:style>
  <w:style w:type="table" w:styleId="ad">
    <w:name w:val="Table Grid"/>
    <w:basedOn w:val="a1"/>
    <w:rsid w:val="00B145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nhideWhenUsed/>
    <w:rsid w:val="00E7231E"/>
    <w:pPr>
      <w:spacing w:line="240" w:lineRule="auto"/>
    </w:pPr>
    <w:rPr>
      <w:rFonts w:ascii="Segoe UI" w:hAnsi="Segoe UI" w:cs="Segoe UI"/>
      <w:sz w:val="18"/>
      <w:szCs w:val="18"/>
    </w:rPr>
  </w:style>
  <w:style w:type="character" w:customStyle="1" w:styleId="af">
    <w:name w:val="Текст выноски Знак"/>
    <w:basedOn w:val="a0"/>
    <w:link w:val="ae"/>
    <w:rsid w:val="00E7231E"/>
    <w:rPr>
      <w:rFonts w:ascii="Segoe UI" w:eastAsia="Times New Roman" w:hAnsi="Segoe UI" w:cs="Segoe UI"/>
      <w:sz w:val="18"/>
      <w:szCs w:val="18"/>
      <w:lang w:eastAsia="ru-RU"/>
    </w:rPr>
  </w:style>
  <w:style w:type="character" w:styleId="af0">
    <w:name w:val="annotation reference"/>
    <w:basedOn w:val="a0"/>
    <w:uiPriority w:val="99"/>
    <w:semiHidden/>
    <w:unhideWhenUsed/>
    <w:rsid w:val="00E30DBA"/>
    <w:rPr>
      <w:sz w:val="16"/>
      <w:szCs w:val="16"/>
    </w:rPr>
  </w:style>
  <w:style w:type="paragraph" w:styleId="af1">
    <w:name w:val="annotation text"/>
    <w:basedOn w:val="a"/>
    <w:link w:val="af2"/>
    <w:uiPriority w:val="99"/>
    <w:semiHidden/>
    <w:unhideWhenUsed/>
    <w:rsid w:val="00E30DBA"/>
    <w:pPr>
      <w:spacing w:line="240" w:lineRule="auto"/>
    </w:pPr>
    <w:rPr>
      <w:sz w:val="20"/>
      <w:szCs w:val="20"/>
    </w:rPr>
  </w:style>
  <w:style w:type="character" w:customStyle="1" w:styleId="af2">
    <w:name w:val="Текст примечания Знак"/>
    <w:basedOn w:val="a0"/>
    <w:link w:val="af1"/>
    <w:uiPriority w:val="99"/>
    <w:semiHidden/>
    <w:rsid w:val="00E30DB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30DBA"/>
    <w:rPr>
      <w:b/>
      <w:bCs/>
    </w:rPr>
  </w:style>
  <w:style w:type="character" w:customStyle="1" w:styleId="af4">
    <w:name w:val="Тема примечания Знак"/>
    <w:basedOn w:val="af2"/>
    <w:link w:val="af3"/>
    <w:uiPriority w:val="99"/>
    <w:semiHidden/>
    <w:rsid w:val="00E30DBA"/>
    <w:rPr>
      <w:rFonts w:ascii="Times New Roman" w:eastAsia="Times New Roman" w:hAnsi="Times New Roman" w:cs="Times New Roman"/>
      <w:b/>
      <w:bCs/>
      <w:sz w:val="20"/>
      <w:szCs w:val="20"/>
      <w:lang w:eastAsia="ru-RU"/>
    </w:rPr>
  </w:style>
  <w:style w:type="paragraph" w:customStyle="1" w:styleId="ConsNormal">
    <w:name w:val="ConsNormal"/>
    <w:rsid w:val="00F21F42"/>
    <w:pPr>
      <w:widowControl w:val="0"/>
      <w:spacing w:after="0" w:line="240" w:lineRule="auto"/>
      <w:ind w:right="19772" w:firstLine="720"/>
    </w:pPr>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3932AC187C280F4B8060901DE7EC193D07B21B59E54457D0116F68F6i0u4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CAEC-0D72-4311-8022-2EC1664E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5767</Words>
  <Characters>32875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Мокрополова</dc:creator>
  <cp:lastModifiedBy>Алла Мокрополова</cp:lastModifiedBy>
  <cp:revision>3</cp:revision>
  <cp:lastPrinted>2017-01-26T09:32:00Z</cp:lastPrinted>
  <dcterms:created xsi:type="dcterms:W3CDTF">2017-02-17T02:06:00Z</dcterms:created>
  <dcterms:modified xsi:type="dcterms:W3CDTF">2017-02-17T02:09:00Z</dcterms:modified>
</cp:coreProperties>
</file>