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5F" w:rsidRPr="008D5882" w:rsidRDefault="00391D5F" w:rsidP="00391D5F">
      <w:pPr>
        <w:jc w:val="center"/>
        <w:rPr>
          <w:b/>
          <w:sz w:val="22"/>
          <w:szCs w:val="22"/>
        </w:rPr>
      </w:pPr>
      <w:r w:rsidRPr="008D5882">
        <w:rPr>
          <w:b/>
          <w:sz w:val="22"/>
          <w:szCs w:val="22"/>
        </w:rPr>
        <w:t>ДОГОВОР</w:t>
      </w:r>
    </w:p>
    <w:p w:rsidR="008D5882" w:rsidRPr="00005F17" w:rsidRDefault="00391D5F" w:rsidP="00005F17">
      <w:pPr>
        <w:jc w:val="center"/>
        <w:rPr>
          <w:b/>
          <w:sz w:val="20"/>
          <w:szCs w:val="20"/>
        </w:rPr>
      </w:pPr>
      <w:proofErr w:type="gramStart"/>
      <w:r w:rsidRPr="008D5882">
        <w:rPr>
          <w:b/>
          <w:sz w:val="22"/>
          <w:szCs w:val="22"/>
        </w:rPr>
        <w:t>уч</w:t>
      </w:r>
      <w:r w:rsidR="006B6DFE">
        <w:rPr>
          <w:b/>
          <w:sz w:val="22"/>
          <w:szCs w:val="22"/>
        </w:rPr>
        <w:t>ас</w:t>
      </w:r>
      <w:r w:rsidR="00005F17">
        <w:rPr>
          <w:b/>
          <w:sz w:val="22"/>
          <w:szCs w:val="22"/>
        </w:rPr>
        <w:t>тия</w:t>
      </w:r>
      <w:proofErr w:type="gramEnd"/>
      <w:r w:rsidR="00005F17">
        <w:rPr>
          <w:b/>
          <w:sz w:val="22"/>
          <w:szCs w:val="22"/>
        </w:rPr>
        <w:t xml:space="preserve"> в долевом строительстве № </w:t>
      </w:r>
      <w:r w:rsidR="00CA671D" w:rsidRPr="004B6B1C">
        <w:rPr>
          <w:b/>
          <w:sz w:val="22"/>
          <w:szCs w:val="22"/>
          <w:highlight w:val="yellow"/>
        </w:rPr>
        <w:t>48</w:t>
      </w:r>
      <w:r w:rsidR="00BB7384" w:rsidRPr="004B6B1C">
        <w:rPr>
          <w:b/>
          <w:sz w:val="22"/>
          <w:szCs w:val="22"/>
          <w:highlight w:val="yellow"/>
        </w:rPr>
        <w:t>-</w:t>
      </w:r>
    </w:p>
    <w:p w:rsidR="008D5882" w:rsidRDefault="008D5882" w:rsidP="00391D5F">
      <w:pPr>
        <w:rPr>
          <w:sz w:val="20"/>
          <w:szCs w:val="20"/>
        </w:rPr>
      </w:pPr>
    </w:p>
    <w:p w:rsidR="00391D5F" w:rsidRPr="005C3381" w:rsidRDefault="00391D5F" w:rsidP="00391D5F">
      <w:pPr>
        <w:rPr>
          <w:sz w:val="20"/>
          <w:szCs w:val="20"/>
        </w:rPr>
      </w:pPr>
      <w:r w:rsidRPr="005C3381">
        <w:rPr>
          <w:sz w:val="20"/>
          <w:szCs w:val="20"/>
        </w:rPr>
        <w:t xml:space="preserve">г. Новосибирск                                                                                                                             </w:t>
      </w:r>
      <w:r w:rsidR="009D03A5" w:rsidRPr="005C3381">
        <w:rPr>
          <w:sz w:val="20"/>
          <w:szCs w:val="20"/>
        </w:rPr>
        <w:t xml:space="preserve"> </w:t>
      </w:r>
      <w:r w:rsidR="004B6B1C">
        <w:rPr>
          <w:sz w:val="20"/>
          <w:szCs w:val="20"/>
        </w:rPr>
        <w:t xml:space="preserve"> </w:t>
      </w:r>
      <w:proofErr w:type="gramStart"/>
      <w:r w:rsidR="004B6B1C">
        <w:rPr>
          <w:sz w:val="20"/>
          <w:szCs w:val="20"/>
        </w:rPr>
        <w:t xml:space="preserve">   </w:t>
      </w:r>
      <w:r w:rsidR="00BB7384" w:rsidRPr="004B6B1C">
        <w:rPr>
          <w:sz w:val="20"/>
          <w:szCs w:val="20"/>
          <w:highlight w:val="yellow"/>
        </w:rPr>
        <w:t>«</w:t>
      </w:r>
      <w:proofErr w:type="gramEnd"/>
      <w:r w:rsidR="004B6B1C" w:rsidRPr="004B6B1C">
        <w:rPr>
          <w:sz w:val="20"/>
          <w:szCs w:val="20"/>
          <w:highlight w:val="yellow"/>
        </w:rPr>
        <w:t xml:space="preserve">   </w:t>
      </w:r>
      <w:r w:rsidR="00BB7384" w:rsidRPr="004B6B1C">
        <w:rPr>
          <w:sz w:val="20"/>
          <w:szCs w:val="20"/>
          <w:highlight w:val="yellow"/>
        </w:rPr>
        <w:t xml:space="preserve">» </w:t>
      </w:r>
      <w:r w:rsidR="004B6B1C" w:rsidRPr="004B6B1C">
        <w:rPr>
          <w:sz w:val="20"/>
          <w:szCs w:val="20"/>
          <w:highlight w:val="yellow"/>
        </w:rPr>
        <w:t xml:space="preserve">                </w:t>
      </w:r>
      <w:r w:rsidR="006648E7" w:rsidRPr="004B6B1C">
        <w:rPr>
          <w:sz w:val="20"/>
          <w:szCs w:val="20"/>
          <w:highlight w:val="yellow"/>
        </w:rPr>
        <w:t xml:space="preserve"> </w:t>
      </w:r>
      <w:r w:rsidRPr="004B6B1C">
        <w:rPr>
          <w:sz w:val="20"/>
          <w:szCs w:val="20"/>
          <w:highlight w:val="yellow"/>
        </w:rPr>
        <w:t>201</w:t>
      </w:r>
      <w:r w:rsidR="004B6B1C" w:rsidRPr="004B6B1C">
        <w:rPr>
          <w:sz w:val="20"/>
          <w:szCs w:val="20"/>
          <w:highlight w:val="yellow"/>
        </w:rPr>
        <w:t>7</w:t>
      </w:r>
      <w:r w:rsidR="005C3209" w:rsidRPr="004B6B1C">
        <w:rPr>
          <w:sz w:val="20"/>
          <w:szCs w:val="20"/>
          <w:highlight w:val="yellow"/>
        </w:rPr>
        <w:t xml:space="preserve"> </w:t>
      </w:r>
      <w:r w:rsidRPr="004B6B1C">
        <w:rPr>
          <w:sz w:val="20"/>
          <w:szCs w:val="20"/>
          <w:highlight w:val="yellow"/>
        </w:rPr>
        <w:t>года</w:t>
      </w:r>
    </w:p>
    <w:p w:rsidR="00391D5F" w:rsidRPr="005C3381" w:rsidRDefault="00391D5F" w:rsidP="00391D5F">
      <w:pPr>
        <w:rPr>
          <w:sz w:val="20"/>
          <w:szCs w:val="20"/>
        </w:rPr>
      </w:pPr>
    </w:p>
    <w:p w:rsidR="00AA613B" w:rsidRPr="00C64BA9" w:rsidRDefault="007F536B" w:rsidP="00C64BA9">
      <w:pPr>
        <w:ind w:firstLine="709"/>
        <w:jc w:val="both"/>
        <w:rPr>
          <w:sz w:val="20"/>
          <w:szCs w:val="20"/>
        </w:rPr>
      </w:pPr>
      <w:r w:rsidRPr="00C64BA9">
        <w:rPr>
          <w:b/>
          <w:sz w:val="20"/>
          <w:szCs w:val="20"/>
        </w:rPr>
        <w:t xml:space="preserve">Общество с </w:t>
      </w:r>
      <w:r w:rsidR="003D1D9A" w:rsidRPr="00C64BA9">
        <w:rPr>
          <w:b/>
          <w:sz w:val="20"/>
          <w:szCs w:val="20"/>
        </w:rPr>
        <w:t>ограниченной ответственностью «</w:t>
      </w:r>
      <w:r w:rsidR="005C3209" w:rsidRPr="00C64BA9">
        <w:rPr>
          <w:b/>
          <w:sz w:val="20"/>
          <w:szCs w:val="20"/>
        </w:rPr>
        <w:t xml:space="preserve">СЛК» </w:t>
      </w:r>
      <w:r w:rsidR="00846EEE" w:rsidRPr="00C64BA9">
        <w:rPr>
          <w:sz w:val="20"/>
          <w:szCs w:val="20"/>
        </w:rPr>
        <w:t>в лице</w:t>
      </w:r>
      <w:r w:rsidR="004B6B1C">
        <w:rPr>
          <w:sz w:val="20"/>
          <w:szCs w:val="20"/>
        </w:rPr>
        <w:t xml:space="preserve"> </w:t>
      </w:r>
      <w:r w:rsidR="004B6B1C" w:rsidRPr="004B6B1C">
        <w:rPr>
          <w:sz w:val="20"/>
          <w:szCs w:val="20"/>
          <w:highlight w:val="yellow"/>
        </w:rPr>
        <w:t>ФИО</w:t>
      </w:r>
      <w:r w:rsidR="004B6B1C">
        <w:rPr>
          <w:sz w:val="20"/>
          <w:szCs w:val="20"/>
        </w:rPr>
        <w:t>, действующ</w:t>
      </w:r>
      <w:r w:rsidR="004B6B1C" w:rsidRPr="004B6B1C">
        <w:rPr>
          <w:sz w:val="20"/>
          <w:szCs w:val="20"/>
          <w:highlight w:val="yellow"/>
        </w:rPr>
        <w:t>ей(его)</w:t>
      </w:r>
      <w:r w:rsidR="004B6B1C">
        <w:rPr>
          <w:sz w:val="20"/>
          <w:szCs w:val="20"/>
        </w:rPr>
        <w:t xml:space="preserve"> </w:t>
      </w:r>
      <w:r w:rsidR="00846EEE" w:rsidRPr="00C64BA9">
        <w:rPr>
          <w:sz w:val="20"/>
          <w:szCs w:val="20"/>
        </w:rPr>
        <w:t>на основании доверен</w:t>
      </w:r>
      <w:r w:rsidR="00923D00" w:rsidRPr="00C64BA9">
        <w:rPr>
          <w:sz w:val="20"/>
          <w:szCs w:val="20"/>
        </w:rPr>
        <w:t xml:space="preserve">ности </w:t>
      </w:r>
      <w:r w:rsidR="00931C67" w:rsidRPr="004B6B1C">
        <w:rPr>
          <w:sz w:val="20"/>
          <w:szCs w:val="20"/>
          <w:highlight w:val="yellow"/>
        </w:rPr>
        <w:t>№</w:t>
      </w:r>
      <w:r w:rsidR="004B6B1C">
        <w:rPr>
          <w:sz w:val="20"/>
          <w:szCs w:val="20"/>
        </w:rPr>
        <w:t xml:space="preserve"> </w:t>
      </w:r>
      <w:r w:rsidR="002B17FF">
        <w:rPr>
          <w:sz w:val="20"/>
          <w:szCs w:val="20"/>
        </w:rPr>
        <w:t>17/11-2016</w:t>
      </w:r>
      <w:r w:rsidR="004B6B1C">
        <w:rPr>
          <w:sz w:val="20"/>
          <w:szCs w:val="20"/>
        </w:rPr>
        <w:t xml:space="preserve">   </w:t>
      </w:r>
      <w:r w:rsidR="004B6B1C" w:rsidRPr="004B6B1C">
        <w:rPr>
          <w:sz w:val="20"/>
          <w:szCs w:val="20"/>
          <w:highlight w:val="yellow"/>
        </w:rPr>
        <w:t xml:space="preserve">от </w:t>
      </w:r>
      <w:r w:rsidR="002B17FF">
        <w:rPr>
          <w:sz w:val="20"/>
          <w:szCs w:val="20"/>
          <w:highlight w:val="yellow"/>
        </w:rPr>
        <w:t>17.11.</w:t>
      </w:r>
      <w:r w:rsidR="004B6B1C" w:rsidRPr="004B6B1C">
        <w:rPr>
          <w:sz w:val="20"/>
          <w:szCs w:val="20"/>
          <w:highlight w:val="yellow"/>
        </w:rPr>
        <w:t>2016 года</w:t>
      </w:r>
      <w:r w:rsidR="00391D5F" w:rsidRPr="00C64BA9">
        <w:rPr>
          <w:sz w:val="20"/>
          <w:szCs w:val="20"/>
        </w:rPr>
        <w:t>, именуемое в дальнейшем «Застройщик»,</w:t>
      </w:r>
      <w:r w:rsidR="002E304A" w:rsidRPr="00C64BA9">
        <w:rPr>
          <w:sz w:val="20"/>
          <w:szCs w:val="20"/>
        </w:rPr>
        <w:t xml:space="preserve"> </w:t>
      </w:r>
      <w:r w:rsidR="00316834" w:rsidRPr="00C64BA9">
        <w:rPr>
          <w:sz w:val="20"/>
          <w:szCs w:val="20"/>
        </w:rPr>
        <w:t>с одной стороны</w:t>
      </w:r>
      <w:r w:rsidR="00AF6975" w:rsidRPr="00C64BA9">
        <w:rPr>
          <w:sz w:val="20"/>
          <w:szCs w:val="20"/>
        </w:rPr>
        <w:t>,</w:t>
      </w:r>
      <w:r w:rsidR="00316834" w:rsidRPr="00C64BA9">
        <w:rPr>
          <w:sz w:val="20"/>
          <w:szCs w:val="20"/>
        </w:rPr>
        <w:t xml:space="preserve"> и </w:t>
      </w:r>
    </w:p>
    <w:p w:rsidR="00391D5F" w:rsidRPr="00C64BA9" w:rsidRDefault="004B6B1C" w:rsidP="00C64BA9">
      <w:pPr>
        <w:ind w:firstLine="709"/>
        <w:jc w:val="both"/>
        <w:rPr>
          <w:sz w:val="20"/>
          <w:szCs w:val="20"/>
        </w:rPr>
      </w:pPr>
      <w:r w:rsidRPr="004B6B1C">
        <w:rPr>
          <w:b/>
          <w:sz w:val="20"/>
          <w:szCs w:val="20"/>
          <w:highlight w:val="yellow"/>
        </w:rPr>
        <w:t>ФИО</w:t>
      </w:r>
      <w:r w:rsidR="00391D5F" w:rsidRPr="00C64BA9">
        <w:rPr>
          <w:sz w:val="20"/>
          <w:szCs w:val="20"/>
        </w:rPr>
        <w:t>, именуем</w:t>
      </w:r>
      <w:r w:rsidR="00AA613B" w:rsidRPr="004B6B1C">
        <w:rPr>
          <w:sz w:val="20"/>
          <w:szCs w:val="20"/>
          <w:highlight w:val="yellow"/>
        </w:rPr>
        <w:t>ый</w:t>
      </w:r>
      <w:r w:rsidR="00391D5F" w:rsidRPr="004B6B1C">
        <w:rPr>
          <w:sz w:val="20"/>
          <w:szCs w:val="20"/>
          <w:highlight w:val="yellow"/>
        </w:rPr>
        <w:t xml:space="preserve"> </w:t>
      </w:r>
      <w:r w:rsidRPr="004B6B1C">
        <w:rPr>
          <w:sz w:val="20"/>
          <w:szCs w:val="20"/>
          <w:highlight w:val="yellow"/>
        </w:rPr>
        <w:t>(</w:t>
      </w:r>
      <w:proofErr w:type="spellStart"/>
      <w:r w:rsidRPr="004B6B1C">
        <w:rPr>
          <w:sz w:val="20"/>
          <w:szCs w:val="20"/>
          <w:highlight w:val="yellow"/>
        </w:rPr>
        <w:t>ая</w:t>
      </w:r>
      <w:proofErr w:type="spellEnd"/>
      <w:r w:rsidRPr="004B6B1C">
        <w:rPr>
          <w:sz w:val="20"/>
          <w:szCs w:val="20"/>
          <w:highlight w:val="yellow"/>
        </w:rPr>
        <w:t>)</w:t>
      </w:r>
      <w:r>
        <w:rPr>
          <w:sz w:val="20"/>
          <w:szCs w:val="20"/>
        </w:rPr>
        <w:t xml:space="preserve"> </w:t>
      </w:r>
      <w:r w:rsidR="00391D5F" w:rsidRPr="00C64BA9">
        <w:rPr>
          <w:sz w:val="20"/>
          <w:szCs w:val="20"/>
        </w:rPr>
        <w:t xml:space="preserve">в дальнейшем </w:t>
      </w:r>
      <w:r w:rsidR="00391D5F" w:rsidRPr="00C64BA9">
        <w:rPr>
          <w:b/>
          <w:i/>
          <w:sz w:val="20"/>
          <w:szCs w:val="20"/>
        </w:rPr>
        <w:t>«Участник долевого строительства»</w:t>
      </w:r>
      <w:r w:rsidR="00391D5F" w:rsidRPr="00C64BA9">
        <w:rPr>
          <w:sz w:val="20"/>
          <w:szCs w:val="20"/>
        </w:rPr>
        <w:t xml:space="preserve">, с другой стороны, руководствуясь Федеральным законом РФ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7F536B" w:rsidRPr="00C64BA9">
        <w:rPr>
          <w:sz w:val="20"/>
          <w:szCs w:val="20"/>
        </w:rPr>
        <w:t xml:space="preserve">от 30.12.2004 г. № 214-ФЗ, </w:t>
      </w:r>
      <w:r w:rsidR="00391D5F" w:rsidRPr="00C64BA9">
        <w:rPr>
          <w:sz w:val="20"/>
          <w:szCs w:val="20"/>
        </w:rPr>
        <w:t>заключили настоящий Договор о нижеследующем:</w:t>
      </w:r>
    </w:p>
    <w:p w:rsidR="00391D5F" w:rsidRPr="00C64BA9" w:rsidRDefault="00391D5F" w:rsidP="00391D5F">
      <w:pPr>
        <w:ind w:firstLine="360"/>
        <w:jc w:val="both"/>
        <w:rPr>
          <w:sz w:val="20"/>
          <w:szCs w:val="20"/>
        </w:rPr>
      </w:pPr>
    </w:p>
    <w:p w:rsidR="00391D5F" w:rsidRDefault="00391D5F" w:rsidP="00391D5F">
      <w:pPr>
        <w:numPr>
          <w:ilvl w:val="0"/>
          <w:numId w:val="1"/>
        </w:numPr>
        <w:jc w:val="center"/>
        <w:rPr>
          <w:sz w:val="20"/>
          <w:szCs w:val="20"/>
        </w:rPr>
      </w:pPr>
      <w:r w:rsidRPr="00C64BA9">
        <w:rPr>
          <w:sz w:val="20"/>
          <w:szCs w:val="20"/>
        </w:rPr>
        <w:t>ПРЕДМЕТ ДОГОВОРА</w:t>
      </w:r>
    </w:p>
    <w:p w:rsidR="009F5FE4" w:rsidRPr="00C64BA9" w:rsidRDefault="009F5FE4" w:rsidP="009F5FE4">
      <w:pPr>
        <w:ind w:left="360"/>
        <w:rPr>
          <w:sz w:val="20"/>
          <w:szCs w:val="20"/>
        </w:rPr>
      </w:pPr>
    </w:p>
    <w:p w:rsidR="00FE39CC" w:rsidRPr="00C64BA9" w:rsidRDefault="00391D5F" w:rsidP="00FE39CC">
      <w:pPr>
        <w:tabs>
          <w:tab w:val="left" w:pos="142"/>
          <w:tab w:val="left" w:pos="284"/>
        </w:tabs>
        <w:jc w:val="both"/>
        <w:rPr>
          <w:b/>
          <w:sz w:val="20"/>
          <w:szCs w:val="20"/>
        </w:rPr>
      </w:pPr>
      <w:r w:rsidRPr="00C64BA9">
        <w:rPr>
          <w:sz w:val="20"/>
          <w:szCs w:val="20"/>
        </w:rPr>
        <w:t>1</w:t>
      </w:r>
      <w:r w:rsidR="00FE39CC" w:rsidRPr="00C64BA9">
        <w:rPr>
          <w:sz w:val="20"/>
          <w:szCs w:val="20"/>
        </w:rPr>
        <w:t xml:space="preserve">.1. Участник долевого строительства обязуется уплатить обусловленную настоящим договором цену и принять объект долевого строительства, а Застройщик обязуется в предусмотренный настоящим договором срок своими силами и/или с привлечением других лиц построить (создать) </w:t>
      </w:r>
      <w:r w:rsidR="00541E49" w:rsidRPr="00C64BA9">
        <w:rPr>
          <w:b/>
          <w:sz w:val="20"/>
          <w:szCs w:val="20"/>
        </w:rPr>
        <w:t>«Многоквар</w:t>
      </w:r>
      <w:r w:rsidR="00EF5C56">
        <w:rPr>
          <w:b/>
          <w:sz w:val="20"/>
          <w:szCs w:val="20"/>
        </w:rPr>
        <w:t>тирный 12-этажный жилой дом № 48</w:t>
      </w:r>
      <w:r w:rsidR="00541E49" w:rsidRPr="00C64BA9">
        <w:rPr>
          <w:b/>
          <w:sz w:val="20"/>
          <w:szCs w:val="20"/>
        </w:rPr>
        <w:t xml:space="preserve"> (по генплану)</w:t>
      </w:r>
      <w:r w:rsidR="009F5FE4">
        <w:rPr>
          <w:b/>
          <w:sz w:val="20"/>
          <w:szCs w:val="20"/>
        </w:rPr>
        <w:t xml:space="preserve"> </w:t>
      </w:r>
      <w:r w:rsidR="00541E49" w:rsidRPr="00C64BA9">
        <w:rPr>
          <w:b/>
          <w:sz w:val="20"/>
          <w:szCs w:val="20"/>
        </w:rPr>
        <w:t>по адресу: Новосибирская область, город Новоси</w:t>
      </w:r>
      <w:r w:rsidR="00B60524" w:rsidRPr="00C64BA9">
        <w:rPr>
          <w:b/>
          <w:sz w:val="20"/>
          <w:szCs w:val="20"/>
        </w:rPr>
        <w:t xml:space="preserve">бирск, Ленинский район, </w:t>
      </w:r>
      <w:r w:rsidR="00CA671D">
        <w:rPr>
          <w:b/>
          <w:sz w:val="20"/>
          <w:szCs w:val="20"/>
        </w:rPr>
        <w:t>ул. Большая, 385</w:t>
      </w:r>
      <w:r w:rsidR="00541E49" w:rsidRPr="00C64BA9">
        <w:rPr>
          <w:b/>
          <w:sz w:val="20"/>
          <w:szCs w:val="20"/>
        </w:rPr>
        <w:t>»</w:t>
      </w:r>
      <w:r w:rsidR="00931C67" w:rsidRPr="00C64BA9">
        <w:rPr>
          <w:sz w:val="20"/>
          <w:szCs w:val="20"/>
        </w:rPr>
        <w:t xml:space="preserve"> </w:t>
      </w:r>
      <w:r w:rsidR="00FE39CC" w:rsidRPr="00C64BA9">
        <w:rPr>
          <w:sz w:val="20"/>
          <w:szCs w:val="20"/>
        </w:rPr>
        <w:t xml:space="preserve">(далее по тексту – Объект) и после получения разрешения на ввод в эксплуатацию Объекта передать Участнику долевого строительства объект долевого строительства, указанный в п.2.1.2. настоящего договора. </w:t>
      </w:r>
    </w:p>
    <w:p w:rsidR="00FE39CC" w:rsidRPr="00C64BA9" w:rsidRDefault="00FE39CC" w:rsidP="008D6D98">
      <w:pPr>
        <w:jc w:val="both"/>
        <w:rPr>
          <w:sz w:val="20"/>
          <w:szCs w:val="20"/>
        </w:rPr>
      </w:pPr>
      <w:r w:rsidRPr="00C64BA9">
        <w:rPr>
          <w:sz w:val="20"/>
          <w:szCs w:val="20"/>
        </w:rPr>
        <w:t xml:space="preserve">1.2.  Строительство Объекта осуществляется на земельном участке площадью </w:t>
      </w:r>
      <w:r w:rsidR="00CA671D" w:rsidRPr="00B23C5E">
        <w:rPr>
          <w:sz w:val="20"/>
        </w:rPr>
        <w:t>10644</w:t>
      </w:r>
      <w:r w:rsidR="00931C67" w:rsidRPr="00C64BA9">
        <w:rPr>
          <w:sz w:val="20"/>
          <w:szCs w:val="20"/>
        </w:rPr>
        <w:t xml:space="preserve"> </w:t>
      </w:r>
      <w:r w:rsidRPr="00C64BA9">
        <w:rPr>
          <w:sz w:val="20"/>
          <w:szCs w:val="20"/>
        </w:rPr>
        <w:t>кв. м., категория земель: земли населенных пунктов, находящ</w:t>
      </w:r>
      <w:r w:rsidR="00C54ACD" w:rsidRPr="00C64BA9">
        <w:rPr>
          <w:sz w:val="20"/>
          <w:szCs w:val="20"/>
        </w:rPr>
        <w:t>емся по адресу</w:t>
      </w:r>
      <w:r w:rsidRPr="00C64BA9">
        <w:rPr>
          <w:sz w:val="20"/>
          <w:szCs w:val="20"/>
        </w:rPr>
        <w:t xml:space="preserve"> (местоположению): Новосибирская область, г. Новосибирск, переулок 2-й </w:t>
      </w:r>
      <w:r w:rsidR="009F5FE4" w:rsidRPr="00C64BA9">
        <w:rPr>
          <w:sz w:val="20"/>
          <w:szCs w:val="20"/>
        </w:rPr>
        <w:t>Экскаваторный, кадастровый номер: 54:35:061735</w:t>
      </w:r>
      <w:r w:rsidR="00CA671D">
        <w:rPr>
          <w:sz w:val="20"/>
          <w:szCs w:val="20"/>
        </w:rPr>
        <w:t>:750</w:t>
      </w:r>
      <w:r w:rsidRPr="00C64BA9">
        <w:rPr>
          <w:sz w:val="20"/>
          <w:szCs w:val="20"/>
        </w:rPr>
        <w:t>. Земельный участок принадлежит застройщику на праве аренды в соответствии с Договором Аренды земельного участка от 24 июля 2013</w:t>
      </w:r>
      <w:r w:rsidR="009F5FE4">
        <w:rPr>
          <w:sz w:val="20"/>
          <w:szCs w:val="20"/>
        </w:rPr>
        <w:t xml:space="preserve">г., дополнительным соглашением </w:t>
      </w:r>
      <w:r w:rsidRPr="00C64BA9">
        <w:rPr>
          <w:sz w:val="20"/>
          <w:szCs w:val="20"/>
        </w:rPr>
        <w:t>№ 1 от 24.07.2013 г., дополнительным соглашением  № 2 от 20.08.2013 г.</w:t>
      </w:r>
      <w:r w:rsidR="008D6D98" w:rsidRPr="00C64BA9">
        <w:rPr>
          <w:sz w:val="20"/>
          <w:szCs w:val="20"/>
        </w:rPr>
        <w:t>,</w:t>
      </w:r>
      <w:r w:rsidRPr="00C64BA9">
        <w:rPr>
          <w:sz w:val="20"/>
          <w:szCs w:val="20"/>
        </w:rPr>
        <w:t xml:space="preserve">  </w:t>
      </w:r>
      <w:r w:rsidR="008D6D98" w:rsidRPr="00C64BA9">
        <w:rPr>
          <w:sz w:val="20"/>
          <w:szCs w:val="20"/>
        </w:rPr>
        <w:t xml:space="preserve">дополнительным </w:t>
      </w:r>
      <w:r w:rsidR="00336D65" w:rsidRPr="00C64BA9">
        <w:rPr>
          <w:sz w:val="20"/>
          <w:szCs w:val="20"/>
        </w:rPr>
        <w:t>соглашением № 3 от 11.10.2013</w:t>
      </w:r>
      <w:r w:rsidR="002D598F" w:rsidRPr="00C64BA9">
        <w:rPr>
          <w:sz w:val="20"/>
          <w:szCs w:val="20"/>
        </w:rPr>
        <w:t>г, дополнительным соглашением № 4 от 06.02.2015 г.</w:t>
      </w:r>
      <w:r w:rsidR="00B60524" w:rsidRPr="00C64BA9">
        <w:rPr>
          <w:sz w:val="20"/>
          <w:szCs w:val="20"/>
        </w:rPr>
        <w:t>, дополнительным соглашением № 5 от 04.08.2015 г., дополнительным согла</w:t>
      </w:r>
      <w:r w:rsidR="009F5FE4">
        <w:rPr>
          <w:sz w:val="20"/>
          <w:szCs w:val="20"/>
        </w:rPr>
        <w:t>шением № 6 от 25.04.2016 года, дополнительным соглашением № 7 от 24.06.2016 г, дополнительным соглашением № 8 от 14.07.2016 г.</w:t>
      </w:r>
    </w:p>
    <w:p w:rsidR="00FE39CC" w:rsidRPr="00C64BA9" w:rsidRDefault="00FE39CC" w:rsidP="00FE39CC">
      <w:pPr>
        <w:tabs>
          <w:tab w:val="left" w:pos="142"/>
          <w:tab w:val="left" w:pos="284"/>
        </w:tabs>
        <w:jc w:val="both"/>
        <w:rPr>
          <w:sz w:val="20"/>
          <w:szCs w:val="20"/>
        </w:rPr>
      </w:pPr>
      <w:r w:rsidRPr="00C64BA9">
        <w:rPr>
          <w:sz w:val="20"/>
          <w:szCs w:val="20"/>
        </w:rPr>
        <w:t xml:space="preserve">1.3. Проектная декларация опубликована в сети «Интернет» на сайте: </w:t>
      </w:r>
      <w:proofErr w:type="spellStart"/>
      <w:r w:rsidRPr="00C64BA9">
        <w:rPr>
          <w:sz w:val="20"/>
          <w:szCs w:val="20"/>
        </w:rPr>
        <w:t>дивногорский.рф</w:t>
      </w:r>
      <w:proofErr w:type="spellEnd"/>
      <w:r w:rsidRPr="00C64BA9">
        <w:rPr>
          <w:sz w:val="20"/>
          <w:szCs w:val="20"/>
        </w:rPr>
        <w:t>.  Разрешение на строительство</w:t>
      </w:r>
      <w:r w:rsidR="00541E49" w:rsidRPr="00C64BA9">
        <w:rPr>
          <w:sz w:val="20"/>
          <w:szCs w:val="20"/>
        </w:rPr>
        <w:t xml:space="preserve"> № 54-</w:t>
      </w:r>
      <w:r w:rsidR="00541E49" w:rsidRPr="00C64BA9">
        <w:rPr>
          <w:sz w:val="20"/>
          <w:szCs w:val="20"/>
          <w:lang w:val="en-US"/>
        </w:rPr>
        <w:t>RU</w:t>
      </w:r>
      <w:r w:rsidR="00CA671D">
        <w:rPr>
          <w:sz w:val="20"/>
          <w:szCs w:val="20"/>
        </w:rPr>
        <w:t>54303000-184</w:t>
      </w:r>
      <w:r w:rsidR="00C64BA9">
        <w:rPr>
          <w:sz w:val="20"/>
          <w:szCs w:val="20"/>
        </w:rPr>
        <w:t>-2016 от 28.09</w:t>
      </w:r>
      <w:r w:rsidR="00B60524" w:rsidRPr="00C64BA9">
        <w:rPr>
          <w:sz w:val="20"/>
          <w:szCs w:val="20"/>
        </w:rPr>
        <w:t>.2016</w:t>
      </w:r>
      <w:r w:rsidR="00541E49" w:rsidRPr="00C64BA9">
        <w:rPr>
          <w:sz w:val="20"/>
          <w:szCs w:val="20"/>
        </w:rPr>
        <w:t xml:space="preserve"> года</w:t>
      </w:r>
      <w:r w:rsidRPr="00C64BA9">
        <w:rPr>
          <w:sz w:val="20"/>
          <w:szCs w:val="20"/>
        </w:rPr>
        <w:t>.</w:t>
      </w:r>
    </w:p>
    <w:p w:rsidR="00BE3FEF" w:rsidRPr="00C64BA9" w:rsidRDefault="00A41B30" w:rsidP="00BE3FEF">
      <w:pPr>
        <w:tabs>
          <w:tab w:val="left" w:pos="142"/>
          <w:tab w:val="left" w:pos="284"/>
        </w:tabs>
        <w:jc w:val="both"/>
        <w:rPr>
          <w:sz w:val="20"/>
          <w:szCs w:val="20"/>
        </w:rPr>
      </w:pPr>
      <w:r w:rsidRPr="00C64BA9">
        <w:rPr>
          <w:sz w:val="20"/>
          <w:szCs w:val="20"/>
        </w:rPr>
        <w:t xml:space="preserve">1.4. </w:t>
      </w:r>
      <w:r w:rsidR="00BE3FEF" w:rsidRPr="00C64BA9">
        <w:rPr>
          <w:sz w:val="20"/>
          <w:szCs w:val="20"/>
        </w:rPr>
        <w:t>В силу положений ст. 13 Федерального закона РФ от 30.12.2004 г. № 214-ФЗ в обеспечение исполнения обязательств Застройщика по настоящему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земельный участок, принадлежащий застройщику на праве аренды, и строящиеся (создаваемые) на этом земельном участке объекты недвижимости. С целью обеспечения возможности реализации проекта строительства Объекта подписанием настоящего договора Участник долевого строительства выражает своё согласие на осуществление межевых работ на земельном участке имеющем ка</w:t>
      </w:r>
      <w:r w:rsidR="00CA671D">
        <w:rPr>
          <w:sz w:val="20"/>
          <w:szCs w:val="20"/>
        </w:rPr>
        <w:t xml:space="preserve">дастровый номер 54:35:061735:750 </w:t>
      </w:r>
      <w:r w:rsidR="00BE3FEF" w:rsidRPr="00C64BA9">
        <w:rPr>
          <w:sz w:val="20"/>
          <w:szCs w:val="20"/>
        </w:rPr>
        <w:t>без получения от Участника долевого строительства какого-либо дополнительного согласия.</w:t>
      </w:r>
    </w:p>
    <w:p w:rsidR="004D1036" w:rsidRPr="00C64BA9" w:rsidRDefault="00391D5F" w:rsidP="00FE39CC">
      <w:pPr>
        <w:tabs>
          <w:tab w:val="left" w:pos="142"/>
          <w:tab w:val="left" w:pos="284"/>
        </w:tabs>
        <w:jc w:val="both"/>
        <w:rPr>
          <w:color w:val="000000" w:themeColor="text1"/>
          <w:sz w:val="20"/>
          <w:szCs w:val="20"/>
          <w:shd w:val="clear" w:color="auto" w:fill="FFFFFF"/>
        </w:rPr>
      </w:pPr>
      <w:r w:rsidRPr="00C64BA9">
        <w:rPr>
          <w:sz w:val="20"/>
          <w:szCs w:val="20"/>
        </w:rPr>
        <w:t xml:space="preserve"> </w:t>
      </w:r>
      <w:r w:rsidR="00140093" w:rsidRPr="00C64BA9">
        <w:rPr>
          <w:color w:val="000000" w:themeColor="text1"/>
          <w:sz w:val="20"/>
          <w:szCs w:val="20"/>
        </w:rPr>
        <w:t xml:space="preserve">1.5. В силу положений ст. 12.1. Федерального закона РФ от 30.12.2004 г. № 214-ФЗ </w:t>
      </w:r>
      <w:r w:rsidR="00140093" w:rsidRPr="00C64BA9">
        <w:rPr>
          <w:color w:val="000000" w:themeColor="text1"/>
          <w:sz w:val="20"/>
          <w:szCs w:val="20"/>
          <w:shd w:val="clear" w:color="auto" w:fill="FFFFFF"/>
        </w:rPr>
        <w:t xml:space="preserve"> </w:t>
      </w:r>
      <w:r w:rsidR="00140093" w:rsidRPr="00C64BA9">
        <w:rPr>
          <w:color w:val="000000" w:themeColor="text1"/>
          <w:sz w:val="20"/>
          <w:szCs w:val="20"/>
        </w:rPr>
        <w:t>исполнение обязательств застройщика по передаче жилого помещения участнику долевого строительства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 наряду с залогом обеспечивается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установленном </w:t>
      </w:r>
      <w:hyperlink r:id="rId8" w:anchor="p330" w:tooltip="Ссылка на текущий документ" w:history="1">
        <w:r w:rsidR="00140093" w:rsidRPr="00C64BA9">
          <w:rPr>
            <w:rStyle w:val="ae"/>
            <w:color w:val="000000" w:themeColor="text1"/>
            <w:sz w:val="20"/>
            <w:szCs w:val="20"/>
          </w:rPr>
          <w:t>статьей 15.2</w:t>
        </w:r>
      </w:hyperlink>
      <w:r w:rsidR="00140093" w:rsidRPr="00C64BA9">
        <w:rPr>
          <w:color w:val="000000" w:themeColor="text1"/>
          <w:sz w:val="20"/>
          <w:szCs w:val="20"/>
        </w:rPr>
        <w:t xml:space="preserve"> Федерального закона РФ от 30.12.2004 г. № 214-ФЗ. </w:t>
      </w:r>
      <w:r w:rsidR="00140093" w:rsidRPr="00C64BA9">
        <w:rPr>
          <w:color w:val="000000" w:themeColor="text1"/>
          <w:sz w:val="20"/>
          <w:szCs w:val="20"/>
          <w:shd w:val="clear" w:color="auto" w:fill="FFFFFF"/>
        </w:rPr>
        <w:t xml:space="preserve"> Страхование осуществляется на основании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сторонами которого являются ООО «СЛК» и </w:t>
      </w:r>
      <w:r w:rsidR="00C628F6" w:rsidRPr="00C64BA9">
        <w:rPr>
          <w:color w:val="000000" w:themeColor="text1"/>
          <w:sz w:val="20"/>
          <w:szCs w:val="20"/>
          <w:shd w:val="clear" w:color="auto" w:fill="FFFFFF"/>
        </w:rPr>
        <w:t>ООО «Ст</w:t>
      </w:r>
      <w:r w:rsidR="00931C67" w:rsidRPr="00C64BA9">
        <w:rPr>
          <w:color w:val="000000" w:themeColor="text1"/>
          <w:sz w:val="20"/>
          <w:szCs w:val="20"/>
          <w:shd w:val="clear" w:color="auto" w:fill="FFFFFF"/>
        </w:rPr>
        <w:t xml:space="preserve">раховая </w:t>
      </w:r>
      <w:r w:rsidR="00C628F6" w:rsidRPr="00C64BA9">
        <w:rPr>
          <w:color w:val="000000" w:themeColor="text1"/>
          <w:sz w:val="20"/>
          <w:szCs w:val="20"/>
          <w:shd w:val="clear" w:color="auto" w:fill="FFFFFF"/>
        </w:rPr>
        <w:t>Компания</w:t>
      </w:r>
      <w:r w:rsidR="00006856" w:rsidRPr="00C64BA9">
        <w:rPr>
          <w:color w:val="000000" w:themeColor="text1"/>
          <w:sz w:val="20"/>
          <w:szCs w:val="20"/>
          <w:shd w:val="clear" w:color="auto" w:fill="FFFFFF"/>
        </w:rPr>
        <w:t xml:space="preserve"> «Респект</w:t>
      </w:r>
      <w:r w:rsidR="00C628F6" w:rsidRPr="00C64BA9">
        <w:rPr>
          <w:color w:val="000000" w:themeColor="text1"/>
          <w:sz w:val="20"/>
          <w:szCs w:val="20"/>
          <w:shd w:val="clear" w:color="auto" w:fill="FFFFFF"/>
        </w:rPr>
        <w:t>».</w:t>
      </w:r>
    </w:p>
    <w:p w:rsidR="00A76E4C" w:rsidRPr="00C64BA9" w:rsidRDefault="00A76E4C" w:rsidP="00FE39CC">
      <w:pPr>
        <w:tabs>
          <w:tab w:val="left" w:pos="142"/>
          <w:tab w:val="left" w:pos="284"/>
        </w:tabs>
        <w:jc w:val="both"/>
        <w:rPr>
          <w:sz w:val="20"/>
          <w:szCs w:val="20"/>
        </w:rPr>
      </w:pPr>
      <w:r w:rsidRPr="00C64BA9">
        <w:rPr>
          <w:color w:val="000000" w:themeColor="text1"/>
          <w:sz w:val="20"/>
          <w:szCs w:val="20"/>
          <w:shd w:val="clear" w:color="auto" w:fill="FFFFFF"/>
        </w:rPr>
        <w:t xml:space="preserve">1.6. </w:t>
      </w:r>
      <w:r w:rsidRPr="00C64BA9">
        <w:rPr>
          <w:sz w:val="20"/>
          <w:szCs w:val="20"/>
        </w:rPr>
        <w:t xml:space="preserve">Подписанием настоящего договора Участник долевого строительства выражает свое согласие </w:t>
      </w:r>
      <w:r w:rsidR="00F100F4" w:rsidRPr="00C64BA9">
        <w:rPr>
          <w:sz w:val="20"/>
          <w:szCs w:val="20"/>
        </w:rPr>
        <w:t xml:space="preserve">на приобретение Застройщиком права собственности </w:t>
      </w:r>
      <w:r w:rsidRPr="00C64BA9">
        <w:rPr>
          <w:sz w:val="20"/>
          <w:szCs w:val="20"/>
        </w:rPr>
        <w:t xml:space="preserve">на земельный участок, имеющем кадастровый номер </w:t>
      </w:r>
      <w:r w:rsidR="00CA671D">
        <w:rPr>
          <w:sz w:val="20"/>
          <w:szCs w:val="20"/>
        </w:rPr>
        <w:t>54:35:061735:750</w:t>
      </w:r>
      <w:r w:rsidRPr="00C64BA9">
        <w:rPr>
          <w:sz w:val="20"/>
          <w:szCs w:val="20"/>
        </w:rPr>
        <w:t xml:space="preserve">. </w:t>
      </w:r>
    </w:p>
    <w:p w:rsidR="00BE3FEF" w:rsidRPr="00C64BA9" w:rsidRDefault="00140093" w:rsidP="00FE39CC">
      <w:pPr>
        <w:tabs>
          <w:tab w:val="left" w:pos="142"/>
          <w:tab w:val="left" w:pos="284"/>
        </w:tabs>
        <w:jc w:val="both"/>
        <w:rPr>
          <w:sz w:val="20"/>
          <w:szCs w:val="20"/>
        </w:rPr>
      </w:pPr>
      <w:r w:rsidRPr="00C64BA9">
        <w:rPr>
          <w:sz w:val="20"/>
          <w:szCs w:val="20"/>
        </w:rPr>
        <w:t xml:space="preserve">   </w:t>
      </w:r>
    </w:p>
    <w:p w:rsidR="00BE3FEF" w:rsidRPr="00C64BA9" w:rsidRDefault="00BE3FEF" w:rsidP="00FE39CC">
      <w:pPr>
        <w:tabs>
          <w:tab w:val="left" w:pos="142"/>
          <w:tab w:val="left" w:pos="284"/>
        </w:tabs>
        <w:jc w:val="both"/>
        <w:rPr>
          <w:sz w:val="20"/>
          <w:szCs w:val="20"/>
        </w:rPr>
      </w:pPr>
    </w:p>
    <w:p w:rsidR="00391D5F" w:rsidRPr="00C64BA9" w:rsidRDefault="00391D5F" w:rsidP="006B3CCB">
      <w:pPr>
        <w:numPr>
          <w:ilvl w:val="0"/>
          <w:numId w:val="1"/>
        </w:numPr>
        <w:tabs>
          <w:tab w:val="left" w:pos="142"/>
          <w:tab w:val="left" w:pos="284"/>
        </w:tabs>
        <w:ind w:left="0" w:firstLine="0"/>
        <w:jc w:val="center"/>
        <w:rPr>
          <w:sz w:val="20"/>
          <w:szCs w:val="20"/>
        </w:rPr>
      </w:pPr>
      <w:r w:rsidRPr="00C64BA9">
        <w:rPr>
          <w:sz w:val="20"/>
          <w:szCs w:val="20"/>
        </w:rPr>
        <w:t>ОБЯЗАТЕЛЬСТВА СТОРОН</w:t>
      </w:r>
    </w:p>
    <w:p w:rsidR="00391D5F" w:rsidRPr="00C64BA9" w:rsidRDefault="00391D5F" w:rsidP="006B3CCB">
      <w:pPr>
        <w:tabs>
          <w:tab w:val="left" w:pos="142"/>
          <w:tab w:val="left" w:pos="284"/>
        </w:tabs>
        <w:jc w:val="both"/>
        <w:rPr>
          <w:b/>
          <w:sz w:val="20"/>
          <w:szCs w:val="20"/>
          <w:u w:val="single"/>
        </w:rPr>
      </w:pPr>
      <w:r w:rsidRPr="00C64BA9">
        <w:rPr>
          <w:sz w:val="20"/>
          <w:szCs w:val="20"/>
        </w:rPr>
        <w:t xml:space="preserve">    </w:t>
      </w:r>
      <w:r w:rsidRPr="00C64BA9">
        <w:rPr>
          <w:b/>
          <w:sz w:val="20"/>
          <w:szCs w:val="20"/>
          <w:u w:val="single"/>
        </w:rPr>
        <w:t>2.1. Застройщик обязуется:</w:t>
      </w:r>
    </w:p>
    <w:p w:rsidR="009677D2" w:rsidRPr="006A079D" w:rsidRDefault="009677D2" w:rsidP="009677D2">
      <w:pPr>
        <w:tabs>
          <w:tab w:val="left" w:pos="142"/>
          <w:tab w:val="left" w:pos="284"/>
        </w:tabs>
        <w:jc w:val="both"/>
        <w:rPr>
          <w:sz w:val="20"/>
          <w:szCs w:val="20"/>
          <w:highlight w:val="yellow"/>
        </w:rPr>
      </w:pPr>
      <w:r w:rsidRPr="006A079D">
        <w:rPr>
          <w:sz w:val="20"/>
          <w:szCs w:val="20"/>
          <w:highlight w:val="yellow"/>
        </w:rPr>
        <w:t>2.1.1. Осуществить строительство Объекта. Основные характеристики Объекта в соответствии с Проектной документацией:</w:t>
      </w:r>
    </w:p>
    <w:p w:rsidR="009677D2" w:rsidRPr="006A079D" w:rsidRDefault="009677D2" w:rsidP="009677D2">
      <w:pPr>
        <w:tabs>
          <w:tab w:val="left" w:pos="142"/>
          <w:tab w:val="left" w:pos="284"/>
        </w:tabs>
        <w:jc w:val="both"/>
        <w:rPr>
          <w:sz w:val="20"/>
          <w:szCs w:val="20"/>
          <w:highlight w:val="yellow"/>
        </w:rPr>
      </w:pPr>
      <w:r w:rsidRPr="006A079D">
        <w:rPr>
          <w:sz w:val="20"/>
          <w:szCs w:val="20"/>
          <w:highlight w:val="yellow"/>
        </w:rPr>
        <w:t>- Общая площадь многоквартирного дома: _________м2;</w:t>
      </w:r>
    </w:p>
    <w:p w:rsidR="009677D2" w:rsidRPr="006A079D" w:rsidRDefault="009677D2" w:rsidP="009677D2">
      <w:pPr>
        <w:tabs>
          <w:tab w:val="left" w:pos="142"/>
          <w:tab w:val="left" w:pos="284"/>
        </w:tabs>
        <w:jc w:val="both"/>
        <w:rPr>
          <w:sz w:val="20"/>
          <w:szCs w:val="20"/>
          <w:highlight w:val="yellow"/>
        </w:rPr>
      </w:pPr>
      <w:r w:rsidRPr="006A079D">
        <w:rPr>
          <w:sz w:val="20"/>
          <w:szCs w:val="20"/>
          <w:highlight w:val="yellow"/>
        </w:rPr>
        <w:t xml:space="preserve">- Материал наружных стен и поэтажных </w:t>
      </w:r>
      <w:proofErr w:type="gramStart"/>
      <w:r w:rsidRPr="006A079D">
        <w:rPr>
          <w:sz w:val="20"/>
          <w:szCs w:val="20"/>
          <w:highlight w:val="yellow"/>
        </w:rPr>
        <w:t>перекрытий:_</w:t>
      </w:r>
      <w:proofErr w:type="gramEnd"/>
      <w:r w:rsidRPr="006A079D">
        <w:rPr>
          <w:sz w:val="20"/>
          <w:szCs w:val="20"/>
          <w:highlight w:val="yellow"/>
        </w:rPr>
        <w:t>________</w:t>
      </w:r>
    </w:p>
    <w:p w:rsidR="009677D2" w:rsidRPr="006A079D" w:rsidRDefault="009677D2" w:rsidP="009677D2">
      <w:pPr>
        <w:tabs>
          <w:tab w:val="left" w:pos="142"/>
          <w:tab w:val="left" w:pos="284"/>
        </w:tabs>
        <w:jc w:val="both"/>
        <w:rPr>
          <w:sz w:val="20"/>
          <w:szCs w:val="20"/>
          <w:highlight w:val="yellow"/>
        </w:rPr>
      </w:pPr>
      <w:r w:rsidRPr="006A079D">
        <w:rPr>
          <w:sz w:val="20"/>
          <w:szCs w:val="20"/>
          <w:highlight w:val="yellow"/>
        </w:rPr>
        <w:t xml:space="preserve">- Класс </w:t>
      </w:r>
      <w:proofErr w:type="spellStart"/>
      <w:r w:rsidRPr="006A079D">
        <w:rPr>
          <w:sz w:val="20"/>
          <w:szCs w:val="20"/>
          <w:highlight w:val="yellow"/>
        </w:rPr>
        <w:t>энергоэффективности</w:t>
      </w:r>
      <w:proofErr w:type="spellEnd"/>
      <w:r w:rsidRPr="006A079D">
        <w:rPr>
          <w:sz w:val="20"/>
          <w:szCs w:val="20"/>
          <w:highlight w:val="yellow"/>
        </w:rPr>
        <w:t>: _______________</w:t>
      </w:r>
    </w:p>
    <w:p w:rsidR="009677D2" w:rsidRPr="006A079D" w:rsidRDefault="009677D2" w:rsidP="009677D2">
      <w:pPr>
        <w:tabs>
          <w:tab w:val="left" w:pos="142"/>
          <w:tab w:val="left" w:pos="284"/>
        </w:tabs>
        <w:jc w:val="both"/>
        <w:rPr>
          <w:sz w:val="20"/>
          <w:szCs w:val="20"/>
          <w:highlight w:val="yellow"/>
        </w:rPr>
      </w:pPr>
      <w:r w:rsidRPr="006A079D">
        <w:rPr>
          <w:sz w:val="20"/>
          <w:szCs w:val="20"/>
          <w:highlight w:val="yellow"/>
        </w:rPr>
        <w:t>- Класс сейсмостойкости: ______________</w:t>
      </w:r>
    </w:p>
    <w:p w:rsidR="009677D2" w:rsidRPr="006A079D" w:rsidRDefault="009677D2" w:rsidP="009677D2">
      <w:pPr>
        <w:tabs>
          <w:tab w:val="left" w:pos="142"/>
          <w:tab w:val="left" w:pos="284"/>
        </w:tabs>
        <w:jc w:val="both"/>
        <w:rPr>
          <w:sz w:val="20"/>
          <w:szCs w:val="20"/>
          <w:highlight w:val="yellow"/>
        </w:rPr>
      </w:pPr>
      <w:r w:rsidRPr="006A079D">
        <w:rPr>
          <w:sz w:val="20"/>
          <w:szCs w:val="20"/>
          <w:highlight w:val="yellow"/>
        </w:rPr>
        <w:t xml:space="preserve">- Количество </w:t>
      </w:r>
      <w:proofErr w:type="gramStart"/>
      <w:r w:rsidRPr="006A079D">
        <w:rPr>
          <w:sz w:val="20"/>
          <w:szCs w:val="20"/>
          <w:highlight w:val="yellow"/>
        </w:rPr>
        <w:t>этажей:_</w:t>
      </w:r>
      <w:proofErr w:type="gramEnd"/>
      <w:r w:rsidRPr="006A079D">
        <w:rPr>
          <w:sz w:val="20"/>
          <w:szCs w:val="20"/>
          <w:highlight w:val="yellow"/>
        </w:rPr>
        <w:t>________</w:t>
      </w:r>
    </w:p>
    <w:p w:rsidR="009677D2" w:rsidRPr="006A079D" w:rsidRDefault="009677D2" w:rsidP="009677D2">
      <w:pPr>
        <w:tabs>
          <w:tab w:val="left" w:pos="142"/>
          <w:tab w:val="left" w:pos="284"/>
        </w:tabs>
        <w:jc w:val="both"/>
        <w:rPr>
          <w:sz w:val="20"/>
          <w:szCs w:val="20"/>
          <w:highlight w:val="yellow"/>
        </w:rPr>
      </w:pPr>
      <w:r w:rsidRPr="006A079D">
        <w:rPr>
          <w:sz w:val="20"/>
          <w:szCs w:val="20"/>
          <w:highlight w:val="yellow"/>
        </w:rPr>
        <w:t xml:space="preserve">- </w:t>
      </w:r>
      <w:proofErr w:type="gramStart"/>
      <w:r w:rsidRPr="006A079D">
        <w:rPr>
          <w:sz w:val="20"/>
          <w:szCs w:val="20"/>
          <w:highlight w:val="yellow"/>
        </w:rPr>
        <w:t>Вид:_</w:t>
      </w:r>
      <w:proofErr w:type="gramEnd"/>
      <w:r w:rsidRPr="006A079D">
        <w:rPr>
          <w:sz w:val="20"/>
          <w:szCs w:val="20"/>
          <w:highlight w:val="yellow"/>
        </w:rPr>
        <w:t>_______________________</w:t>
      </w:r>
    </w:p>
    <w:p w:rsidR="009677D2" w:rsidRPr="007933B7" w:rsidRDefault="009677D2" w:rsidP="009677D2">
      <w:pPr>
        <w:tabs>
          <w:tab w:val="left" w:pos="142"/>
          <w:tab w:val="left" w:pos="284"/>
        </w:tabs>
        <w:jc w:val="both"/>
        <w:rPr>
          <w:sz w:val="20"/>
          <w:szCs w:val="20"/>
        </w:rPr>
      </w:pPr>
      <w:r w:rsidRPr="006A079D">
        <w:rPr>
          <w:sz w:val="20"/>
          <w:szCs w:val="20"/>
          <w:highlight w:val="yellow"/>
        </w:rPr>
        <w:t xml:space="preserve">- </w:t>
      </w:r>
      <w:proofErr w:type="gramStart"/>
      <w:r w:rsidRPr="006A079D">
        <w:rPr>
          <w:sz w:val="20"/>
          <w:szCs w:val="20"/>
          <w:highlight w:val="yellow"/>
        </w:rPr>
        <w:t>Назначение:_</w:t>
      </w:r>
      <w:proofErr w:type="gramEnd"/>
      <w:r w:rsidRPr="006A079D">
        <w:rPr>
          <w:sz w:val="20"/>
          <w:szCs w:val="20"/>
          <w:highlight w:val="yellow"/>
        </w:rPr>
        <w:t>_________</w:t>
      </w:r>
    </w:p>
    <w:p w:rsidR="009677D2" w:rsidRPr="007933B7" w:rsidRDefault="009677D2" w:rsidP="009677D2">
      <w:pPr>
        <w:tabs>
          <w:tab w:val="left" w:pos="142"/>
          <w:tab w:val="left" w:pos="284"/>
        </w:tabs>
        <w:jc w:val="both"/>
        <w:rPr>
          <w:b/>
          <w:color w:val="FF0000"/>
          <w:sz w:val="20"/>
          <w:szCs w:val="20"/>
        </w:rPr>
      </w:pPr>
      <w:r w:rsidRPr="007933B7">
        <w:rPr>
          <w:sz w:val="20"/>
          <w:szCs w:val="20"/>
        </w:rPr>
        <w:t xml:space="preserve">Планируемый срок окончания строительно-монтажных работ – </w:t>
      </w:r>
      <w:r w:rsidRPr="007933B7">
        <w:rPr>
          <w:sz w:val="20"/>
          <w:szCs w:val="20"/>
          <w:lang w:val="en-US"/>
        </w:rPr>
        <w:t>I</w:t>
      </w:r>
      <w:r w:rsidRPr="009677D2">
        <w:rPr>
          <w:sz w:val="20"/>
          <w:szCs w:val="20"/>
        </w:rPr>
        <w:t xml:space="preserve"> </w:t>
      </w:r>
      <w:r w:rsidRPr="007933B7">
        <w:rPr>
          <w:sz w:val="20"/>
          <w:szCs w:val="20"/>
        </w:rPr>
        <w:t>квартал 201</w:t>
      </w:r>
      <w:r>
        <w:rPr>
          <w:sz w:val="20"/>
          <w:szCs w:val="20"/>
        </w:rPr>
        <w:t xml:space="preserve">8 </w:t>
      </w:r>
      <w:r w:rsidRPr="007933B7">
        <w:rPr>
          <w:sz w:val="20"/>
          <w:szCs w:val="20"/>
        </w:rPr>
        <w:t xml:space="preserve">года. Планируемый срок получения разрешения на ввод Объекта в эксплуатацию – </w:t>
      </w:r>
      <w:r w:rsidRPr="007933B7">
        <w:rPr>
          <w:sz w:val="20"/>
          <w:szCs w:val="20"/>
          <w:lang w:val="en-US"/>
        </w:rPr>
        <w:t>I</w:t>
      </w:r>
      <w:r w:rsidRPr="009677D2">
        <w:rPr>
          <w:sz w:val="20"/>
          <w:szCs w:val="20"/>
        </w:rPr>
        <w:t xml:space="preserve"> </w:t>
      </w:r>
      <w:r w:rsidRPr="007933B7">
        <w:rPr>
          <w:sz w:val="20"/>
          <w:szCs w:val="20"/>
        </w:rPr>
        <w:t>квартал 201</w:t>
      </w:r>
      <w:r>
        <w:rPr>
          <w:sz w:val="20"/>
          <w:szCs w:val="20"/>
        </w:rPr>
        <w:t xml:space="preserve">8 </w:t>
      </w:r>
      <w:r w:rsidRPr="007933B7">
        <w:rPr>
          <w:sz w:val="20"/>
          <w:szCs w:val="20"/>
        </w:rPr>
        <w:t>года.</w:t>
      </w:r>
    </w:p>
    <w:p w:rsidR="009677D2" w:rsidRPr="006A079D" w:rsidRDefault="009677D2" w:rsidP="009677D2">
      <w:pPr>
        <w:tabs>
          <w:tab w:val="left" w:pos="142"/>
          <w:tab w:val="left" w:pos="284"/>
        </w:tabs>
        <w:jc w:val="both"/>
        <w:rPr>
          <w:b/>
          <w:sz w:val="20"/>
          <w:szCs w:val="20"/>
          <w:highlight w:val="yellow"/>
        </w:rPr>
      </w:pPr>
      <w:r w:rsidRPr="006A079D">
        <w:rPr>
          <w:sz w:val="20"/>
          <w:szCs w:val="20"/>
        </w:rPr>
        <w:lastRenderedPageBreak/>
        <w:t xml:space="preserve">2.1.2. В течение 90 дней с момента получения Застройщиком разрешения на ввод Объекта в эксплуатацию передать Участнику долевого строительства по двухстороннему акту Объект долевого строительства (в дальнейшем Помещения): </w:t>
      </w:r>
      <w:r w:rsidRPr="006A079D">
        <w:rPr>
          <w:b/>
          <w:color w:val="000000"/>
          <w:sz w:val="20"/>
          <w:szCs w:val="20"/>
          <w:highlight w:val="yellow"/>
        </w:rPr>
        <w:t>№ квартиры –</w:t>
      </w:r>
      <w:proofErr w:type="gramStart"/>
      <w:r w:rsidRPr="006A079D">
        <w:rPr>
          <w:b/>
          <w:color w:val="000000"/>
          <w:sz w:val="20"/>
          <w:szCs w:val="20"/>
          <w:highlight w:val="yellow"/>
        </w:rPr>
        <w:t xml:space="preserve">   </w:t>
      </w:r>
      <w:r w:rsidRPr="006A079D">
        <w:rPr>
          <w:b/>
          <w:sz w:val="20"/>
          <w:szCs w:val="20"/>
          <w:highlight w:val="yellow"/>
        </w:rPr>
        <w:t>(</w:t>
      </w:r>
      <w:proofErr w:type="gramEnd"/>
      <w:r w:rsidRPr="006A079D">
        <w:rPr>
          <w:b/>
          <w:sz w:val="20"/>
          <w:szCs w:val="20"/>
          <w:highlight w:val="yellow"/>
        </w:rPr>
        <w:t xml:space="preserve">строительный),  квартира-   (комнат – ),  </w:t>
      </w:r>
      <w:r w:rsidRPr="006A079D">
        <w:rPr>
          <w:b/>
          <w:color w:val="000000"/>
          <w:sz w:val="20"/>
          <w:szCs w:val="20"/>
          <w:highlight w:val="yellow"/>
        </w:rPr>
        <w:t>Этаж</w:t>
      </w:r>
      <w:r w:rsidRPr="006A079D">
        <w:rPr>
          <w:b/>
          <w:sz w:val="20"/>
          <w:szCs w:val="20"/>
          <w:highlight w:val="yellow"/>
        </w:rPr>
        <w:t xml:space="preserve"> – , Общая п</w:t>
      </w:r>
      <w:r w:rsidRPr="006A079D">
        <w:rPr>
          <w:b/>
          <w:color w:val="000000"/>
          <w:sz w:val="20"/>
          <w:szCs w:val="20"/>
          <w:highlight w:val="yellow"/>
        </w:rPr>
        <w:t>лощадь квартиры (без учета площади лоджии)</w:t>
      </w:r>
      <w:r w:rsidRPr="006A079D">
        <w:rPr>
          <w:b/>
          <w:sz w:val="20"/>
          <w:szCs w:val="20"/>
          <w:highlight w:val="yellow"/>
        </w:rPr>
        <w:t xml:space="preserve"> – кв. м., Проектная п</w:t>
      </w:r>
      <w:r w:rsidRPr="006A079D">
        <w:rPr>
          <w:b/>
          <w:color w:val="000000"/>
          <w:sz w:val="20"/>
          <w:szCs w:val="20"/>
          <w:highlight w:val="yellow"/>
        </w:rPr>
        <w:t xml:space="preserve">лощадь – </w:t>
      </w:r>
      <w:r w:rsidRPr="006A079D">
        <w:rPr>
          <w:b/>
          <w:sz w:val="20"/>
          <w:szCs w:val="20"/>
          <w:highlight w:val="yellow"/>
        </w:rPr>
        <w:t xml:space="preserve">кв. м., </w:t>
      </w:r>
    </w:p>
    <w:p w:rsidR="009677D2" w:rsidRPr="006A079D" w:rsidRDefault="009677D2" w:rsidP="009677D2">
      <w:pPr>
        <w:tabs>
          <w:tab w:val="left" w:pos="142"/>
          <w:tab w:val="left" w:pos="284"/>
        </w:tabs>
        <w:jc w:val="both"/>
        <w:rPr>
          <w:b/>
          <w:sz w:val="20"/>
          <w:szCs w:val="20"/>
          <w:highlight w:val="yellow"/>
        </w:rPr>
      </w:pPr>
      <w:r w:rsidRPr="006A079D">
        <w:rPr>
          <w:b/>
          <w:sz w:val="20"/>
          <w:szCs w:val="20"/>
          <w:highlight w:val="yellow"/>
        </w:rPr>
        <w:t>- Назначение квартиры – жилое помещение;</w:t>
      </w:r>
    </w:p>
    <w:p w:rsidR="009677D2" w:rsidRPr="006A079D" w:rsidRDefault="009677D2" w:rsidP="009677D2">
      <w:pPr>
        <w:tabs>
          <w:tab w:val="left" w:pos="142"/>
          <w:tab w:val="left" w:pos="284"/>
        </w:tabs>
        <w:jc w:val="both"/>
        <w:rPr>
          <w:b/>
          <w:sz w:val="20"/>
          <w:szCs w:val="20"/>
          <w:highlight w:val="yellow"/>
        </w:rPr>
      </w:pPr>
      <w:r w:rsidRPr="006A079D">
        <w:rPr>
          <w:b/>
          <w:sz w:val="20"/>
          <w:szCs w:val="20"/>
          <w:highlight w:val="yellow"/>
        </w:rPr>
        <w:t>- Площадь лоджии/балкона (с учетом понижающего коэффициента): ______ м2;</w:t>
      </w:r>
    </w:p>
    <w:p w:rsidR="009677D2" w:rsidRPr="006A079D" w:rsidRDefault="009677D2" w:rsidP="009677D2">
      <w:pPr>
        <w:tabs>
          <w:tab w:val="left" w:pos="142"/>
          <w:tab w:val="left" w:pos="284"/>
        </w:tabs>
        <w:jc w:val="both"/>
        <w:rPr>
          <w:b/>
          <w:sz w:val="20"/>
          <w:szCs w:val="20"/>
          <w:highlight w:val="yellow"/>
        </w:rPr>
      </w:pPr>
      <w:r w:rsidRPr="006A079D">
        <w:rPr>
          <w:b/>
          <w:sz w:val="20"/>
          <w:szCs w:val="20"/>
          <w:highlight w:val="yellow"/>
        </w:rPr>
        <w:t xml:space="preserve">- Количество и площадь </w:t>
      </w:r>
      <w:proofErr w:type="gramStart"/>
      <w:r w:rsidRPr="006A079D">
        <w:rPr>
          <w:b/>
          <w:sz w:val="20"/>
          <w:szCs w:val="20"/>
          <w:highlight w:val="yellow"/>
        </w:rPr>
        <w:t>комнат:_</w:t>
      </w:r>
      <w:proofErr w:type="gramEnd"/>
      <w:r w:rsidRPr="006A079D">
        <w:rPr>
          <w:b/>
          <w:sz w:val="20"/>
          <w:szCs w:val="20"/>
          <w:highlight w:val="yellow"/>
        </w:rPr>
        <w:t>_____</w:t>
      </w:r>
    </w:p>
    <w:p w:rsidR="009677D2" w:rsidRPr="006A079D" w:rsidRDefault="009677D2" w:rsidP="009677D2">
      <w:pPr>
        <w:tabs>
          <w:tab w:val="left" w:pos="142"/>
          <w:tab w:val="left" w:pos="284"/>
        </w:tabs>
        <w:jc w:val="both"/>
        <w:rPr>
          <w:b/>
          <w:sz w:val="20"/>
          <w:szCs w:val="20"/>
        </w:rPr>
      </w:pPr>
      <w:r w:rsidRPr="006A079D">
        <w:rPr>
          <w:b/>
          <w:sz w:val="20"/>
          <w:szCs w:val="20"/>
          <w:highlight w:val="yellow"/>
        </w:rPr>
        <w:t xml:space="preserve"> - количество и площадь помещений вспомогательного </w:t>
      </w:r>
      <w:proofErr w:type="gramStart"/>
      <w:r w:rsidRPr="006A079D">
        <w:rPr>
          <w:b/>
          <w:sz w:val="20"/>
          <w:szCs w:val="20"/>
          <w:highlight w:val="yellow"/>
        </w:rPr>
        <w:t>использования:_</w:t>
      </w:r>
      <w:proofErr w:type="gramEnd"/>
      <w:r w:rsidRPr="006A079D">
        <w:rPr>
          <w:b/>
          <w:sz w:val="20"/>
          <w:szCs w:val="20"/>
          <w:highlight w:val="yellow"/>
        </w:rPr>
        <w:t>_______</w:t>
      </w:r>
    </w:p>
    <w:p w:rsidR="009677D2" w:rsidRPr="006A079D" w:rsidRDefault="009677D2" w:rsidP="009677D2">
      <w:pPr>
        <w:tabs>
          <w:tab w:val="left" w:pos="142"/>
          <w:tab w:val="left" w:pos="284"/>
        </w:tabs>
        <w:jc w:val="both"/>
        <w:rPr>
          <w:sz w:val="20"/>
          <w:szCs w:val="20"/>
        </w:rPr>
      </w:pPr>
      <w:r w:rsidRPr="006A079D">
        <w:rPr>
          <w:sz w:val="20"/>
          <w:szCs w:val="20"/>
        </w:rPr>
        <w:t>При этом срок начала передачи Помещений определяется истечением 75 дней с момента получения Застройщиком разрешения на ввод Объекта в эксплуатацию. Одновременно с Объектом долевого строительства Участнику долевого строительства передается доля в общем имуществе Объекта пропорционально общей площади Помещений, подлежащих передаче. План Помещений, отображающий в графической форме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содержится в Приложении № 1 настоящего Договора.</w:t>
      </w:r>
    </w:p>
    <w:p w:rsidR="009677D2" w:rsidRPr="007933B7" w:rsidRDefault="009677D2" w:rsidP="009677D2">
      <w:pPr>
        <w:tabs>
          <w:tab w:val="left" w:pos="142"/>
          <w:tab w:val="left" w:pos="284"/>
        </w:tabs>
        <w:jc w:val="both"/>
        <w:rPr>
          <w:sz w:val="20"/>
          <w:szCs w:val="20"/>
        </w:rPr>
      </w:pPr>
      <w:r w:rsidRPr="006A079D">
        <w:rPr>
          <w:sz w:val="20"/>
          <w:szCs w:val="20"/>
        </w:rPr>
        <w:t xml:space="preserve">По соглашению сторон, в целях настоящего Договора под Проектной площадью Помещений, передаваемых Участнику долевого строительства, понимается площадь всех помещений, расположенных от лестничной площадки за входной дверью, включая площадь лоджий (с учетом понижающего коэффициента), площадь комнат, коридоров, кухни, ванной, туалета, витражей, ниш, кладовых и т.д. Проектная площадь квартиры может быть изменена Застройщиком в ходе строительства в сторону увеличения или уменьшения. Если по результатам обмеров организации, проводящей техническую инвентаризацию объектов недвижимости, после окончания строительства Объекта </w:t>
      </w:r>
      <w:r w:rsidRPr="007933B7">
        <w:rPr>
          <w:sz w:val="20"/>
          <w:szCs w:val="20"/>
        </w:rPr>
        <w:t xml:space="preserve">Проектная площадь Помещений, передаваемых </w:t>
      </w:r>
      <w:r w:rsidRPr="007933B7">
        <w:rPr>
          <w:iCs/>
          <w:sz w:val="20"/>
          <w:szCs w:val="20"/>
        </w:rPr>
        <w:t>Участнику долевого строительства</w:t>
      </w:r>
      <w:r w:rsidRPr="007933B7">
        <w:rPr>
          <w:i/>
          <w:iCs/>
          <w:sz w:val="20"/>
          <w:szCs w:val="20"/>
        </w:rPr>
        <w:t xml:space="preserve"> </w:t>
      </w:r>
      <w:r w:rsidRPr="007933B7">
        <w:rPr>
          <w:sz w:val="20"/>
          <w:szCs w:val="20"/>
        </w:rPr>
        <w:t>окажется меньше площади, указанной в п. 2.1.2</w:t>
      </w:r>
      <w:proofErr w:type="gramStart"/>
      <w:r w:rsidRPr="007933B7">
        <w:rPr>
          <w:sz w:val="20"/>
          <w:szCs w:val="20"/>
        </w:rPr>
        <w:t>. настоящего</w:t>
      </w:r>
      <w:proofErr w:type="gramEnd"/>
      <w:r w:rsidRPr="007933B7">
        <w:rPr>
          <w:sz w:val="20"/>
          <w:szCs w:val="20"/>
        </w:rPr>
        <w:t xml:space="preserve"> договора или превысит указанную площадь на 5% или более чем на 5%, производится перерасчет по изменению размера цены договора, о чем заключается Дополнительное соглашение. Об изменении Проектной площади Помещений на 5% или более чем на 5% Застройщик письменно уведомляет Участника долевого строительства.</w:t>
      </w:r>
    </w:p>
    <w:p w:rsidR="006F6107" w:rsidRPr="00C64BA9" w:rsidRDefault="00391D5F" w:rsidP="006B3CCB">
      <w:pPr>
        <w:tabs>
          <w:tab w:val="left" w:pos="142"/>
          <w:tab w:val="left" w:pos="284"/>
        </w:tabs>
        <w:jc w:val="both"/>
        <w:rPr>
          <w:sz w:val="20"/>
          <w:szCs w:val="20"/>
        </w:rPr>
      </w:pPr>
      <w:r w:rsidRPr="00C64BA9">
        <w:rPr>
          <w:sz w:val="20"/>
          <w:szCs w:val="20"/>
        </w:rPr>
        <w:t xml:space="preserve">2.1.3. </w:t>
      </w:r>
      <w:r w:rsidRPr="00C64BA9">
        <w:rPr>
          <w:spacing w:val="4"/>
          <w:sz w:val="20"/>
          <w:szCs w:val="20"/>
        </w:rPr>
        <w:t>В порядке, предусмотренном настоящим договором, передать Участнику долевого строительства Помещения, подготовленные под самоотделку.  Подготовка под самоотделку включает в себя: а) полы - выравнивающая цементно-песчаная стяжка;</w:t>
      </w:r>
      <w:r w:rsidR="002E304A" w:rsidRPr="00C64BA9">
        <w:rPr>
          <w:spacing w:val="4"/>
          <w:sz w:val="20"/>
          <w:szCs w:val="20"/>
        </w:rPr>
        <w:t xml:space="preserve"> </w:t>
      </w:r>
      <w:r w:rsidR="00F45F48" w:rsidRPr="00C64BA9">
        <w:rPr>
          <w:spacing w:val="4"/>
          <w:sz w:val="20"/>
          <w:szCs w:val="20"/>
        </w:rPr>
        <w:t xml:space="preserve">б) стены, перегородки </w:t>
      </w:r>
      <w:r w:rsidRPr="00C64BA9">
        <w:rPr>
          <w:spacing w:val="4"/>
          <w:sz w:val="20"/>
          <w:szCs w:val="20"/>
        </w:rPr>
        <w:t>– штукатурка;</w:t>
      </w:r>
      <w:r w:rsidR="002E304A" w:rsidRPr="00C64BA9">
        <w:rPr>
          <w:spacing w:val="4"/>
          <w:sz w:val="20"/>
          <w:szCs w:val="20"/>
        </w:rPr>
        <w:t xml:space="preserve"> </w:t>
      </w:r>
      <w:r w:rsidRPr="00C64BA9">
        <w:rPr>
          <w:spacing w:val="4"/>
          <w:sz w:val="20"/>
          <w:szCs w:val="20"/>
        </w:rPr>
        <w:t>в) окна – пластиковые;</w:t>
      </w:r>
      <w:r w:rsidR="002E304A" w:rsidRPr="00C64BA9">
        <w:rPr>
          <w:spacing w:val="4"/>
          <w:sz w:val="20"/>
          <w:szCs w:val="20"/>
        </w:rPr>
        <w:t xml:space="preserve"> </w:t>
      </w:r>
      <w:r w:rsidRPr="00C64BA9">
        <w:rPr>
          <w:spacing w:val="4"/>
          <w:sz w:val="20"/>
          <w:szCs w:val="20"/>
        </w:rPr>
        <w:t>г) двери – входной дверной блок (строительные двери из ДСП) остальные не устанавливаются;</w:t>
      </w:r>
      <w:r w:rsidR="002E304A" w:rsidRPr="00C64BA9">
        <w:rPr>
          <w:spacing w:val="4"/>
          <w:sz w:val="20"/>
          <w:szCs w:val="20"/>
        </w:rPr>
        <w:t xml:space="preserve"> </w:t>
      </w:r>
      <w:r w:rsidRPr="00C64BA9">
        <w:rPr>
          <w:spacing w:val="4"/>
          <w:sz w:val="20"/>
          <w:szCs w:val="20"/>
        </w:rPr>
        <w:t>д) сантехнические работы:</w:t>
      </w:r>
      <w:r w:rsidR="002E304A" w:rsidRPr="00C64BA9">
        <w:rPr>
          <w:spacing w:val="4"/>
          <w:sz w:val="20"/>
          <w:szCs w:val="20"/>
        </w:rPr>
        <w:t xml:space="preserve"> </w:t>
      </w:r>
      <w:r w:rsidRPr="00C64BA9">
        <w:rPr>
          <w:spacing w:val="4"/>
          <w:sz w:val="20"/>
          <w:szCs w:val="20"/>
        </w:rPr>
        <w:t xml:space="preserve"> системы отопления 100 %;</w:t>
      </w:r>
      <w:r w:rsidR="002E304A" w:rsidRPr="00C64BA9">
        <w:rPr>
          <w:spacing w:val="4"/>
          <w:sz w:val="20"/>
          <w:szCs w:val="20"/>
        </w:rPr>
        <w:t xml:space="preserve"> </w:t>
      </w:r>
      <w:r w:rsidRPr="00C64BA9">
        <w:rPr>
          <w:spacing w:val="4"/>
          <w:sz w:val="20"/>
          <w:szCs w:val="20"/>
        </w:rPr>
        <w:t xml:space="preserve">монтаж стояков канализации, систем холодного и горячего водоснабжения (без </w:t>
      </w:r>
      <w:proofErr w:type="spellStart"/>
      <w:r w:rsidRPr="00C64BA9">
        <w:rPr>
          <w:spacing w:val="4"/>
          <w:sz w:val="20"/>
          <w:szCs w:val="20"/>
        </w:rPr>
        <w:t>полотенцесушителей</w:t>
      </w:r>
      <w:proofErr w:type="spellEnd"/>
      <w:r w:rsidRPr="00C64BA9">
        <w:rPr>
          <w:spacing w:val="4"/>
          <w:sz w:val="20"/>
          <w:szCs w:val="20"/>
        </w:rPr>
        <w:t xml:space="preserve"> и сантехнического оборудования);</w:t>
      </w:r>
      <w:r w:rsidR="002E304A" w:rsidRPr="00C64BA9">
        <w:rPr>
          <w:spacing w:val="4"/>
          <w:sz w:val="20"/>
          <w:szCs w:val="20"/>
        </w:rPr>
        <w:t xml:space="preserve"> </w:t>
      </w:r>
      <w:r w:rsidRPr="00C64BA9">
        <w:rPr>
          <w:spacing w:val="4"/>
          <w:sz w:val="20"/>
          <w:szCs w:val="20"/>
        </w:rPr>
        <w:t xml:space="preserve"> установка сантехнического оборудования (унитаз, раковина, смесители, и т.д.) не предусматривается;</w:t>
      </w:r>
      <w:r w:rsidR="002E304A" w:rsidRPr="00C64BA9">
        <w:rPr>
          <w:spacing w:val="4"/>
          <w:sz w:val="20"/>
          <w:szCs w:val="20"/>
        </w:rPr>
        <w:t xml:space="preserve"> </w:t>
      </w:r>
      <w:r w:rsidRPr="00C64BA9">
        <w:rPr>
          <w:spacing w:val="4"/>
          <w:sz w:val="20"/>
          <w:szCs w:val="20"/>
        </w:rPr>
        <w:t>е) электромонтажные работы:</w:t>
      </w:r>
      <w:r w:rsidR="002E304A" w:rsidRPr="00C64BA9">
        <w:rPr>
          <w:spacing w:val="4"/>
          <w:sz w:val="20"/>
          <w:szCs w:val="20"/>
        </w:rPr>
        <w:t xml:space="preserve"> </w:t>
      </w:r>
      <w:r w:rsidRPr="00C64BA9">
        <w:rPr>
          <w:spacing w:val="4"/>
          <w:sz w:val="20"/>
          <w:szCs w:val="20"/>
        </w:rPr>
        <w:t xml:space="preserve"> электротехническая разводка;</w:t>
      </w:r>
      <w:r w:rsidR="002E304A" w:rsidRPr="00C64BA9">
        <w:rPr>
          <w:spacing w:val="4"/>
          <w:sz w:val="20"/>
          <w:szCs w:val="20"/>
        </w:rPr>
        <w:t xml:space="preserve"> </w:t>
      </w:r>
    </w:p>
    <w:p w:rsidR="00391D5F" w:rsidRPr="00C64BA9" w:rsidRDefault="00391D5F" w:rsidP="006B3CCB">
      <w:pPr>
        <w:tabs>
          <w:tab w:val="left" w:pos="142"/>
          <w:tab w:val="left" w:pos="284"/>
        </w:tabs>
        <w:jc w:val="both"/>
        <w:rPr>
          <w:sz w:val="20"/>
          <w:szCs w:val="20"/>
        </w:rPr>
      </w:pPr>
      <w:proofErr w:type="gramStart"/>
      <w:r w:rsidRPr="00C64BA9">
        <w:rPr>
          <w:sz w:val="20"/>
          <w:szCs w:val="20"/>
        </w:rPr>
        <w:t>и</w:t>
      </w:r>
      <w:proofErr w:type="gramEnd"/>
      <w:r w:rsidRPr="00C64BA9">
        <w:rPr>
          <w:sz w:val="20"/>
          <w:szCs w:val="20"/>
        </w:rPr>
        <w:t>) слаботочная разводка до распределительной коробки в Помещении.</w:t>
      </w:r>
      <w:r w:rsidR="0038186A" w:rsidRPr="00C64BA9">
        <w:rPr>
          <w:sz w:val="20"/>
          <w:szCs w:val="20"/>
        </w:rPr>
        <w:t xml:space="preserve"> </w:t>
      </w:r>
      <w:r w:rsidRPr="00C64BA9">
        <w:rPr>
          <w:sz w:val="20"/>
          <w:szCs w:val="20"/>
        </w:rPr>
        <w:t>Установка телефонов производится Участником долевого строительства самостоятельно за свой счет.</w:t>
      </w:r>
      <w:r w:rsidR="0038186A" w:rsidRPr="00C64BA9">
        <w:rPr>
          <w:sz w:val="20"/>
          <w:szCs w:val="20"/>
        </w:rPr>
        <w:t xml:space="preserve"> </w:t>
      </w:r>
      <w:r w:rsidRPr="00C64BA9">
        <w:rPr>
          <w:sz w:val="20"/>
          <w:szCs w:val="20"/>
        </w:rPr>
        <w:t>Участник долевого строительства вправе приступить к отделке Помещений только после подписания Акта приема-передачи Помещения.</w:t>
      </w:r>
    </w:p>
    <w:p w:rsidR="00391D5F" w:rsidRPr="00C64BA9" w:rsidRDefault="00391D5F" w:rsidP="006B3CCB">
      <w:pPr>
        <w:tabs>
          <w:tab w:val="left" w:pos="142"/>
          <w:tab w:val="left" w:pos="284"/>
        </w:tabs>
        <w:jc w:val="both"/>
        <w:rPr>
          <w:sz w:val="20"/>
          <w:szCs w:val="20"/>
        </w:rPr>
      </w:pPr>
      <w:r w:rsidRPr="00C64BA9">
        <w:rPr>
          <w:sz w:val="20"/>
          <w:szCs w:val="20"/>
        </w:rPr>
        <w:t>2.1.4. За 14 рабочих дней до наступления срока начала передачи Помещений направить Участнику долевого строительства сообщение о получении разрешения на ввод Объекта в эксплуатацию.</w:t>
      </w:r>
    </w:p>
    <w:p w:rsidR="00391D5F" w:rsidRPr="00C64BA9" w:rsidRDefault="00391D5F" w:rsidP="006B3CCB">
      <w:pPr>
        <w:tabs>
          <w:tab w:val="left" w:pos="142"/>
          <w:tab w:val="left" w:pos="284"/>
        </w:tabs>
        <w:jc w:val="both"/>
        <w:rPr>
          <w:sz w:val="20"/>
          <w:szCs w:val="20"/>
        </w:rPr>
      </w:pPr>
      <w:r w:rsidRPr="00C64BA9">
        <w:rPr>
          <w:sz w:val="20"/>
          <w:szCs w:val="20"/>
        </w:rPr>
        <w:t xml:space="preserve">2.1.5. Совместно с Участником долевого строительства представить настоящий договор в орган, осуществляющий государственную регистрацию прав на недвижимое имущество и сделок с ним, для осуществления указанным органом государственной </w:t>
      </w:r>
      <w:proofErr w:type="gramStart"/>
      <w:r w:rsidRPr="00C64BA9">
        <w:rPr>
          <w:sz w:val="20"/>
          <w:szCs w:val="20"/>
        </w:rPr>
        <w:t>регистрации  настоящего</w:t>
      </w:r>
      <w:proofErr w:type="gramEnd"/>
      <w:r w:rsidRPr="00C64BA9">
        <w:rPr>
          <w:sz w:val="20"/>
          <w:szCs w:val="20"/>
        </w:rPr>
        <w:t xml:space="preserve"> договора.  </w:t>
      </w:r>
    </w:p>
    <w:p w:rsidR="00391D5F" w:rsidRPr="00C64BA9" w:rsidRDefault="00391D5F" w:rsidP="006B3CCB">
      <w:pPr>
        <w:tabs>
          <w:tab w:val="left" w:pos="142"/>
          <w:tab w:val="left" w:pos="284"/>
        </w:tabs>
        <w:jc w:val="both"/>
        <w:rPr>
          <w:sz w:val="20"/>
          <w:szCs w:val="20"/>
        </w:rPr>
      </w:pPr>
      <w:r w:rsidRPr="00C64BA9">
        <w:rPr>
          <w:sz w:val="20"/>
          <w:szCs w:val="20"/>
        </w:rPr>
        <w:t xml:space="preserve">2.1.6. В случае если строительство Дома не может быть завершено в предусмотренный договором срок, Застройщик не позднее, чем за два месяца до истечения указанного срока обязан направить </w:t>
      </w:r>
      <w:proofErr w:type="gramStart"/>
      <w:r w:rsidRPr="00C64BA9">
        <w:rPr>
          <w:iCs/>
          <w:sz w:val="20"/>
          <w:szCs w:val="20"/>
        </w:rPr>
        <w:t>Участнику  долевого</w:t>
      </w:r>
      <w:proofErr w:type="gramEnd"/>
      <w:r w:rsidRPr="00C64BA9">
        <w:rPr>
          <w:iCs/>
          <w:sz w:val="20"/>
          <w:szCs w:val="20"/>
        </w:rPr>
        <w:t xml:space="preserve"> строительства</w:t>
      </w:r>
      <w:r w:rsidRPr="00C64BA9">
        <w:rPr>
          <w:i/>
          <w:iCs/>
          <w:sz w:val="20"/>
          <w:szCs w:val="20"/>
        </w:rPr>
        <w:t xml:space="preserve"> </w:t>
      </w:r>
      <w:r w:rsidRPr="00C64BA9">
        <w:rPr>
          <w:sz w:val="20"/>
          <w:szCs w:val="20"/>
        </w:rPr>
        <w:t xml:space="preserve"> соответствующую информацию и предложение об изменении договора. Изменение предусмотренного договором срока передачи Застройщиком Объекта </w:t>
      </w:r>
      <w:proofErr w:type="gramStart"/>
      <w:r w:rsidRPr="00C64BA9">
        <w:rPr>
          <w:iCs/>
          <w:sz w:val="20"/>
          <w:szCs w:val="20"/>
        </w:rPr>
        <w:t>Участнику  долевого</w:t>
      </w:r>
      <w:proofErr w:type="gramEnd"/>
      <w:r w:rsidRPr="00C64BA9">
        <w:rPr>
          <w:iCs/>
          <w:sz w:val="20"/>
          <w:szCs w:val="20"/>
        </w:rPr>
        <w:t xml:space="preserve"> строительства</w:t>
      </w:r>
      <w:r w:rsidRPr="00C64BA9">
        <w:rPr>
          <w:i/>
          <w:iCs/>
          <w:sz w:val="20"/>
          <w:szCs w:val="20"/>
        </w:rPr>
        <w:t xml:space="preserve"> </w:t>
      </w:r>
      <w:r w:rsidRPr="00C64BA9">
        <w:rPr>
          <w:sz w:val="20"/>
          <w:szCs w:val="20"/>
        </w:rPr>
        <w:t xml:space="preserve">осуществляется в порядке, предусмотренном ГК РФ и оформляется дополнительным соглашением, которое подлежит регистрации в органе, осуществляющем государственную регистрацию прав на недвижимое имущество и сделок с ним.  </w:t>
      </w:r>
    </w:p>
    <w:p w:rsidR="00391D5F" w:rsidRPr="00C64BA9" w:rsidRDefault="00391D5F" w:rsidP="006B3CCB">
      <w:pPr>
        <w:tabs>
          <w:tab w:val="left" w:pos="142"/>
          <w:tab w:val="left" w:pos="284"/>
        </w:tabs>
        <w:jc w:val="both"/>
        <w:rPr>
          <w:sz w:val="20"/>
          <w:szCs w:val="20"/>
        </w:rPr>
      </w:pPr>
      <w:r w:rsidRPr="00C64BA9">
        <w:rPr>
          <w:sz w:val="20"/>
          <w:szCs w:val="20"/>
        </w:rPr>
        <w:t xml:space="preserve">2.1.7.  Обязательства Застройщика считаются исполненными с момента подписания сторонами Акта приема-передачи Помещений (либо одностороннего составления Застройщиком документа о передаче Помещений </w:t>
      </w:r>
      <w:proofErr w:type="gramStart"/>
      <w:r w:rsidRPr="00C64BA9">
        <w:rPr>
          <w:iCs/>
          <w:sz w:val="20"/>
          <w:szCs w:val="20"/>
        </w:rPr>
        <w:t>Участнику  долевого</w:t>
      </w:r>
      <w:proofErr w:type="gramEnd"/>
      <w:r w:rsidRPr="00C64BA9">
        <w:rPr>
          <w:iCs/>
          <w:sz w:val="20"/>
          <w:szCs w:val="20"/>
        </w:rPr>
        <w:t xml:space="preserve"> строительства</w:t>
      </w:r>
      <w:r w:rsidRPr="00C64BA9">
        <w:rPr>
          <w:i/>
          <w:iCs/>
          <w:sz w:val="20"/>
          <w:szCs w:val="20"/>
        </w:rPr>
        <w:t xml:space="preserve"> </w:t>
      </w:r>
      <w:r w:rsidRPr="00C64BA9">
        <w:rPr>
          <w:sz w:val="20"/>
          <w:szCs w:val="20"/>
        </w:rPr>
        <w:t xml:space="preserve"> в случаях, предусмотренных законом и настоящим договором) и обеспечения эксплуатации Дома, путем заключения договора с эксплуатирующей организацией либо передачи дома в управление Товариществу собственников жилья.  </w:t>
      </w:r>
    </w:p>
    <w:p w:rsidR="00391D5F" w:rsidRPr="00C64BA9" w:rsidRDefault="00391D5F" w:rsidP="006B3CCB">
      <w:pPr>
        <w:tabs>
          <w:tab w:val="left" w:pos="142"/>
          <w:tab w:val="left" w:pos="284"/>
        </w:tabs>
        <w:jc w:val="both"/>
        <w:rPr>
          <w:iCs/>
          <w:sz w:val="20"/>
          <w:szCs w:val="20"/>
        </w:rPr>
      </w:pPr>
      <w:r w:rsidRPr="00C64BA9">
        <w:rPr>
          <w:sz w:val="20"/>
          <w:szCs w:val="20"/>
        </w:rPr>
        <w:t xml:space="preserve">2.1.8. Использовать денежные средства, уплачиваемые </w:t>
      </w:r>
      <w:proofErr w:type="gramStart"/>
      <w:r w:rsidRPr="00C64BA9">
        <w:rPr>
          <w:iCs/>
          <w:sz w:val="20"/>
          <w:szCs w:val="20"/>
        </w:rPr>
        <w:t>Участником  долевого</w:t>
      </w:r>
      <w:proofErr w:type="gramEnd"/>
      <w:r w:rsidRPr="00C64BA9">
        <w:rPr>
          <w:iCs/>
          <w:sz w:val="20"/>
          <w:szCs w:val="20"/>
        </w:rPr>
        <w:t xml:space="preserve"> строительства</w:t>
      </w:r>
      <w:r w:rsidRPr="00C64BA9">
        <w:rPr>
          <w:i/>
          <w:iCs/>
          <w:sz w:val="20"/>
          <w:szCs w:val="20"/>
        </w:rPr>
        <w:t xml:space="preserve">, </w:t>
      </w:r>
      <w:r w:rsidRPr="00C64BA9">
        <w:rPr>
          <w:iCs/>
          <w:sz w:val="20"/>
          <w:szCs w:val="20"/>
        </w:rPr>
        <w:t>исключительно по их целевому назначению.</w:t>
      </w:r>
    </w:p>
    <w:p w:rsidR="00391D5F" w:rsidRPr="00C64BA9" w:rsidRDefault="00391D5F" w:rsidP="006B3CCB">
      <w:pPr>
        <w:tabs>
          <w:tab w:val="left" w:pos="142"/>
          <w:tab w:val="left" w:pos="284"/>
        </w:tabs>
        <w:jc w:val="both"/>
        <w:rPr>
          <w:iCs/>
          <w:sz w:val="20"/>
          <w:szCs w:val="20"/>
        </w:rPr>
      </w:pPr>
      <w:r w:rsidRPr="00C64BA9">
        <w:rPr>
          <w:iCs/>
          <w:sz w:val="20"/>
          <w:szCs w:val="20"/>
        </w:rPr>
        <w:t xml:space="preserve">2.1.9.  </w:t>
      </w:r>
      <w:r w:rsidRPr="00C64BA9">
        <w:rPr>
          <w:sz w:val="20"/>
          <w:szCs w:val="20"/>
        </w:rPr>
        <w:t xml:space="preserve">На основании дополнительного соглашения заключенного между Сторонами произвести возврат излишне оплаченных денежных средств, определенных согласно статьи 3 Настоящего договора, по результатам обмеров органа технической инвентаризации, в случае уменьшения </w:t>
      </w:r>
      <w:r w:rsidR="009750BB" w:rsidRPr="00C64BA9">
        <w:rPr>
          <w:sz w:val="20"/>
          <w:szCs w:val="20"/>
        </w:rPr>
        <w:t>Проектной</w:t>
      </w:r>
      <w:r w:rsidRPr="00C64BA9">
        <w:rPr>
          <w:sz w:val="20"/>
          <w:szCs w:val="20"/>
        </w:rPr>
        <w:t xml:space="preserve"> площади Помещений на 5 и более процентов относительно площади Помещения, указанной в пункте 2.1.2. Настоящего договора.</w:t>
      </w:r>
    </w:p>
    <w:p w:rsidR="00391D5F" w:rsidRPr="00C64BA9" w:rsidRDefault="00391D5F" w:rsidP="006B3CCB">
      <w:pPr>
        <w:tabs>
          <w:tab w:val="left" w:pos="142"/>
          <w:tab w:val="left" w:pos="284"/>
        </w:tabs>
        <w:jc w:val="both"/>
        <w:rPr>
          <w:sz w:val="20"/>
          <w:szCs w:val="20"/>
        </w:rPr>
      </w:pPr>
      <w:r w:rsidRPr="00C64BA9">
        <w:rPr>
          <w:iCs/>
          <w:sz w:val="20"/>
          <w:szCs w:val="20"/>
        </w:rPr>
        <w:t>2.1.10.  Получить в установленном порядке разрешение на ввод Объекта в эксплуатацию.</w:t>
      </w:r>
    </w:p>
    <w:p w:rsidR="00391D5F" w:rsidRPr="00C64BA9" w:rsidRDefault="00391D5F" w:rsidP="006B3CCB">
      <w:pPr>
        <w:tabs>
          <w:tab w:val="left" w:pos="142"/>
          <w:tab w:val="left" w:pos="284"/>
        </w:tabs>
        <w:jc w:val="both"/>
        <w:rPr>
          <w:sz w:val="20"/>
          <w:szCs w:val="20"/>
        </w:rPr>
      </w:pPr>
    </w:p>
    <w:p w:rsidR="00391D5F" w:rsidRPr="00C64BA9" w:rsidRDefault="00391D5F" w:rsidP="006B3CCB">
      <w:pPr>
        <w:tabs>
          <w:tab w:val="left" w:pos="142"/>
          <w:tab w:val="left" w:pos="284"/>
        </w:tabs>
        <w:jc w:val="both"/>
        <w:rPr>
          <w:b/>
          <w:sz w:val="20"/>
          <w:szCs w:val="20"/>
          <w:u w:val="single"/>
        </w:rPr>
      </w:pPr>
      <w:r w:rsidRPr="00C64BA9">
        <w:rPr>
          <w:sz w:val="20"/>
          <w:szCs w:val="20"/>
        </w:rPr>
        <w:t xml:space="preserve">    </w:t>
      </w:r>
      <w:r w:rsidRPr="00C64BA9">
        <w:rPr>
          <w:b/>
          <w:sz w:val="20"/>
          <w:szCs w:val="20"/>
          <w:u w:val="single"/>
        </w:rPr>
        <w:t>2.2. Застройщик имеет право:</w:t>
      </w:r>
    </w:p>
    <w:p w:rsidR="00391D5F" w:rsidRPr="00C64BA9" w:rsidRDefault="00391D5F" w:rsidP="006B3CCB">
      <w:pPr>
        <w:tabs>
          <w:tab w:val="left" w:pos="142"/>
          <w:tab w:val="left" w:pos="284"/>
        </w:tabs>
        <w:jc w:val="both"/>
        <w:rPr>
          <w:sz w:val="20"/>
          <w:szCs w:val="20"/>
        </w:rPr>
      </w:pPr>
      <w:r w:rsidRPr="00C64BA9">
        <w:rPr>
          <w:sz w:val="20"/>
          <w:szCs w:val="20"/>
        </w:rPr>
        <w:t xml:space="preserve">2.2.1. С целью выполнения графика строительства, привлекать кредитные (заёмные) </w:t>
      </w:r>
      <w:proofErr w:type="gramStart"/>
      <w:r w:rsidRPr="00C64BA9">
        <w:rPr>
          <w:sz w:val="20"/>
          <w:szCs w:val="20"/>
        </w:rPr>
        <w:t>средства  с</w:t>
      </w:r>
      <w:proofErr w:type="gramEnd"/>
      <w:r w:rsidRPr="00C64BA9">
        <w:rPr>
          <w:sz w:val="20"/>
          <w:szCs w:val="20"/>
        </w:rPr>
        <w:t xml:space="preserve"> отнесением на затраты строительства процентов по целевым займам и кредитам, которые покрываются целевыми средствами </w:t>
      </w:r>
      <w:r w:rsidRPr="00C64BA9">
        <w:rPr>
          <w:iCs/>
          <w:sz w:val="20"/>
          <w:szCs w:val="20"/>
        </w:rPr>
        <w:t>Участника  долевого строительства</w:t>
      </w:r>
      <w:r w:rsidRPr="00C64BA9">
        <w:rPr>
          <w:b/>
          <w:sz w:val="20"/>
          <w:szCs w:val="20"/>
        </w:rPr>
        <w:t xml:space="preserve"> </w:t>
      </w:r>
      <w:r w:rsidRPr="00C64BA9">
        <w:rPr>
          <w:sz w:val="20"/>
          <w:szCs w:val="20"/>
        </w:rPr>
        <w:t>в пределах предусмотренной п. 3 настоящего договора цены договора.</w:t>
      </w:r>
    </w:p>
    <w:p w:rsidR="00391D5F" w:rsidRPr="00C64BA9" w:rsidRDefault="00391D5F" w:rsidP="006B3CCB">
      <w:pPr>
        <w:tabs>
          <w:tab w:val="left" w:pos="142"/>
          <w:tab w:val="left" w:pos="284"/>
        </w:tabs>
        <w:jc w:val="both"/>
        <w:rPr>
          <w:sz w:val="20"/>
          <w:szCs w:val="20"/>
        </w:rPr>
      </w:pPr>
      <w:r w:rsidRPr="00C64BA9">
        <w:rPr>
          <w:iCs/>
          <w:sz w:val="20"/>
          <w:szCs w:val="20"/>
        </w:rPr>
        <w:t>2.2.</w:t>
      </w:r>
      <w:r w:rsidR="00A07FE6" w:rsidRPr="00C64BA9">
        <w:rPr>
          <w:iCs/>
          <w:sz w:val="20"/>
          <w:szCs w:val="20"/>
        </w:rPr>
        <w:t>2</w:t>
      </w:r>
      <w:r w:rsidRPr="00C64BA9">
        <w:rPr>
          <w:iCs/>
          <w:sz w:val="20"/>
          <w:szCs w:val="20"/>
        </w:rPr>
        <w:t>.  Исполнить обязательства по передаче Помещения досрочно.</w:t>
      </w:r>
    </w:p>
    <w:p w:rsidR="00391D5F" w:rsidRPr="00C64BA9" w:rsidRDefault="00391D5F" w:rsidP="006B3CCB">
      <w:pPr>
        <w:tabs>
          <w:tab w:val="left" w:pos="142"/>
          <w:tab w:val="left" w:pos="284"/>
        </w:tabs>
        <w:jc w:val="both"/>
        <w:rPr>
          <w:sz w:val="20"/>
          <w:szCs w:val="20"/>
        </w:rPr>
      </w:pPr>
      <w:r w:rsidRPr="00C64BA9">
        <w:rPr>
          <w:sz w:val="20"/>
          <w:szCs w:val="20"/>
        </w:rPr>
        <w:t>2.2.</w:t>
      </w:r>
      <w:r w:rsidR="00A07FE6" w:rsidRPr="00C64BA9">
        <w:rPr>
          <w:sz w:val="20"/>
          <w:szCs w:val="20"/>
        </w:rPr>
        <w:t>3</w:t>
      </w:r>
      <w:r w:rsidRPr="00C64BA9">
        <w:rPr>
          <w:sz w:val="20"/>
          <w:szCs w:val="20"/>
        </w:rPr>
        <w:t>. Вносить изменения в проектно-сметную документацию на Объект (в том числе в части, касающейся Помещений). При этом Застройщик письменно уведомляет об этом Участника долевого строительства.</w:t>
      </w:r>
      <w:r w:rsidRPr="00C64BA9">
        <w:rPr>
          <w:color w:val="FF0000"/>
          <w:sz w:val="20"/>
          <w:szCs w:val="20"/>
        </w:rPr>
        <w:t xml:space="preserve"> </w:t>
      </w:r>
      <w:r w:rsidRPr="00C64BA9">
        <w:rPr>
          <w:sz w:val="20"/>
          <w:szCs w:val="20"/>
        </w:rPr>
        <w:t xml:space="preserve">Если изменения, вносимые в </w:t>
      </w:r>
      <w:r w:rsidRPr="00C64BA9">
        <w:rPr>
          <w:sz w:val="20"/>
          <w:szCs w:val="20"/>
        </w:rPr>
        <w:lastRenderedPageBreak/>
        <w:t>проектно-сметную документацию, влекут за собой изменение характеристик Помещений, указанных в п.2.1.2</w:t>
      </w:r>
      <w:proofErr w:type="gramStart"/>
      <w:r w:rsidRPr="00C64BA9">
        <w:rPr>
          <w:sz w:val="20"/>
          <w:szCs w:val="20"/>
        </w:rPr>
        <w:t>. настоящего</w:t>
      </w:r>
      <w:proofErr w:type="gramEnd"/>
      <w:r w:rsidRPr="00C64BA9">
        <w:rPr>
          <w:sz w:val="20"/>
          <w:szCs w:val="20"/>
        </w:rPr>
        <w:t xml:space="preserve"> договора, стороны подписывают соответствующее дополнительное соглашение, являющееся неотъемлемой  частью настоящего договора.</w:t>
      </w:r>
    </w:p>
    <w:p w:rsidR="00391D5F" w:rsidRPr="00C64BA9" w:rsidRDefault="00391D5F" w:rsidP="006B3CCB">
      <w:pPr>
        <w:tabs>
          <w:tab w:val="left" w:pos="142"/>
          <w:tab w:val="left" w:pos="284"/>
        </w:tabs>
        <w:jc w:val="both"/>
        <w:rPr>
          <w:sz w:val="20"/>
          <w:szCs w:val="20"/>
        </w:rPr>
      </w:pPr>
      <w:r w:rsidRPr="00C64BA9">
        <w:rPr>
          <w:sz w:val="20"/>
          <w:szCs w:val="20"/>
        </w:rPr>
        <w:t>2.2.</w:t>
      </w:r>
      <w:r w:rsidR="00A07FE6" w:rsidRPr="00C64BA9">
        <w:rPr>
          <w:sz w:val="20"/>
          <w:szCs w:val="20"/>
        </w:rPr>
        <w:t>4</w:t>
      </w:r>
      <w:r w:rsidRPr="00C64BA9">
        <w:rPr>
          <w:sz w:val="20"/>
          <w:szCs w:val="20"/>
        </w:rPr>
        <w:t>. Передать свои права и обязанности по настоящему Договору третьим лицам по согласованию с Участником долевого строительства.</w:t>
      </w:r>
    </w:p>
    <w:p w:rsidR="00391D5F" w:rsidRPr="00C64BA9" w:rsidRDefault="00391D5F" w:rsidP="006B3CCB">
      <w:pPr>
        <w:tabs>
          <w:tab w:val="left" w:pos="142"/>
          <w:tab w:val="left" w:pos="284"/>
        </w:tabs>
        <w:ind w:right="-56"/>
        <w:jc w:val="both"/>
        <w:rPr>
          <w:sz w:val="20"/>
          <w:szCs w:val="20"/>
        </w:rPr>
      </w:pPr>
      <w:r w:rsidRPr="00C64BA9">
        <w:rPr>
          <w:sz w:val="20"/>
          <w:szCs w:val="20"/>
        </w:rPr>
        <w:t>2.2.</w:t>
      </w:r>
      <w:r w:rsidR="00A07FE6" w:rsidRPr="00C64BA9">
        <w:rPr>
          <w:sz w:val="20"/>
          <w:szCs w:val="20"/>
        </w:rPr>
        <w:t>5</w:t>
      </w:r>
      <w:r w:rsidRPr="00C64BA9">
        <w:rPr>
          <w:sz w:val="20"/>
          <w:szCs w:val="20"/>
        </w:rPr>
        <w:t xml:space="preserve">. В судебном порядке отказаться от исполнения Настоящего договора, после предварительного письменного предупреждения </w:t>
      </w:r>
      <w:r w:rsidRPr="00C64BA9">
        <w:rPr>
          <w:iCs/>
          <w:sz w:val="20"/>
          <w:szCs w:val="20"/>
        </w:rPr>
        <w:t>Участника долевого строительства</w:t>
      </w:r>
      <w:r w:rsidRPr="00C64BA9">
        <w:rPr>
          <w:i/>
          <w:iCs/>
          <w:sz w:val="20"/>
          <w:szCs w:val="20"/>
        </w:rPr>
        <w:t>,</w:t>
      </w:r>
      <w:r w:rsidRPr="00C64BA9">
        <w:rPr>
          <w:b/>
          <w:sz w:val="20"/>
          <w:szCs w:val="20"/>
        </w:rPr>
        <w:t xml:space="preserve"> </w:t>
      </w:r>
      <w:r w:rsidRPr="00C64BA9">
        <w:rPr>
          <w:sz w:val="20"/>
          <w:szCs w:val="20"/>
        </w:rPr>
        <w:t>нарушающего</w:t>
      </w:r>
      <w:r w:rsidRPr="00C64BA9">
        <w:rPr>
          <w:b/>
          <w:sz w:val="20"/>
          <w:szCs w:val="20"/>
        </w:rPr>
        <w:t xml:space="preserve"> </w:t>
      </w:r>
      <w:r w:rsidRPr="00C64BA9">
        <w:rPr>
          <w:sz w:val="20"/>
          <w:szCs w:val="20"/>
        </w:rPr>
        <w:t>требования п. 2.5.2</w:t>
      </w:r>
      <w:proofErr w:type="gramStart"/>
      <w:r w:rsidRPr="00C64BA9">
        <w:rPr>
          <w:sz w:val="20"/>
          <w:szCs w:val="20"/>
        </w:rPr>
        <w:t>. настоящего</w:t>
      </w:r>
      <w:proofErr w:type="gramEnd"/>
      <w:r w:rsidRPr="00C64BA9">
        <w:rPr>
          <w:sz w:val="20"/>
          <w:szCs w:val="20"/>
        </w:rPr>
        <w:t xml:space="preserve"> договора, о необходимости устранить нарушения и если Участник долевого строительства в разумный срок не предпринял мер по требованию Застройщика к устранению допущенных нарушений.</w:t>
      </w:r>
    </w:p>
    <w:p w:rsidR="00391D5F" w:rsidRPr="00C64BA9" w:rsidRDefault="00391D5F" w:rsidP="006B3CCB">
      <w:pPr>
        <w:tabs>
          <w:tab w:val="left" w:pos="142"/>
          <w:tab w:val="left" w:pos="284"/>
        </w:tabs>
        <w:ind w:right="-462"/>
        <w:jc w:val="both"/>
        <w:rPr>
          <w:sz w:val="20"/>
          <w:szCs w:val="20"/>
        </w:rPr>
      </w:pPr>
    </w:p>
    <w:p w:rsidR="00391D5F" w:rsidRPr="00C64BA9" w:rsidRDefault="00391D5F" w:rsidP="006B3CCB">
      <w:pPr>
        <w:tabs>
          <w:tab w:val="left" w:pos="142"/>
          <w:tab w:val="left" w:pos="284"/>
        </w:tabs>
        <w:jc w:val="both"/>
        <w:rPr>
          <w:b/>
          <w:sz w:val="20"/>
          <w:szCs w:val="20"/>
          <w:u w:val="single"/>
        </w:rPr>
      </w:pPr>
      <w:r w:rsidRPr="00C64BA9">
        <w:rPr>
          <w:sz w:val="20"/>
          <w:szCs w:val="20"/>
        </w:rPr>
        <w:t xml:space="preserve">    </w:t>
      </w:r>
      <w:r w:rsidRPr="00C64BA9">
        <w:rPr>
          <w:b/>
          <w:sz w:val="20"/>
          <w:szCs w:val="20"/>
          <w:u w:val="single"/>
        </w:rPr>
        <w:t>2.3. Участник долевого строительства обязуется:</w:t>
      </w:r>
      <w:r w:rsidRPr="00C64BA9">
        <w:rPr>
          <w:sz w:val="20"/>
          <w:szCs w:val="20"/>
        </w:rPr>
        <w:t xml:space="preserve"> </w:t>
      </w:r>
    </w:p>
    <w:p w:rsidR="00391D5F" w:rsidRPr="00C64BA9" w:rsidRDefault="00391D5F" w:rsidP="006B3CCB">
      <w:pPr>
        <w:tabs>
          <w:tab w:val="left" w:pos="142"/>
          <w:tab w:val="left" w:pos="284"/>
        </w:tabs>
        <w:jc w:val="both"/>
        <w:rPr>
          <w:sz w:val="20"/>
          <w:szCs w:val="20"/>
        </w:rPr>
      </w:pPr>
      <w:r w:rsidRPr="00C64BA9">
        <w:rPr>
          <w:sz w:val="20"/>
          <w:szCs w:val="20"/>
        </w:rPr>
        <w:t xml:space="preserve">2.3.1. Уплатить обусловленную настоящим Договором цену Помещений </w:t>
      </w:r>
      <w:proofErr w:type="gramStart"/>
      <w:r w:rsidRPr="00C64BA9">
        <w:rPr>
          <w:sz w:val="20"/>
          <w:szCs w:val="20"/>
        </w:rPr>
        <w:t>в</w:t>
      </w:r>
      <w:r w:rsidRPr="00C64BA9">
        <w:rPr>
          <w:color w:val="33CCCC"/>
          <w:sz w:val="20"/>
          <w:szCs w:val="20"/>
        </w:rPr>
        <w:t xml:space="preserve">  </w:t>
      </w:r>
      <w:r w:rsidRPr="00C64BA9">
        <w:rPr>
          <w:sz w:val="20"/>
          <w:szCs w:val="20"/>
        </w:rPr>
        <w:t>сроки</w:t>
      </w:r>
      <w:proofErr w:type="gramEnd"/>
      <w:r w:rsidRPr="00C64BA9">
        <w:rPr>
          <w:sz w:val="20"/>
          <w:szCs w:val="20"/>
        </w:rPr>
        <w:t>, порядке и размерах указанных в п. 3  настоящего Договора.</w:t>
      </w:r>
      <w:r w:rsidR="00DE35EF" w:rsidRPr="00C64BA9">
        <w:rPr>
          <w:sz w:val="20"/>
          <w:szCs w:val="20"/>
        </w:rPr>
        <w:t xml:space="preserve"> </w:t>
      </w:r>
      <w:r w:rsidRPr="00C64BA9">
        <w:rPr>
          <w:sz w:val="20"/>
          <w:szCs w:val="20"/>
        </w:rPr>
        <w:t xml:space="preserve">Обязательства </w:t>
      </w:r>
      <w:r w:rsidR="00D54B62" w:rsidRPr="00C64BA9">
        <w:rPr>
          <w:iCs/>
          <w:sz w:val="20"/>
          <w:szCs w:val="20"/>
        </w:rPr>
        <w:t xml:space="preserve">Участника </w:t>
      </w:r>
      <w:r w:rsidRPr="00C64BA9">
        <w:rPr>
          <w:iCs/>
          <w:sz w:val="20"/>
          <w:szCs w:val="20"/>
        </w:rPr>
        <w:t>долевого строительства</w:t>
      </w:r>
      <w:r w:rsidRPr="00C64BA9">
        <w:rPr>
          <w:i/>
          <w:iCs/>
          <w:sz w:val="20"/>
          <w:szCs w:val="20"/>
        </w:rPr>
        <w:t xml:space="preserve"> </w:t>
      </w:r>
      <w:r w:rsidRPr="00C64BA9">
        <w:rPr>
          <w:iCs/>
          <w:sz w:val="20"/>
          <w:szCs w:val="20"/>
        </w:rPr>
        <w:t xml:space="preserve">считаются исполненными со дня уплаты в полном объеме денежных средств в соответствии с настоящим Договором. </w:t>
      </w:r>
    </w:p>
    <w:p w:rsidR="00391D5F" w:rsidRPr="00C64BA9" w:rsidRDefault="00496CF7" w:rsidP="006B3CCB">
      <w:pPr>
        <w:tabs>
          <w:tab w:val="left" w:pos="142"/>
          <w:tab w:val="left" w:pos="284"/>
        </w:tabs>
        <w:jc w:val="both"/>
        <w:rPr>
          <w:color w:val="FF0000"/>
          <w:sz w:val="20"/>
          <w:szCs w:val="20"/>
        </w:rPr>
      </w:pPr>
      <w:r w:rsidRPr="00C64BA9">
        <w:rPr>
          <w:sz w:val="20"/>
          <w:szCs w:val="20"/>
        </w:rPr>
        <w:t>2.3.2</w:t>
      </w:r>
      <w:r w:rsidR="00391D5F" w:rsidRPr="00C64BA9">
        <w:rPr>
          <w:sz w:val="20"/>
          <w:szCs w:val="20"/>
        </w:rPr>
        <w:t xml:space="preserve">. При получении уведомления от Застройщика о готовности Помещений к передаче, в семидневный срок принять в собственность Помещения по двухстороннему акту. В случае уклонения </w:t>
      </w:r>
      <w:proofErr w:type="gramStart"/>
      <w:r w:rsidR="00391D5F" w:rsidRPr="00C64BA9">
        <w:rPr>
          <w:iCs/>
          <w:sz w:val="20"/>
          <w:szCs w:val="20"/>
        </w:rPr>
        <w:t>Участника  долевого</w:t>
      </w:r>
      <w:proofErr w:type="gramEnd"/>
      <w:r w:rsidR="00391D5F" w:rsidRPr="00C64BA9">
        <w:rPr>
          <w:iCs/>
          <w:sz w:val="20"/>
          <w:szCs w:val="20"/>
        </w:rPr>
        <w:t xml:space="preserve"> строительства</w:t>
      </w:r>
      <w:r w:rsidR="00391D5F" w:rsidRPr="00C64BA9">
        <w:rPr>
          <w:i/>
          <w:iCs/>
          <w:sz w:val="20"/>
          <w:szCs w:val="20"/>
        </w:rPr>
        <w:t xml:space="preserve"> </w:t>
      </w:r>
      <w:r w:rsidR="00391D5F" w:rsidRPr="00C64BA9">
        <w:rPr>
          <w:iCs/>
          <w:sz w:val="20"/>
          <w:szCs w:val="20"/>
        </w:rPr>
        <w:t xml:space="preserve">от принятия Помещения в указанный срок, Застройщик </w:t>
      </w:r>
      <w:r w:rsidRPr="00C64BA9">
        <w:rPr>
          <w:iCs/>
          <w:sz w:val="20"/>
          <w:szCs w:val="20"/>
        </w:rPr>
        <w:t>(</w:t>
      </w:r>
      <w:r w:rsidR="00391D5F" w:rsidRPr="00C64BA9">
        <w:rPr>
          <w:iCs/>
          <w:sz w:val="20"/>
          <w:szCs w:val="20"/>
        </w:rPr>
        <w:t>по истечении двух месяцев</w:t>
      </w:r>
      <w:r w:rsidRPr="00C64BA9">
        <w:rPr>
          <w:iCs/>
          <w:sz w:val="20"/>
          <w:szCs w:val="20"/>
        </w:rPr>
        <w:t>)</w:t>
      </w:r>
      <w:r w:rsidR="00391D5F" w:rsidRPr="00C64BA9">
        <w:rPr>
          <w:iCs/>
          <w:sz w:val="20"/>
          <w:szCs w:val="20"/>
        </w:rPr>
        <w:t xml:space="preserve"> вправе составить односторонний акт или иной документ о передаче Помещений. Уведомление должно быть направлено </w:t>
      </w:r>
      <w:proofErr w:type="gramStart"/>
      <w:r w:rsidR="00391D5F" w:rsidRPr="00C64BA9">
        <w:rPr>
          <w:iCs/>
          <w:sz w:val="20"/>
          <w:szCs w:val="20"/>
        </w:rPr>
        <w:t>Участнику  долевого</w:t>
      </w:r>
      <w:proofErr w:type="gramEnd"/>
      <w:r w:rsidR="00391D5F" w:rsidRPr="00C64BA9">
        <w:rPr>
          <w:iCs/>
          <w:sz w:val="20"/>
          <w:szCs w:val="20"/>
        </w:rPr>
        <w:t xml:space="preserve"> строительства лично под расписку или по почте заказным письмом с описью вложения и уведомлением о вручении по указанному Участником долевого строительства почтовому адресу.</w:t>
      </w:r>
    </w:p>
    <w:p w:rsidR="00391D5F" w:rsidRPr="00C64BA9" w:rsidRDefault="00391D5F" w:rsidP="006B3CCB">
      <w:pPr>
        <w:tabs>
          <w:tab w:val="left" w:pos="142"/>
          <w:tab w:val="left" w:pos="284"/>
        </w:tabs>
        <w:jc w:val="both"/>
        <w:rPr>
          <w:sz w:val="20"/>
          <w:szCs w:val="20"/>
        </w:rPr>
      </w:pPr>
      <w:r w:rsidRPr="00C64BA9">
        <w:rPr>
          <w:sz w:val="20"/>
          <w:szCs w:val="20"/>
        </w:rPr>
        <w:t>2.3.</w:t>
      </w:r>
      <w:r w:rsidR="00496CF7" w:rsidRPr="00C64BA9">
        <w:rPr>
          <w:sz w:val="20"/>
          <w:szCs w:val="20"/>
        </w:rPr>
        <w:t>3</w:t>
      </w:r>
      <w:r w:rsidRPr="00C64BA9">
        <w:rPr>
          <w:sz w:val="20"/>
          <w:szCs w:val="20"/>
        </w:rPr>
        <w:t>. В случае обнаружения недостатков немедленно сообщить об этом Застройщику.</w:t>
      </w:r>
    </w:p>
    <w:p w:rsidR="00391D5F" w:rsidRPr="00C64BA9" w:rsidRDefault="00391D5F" w:rsidP="006B3CCB">
      <w:pPr>
        <w:tabs>
          <w:tab w:val="left" w:pos="142"/>
          <w:tab w:val="left" w:pos="284"/>
        </w:tabs>
        <w:jc w:val="both"/>
        <w:rPr>
          <w:sz w:val="20"/>
          <w:szCs w:val="20"/>
        </w:rPr>
      </w:pPr>
      <w:r w:rsidRPr="00C64BA9">
        <w:rPr>
          <w:sz w:val="20"/>
          <w:szCs w:val="20"/>
        </w:rPr>
        <w:t>2.3.</w:t>
      </w:r>
      <w:r w:rsidR="00496CF7" w:rsidRPr="00C64BA9">
        <w:rPr>
          <w:sz w:val="20"/>
          <w:szCs w:val="20"/>
        </w:rPr>
        <w:t>4</w:t>
      </w:r>
      <w:r w:rsidRPr="00C64BA9">
        <w:rPr>
          <w:sz w:val="20"/>
          <w:szCs w:val="20"/>
        </w:rPr>
        <w:t>. Не выполнять перепланировку Помещения и не вносить какие</w:t>
      </w:r>
      <w:r w:rsidR="00F33B16" w:rsidRPr="00C64BA9">
        <w:rPr>
          <w:sz w:val="20"/>
          <w:szCs w:val="20"/>
        </w:rPr>
        <w:t>-</w:t>
      </w:r>
      <w:r w:rsidRPr="00C64BA9">
        <w:rPr>
          <w:sz w:val="20"/>
          <w:szCs w:val="20"/>
        </w:rPr>
        <w:t xml:space="preserve">либо изменения в проект планировки Помещения без разрешения Застройщика и согласования с проектной организацией до передачи Помещения </w:t>
      </w:r>
      <w:proofErr w:type="gramStart"/>
      <w:r w:rsidRPr="00C64BA9">
        <w:rPr>
          <w:iCs/>
          <w:sz w:val="20"/>
          <w:szCs w:val="20"/>
        </w:rPr>
        <w:t>Участнику  долевого</w:t>
      </w:r>
      <w:proofErr w:type="gramEnd"/>
      <w:r w:rsidRPr="00C64BA9">
        <w:rPr>
          <w:iCs/>
          <w:sz w:val="20"/>
          <w:szCs w:val="20"/>
        </w:rPr>
        <w:t xml:space="preserve"> строительства</w:t>
      </w:r>
      <w:r w:rsidRPr="00C64BA9">
        <w:rPr>
          <w:b/>
          <w:sz w:val="20"/>
          <w:szCs w:val="20"/>
        </w:rPr>
        <w:t xml:space="preserve"> </w:t>
      </w:r>
      <w:r w:rsidRPr="00C64BA9">
        <w:rPr>
          <w:sz w:val="20"/>
          <w:szCs w:val="20"/>
        </w:rPr>
        <w:t>по акту приема-передачи.</w:t>
      </w:r>
    </w:p>
    <w:p w:rsidR="00391D5F" w:rsidRPr="00C64BA9" w:rsidRDefault="00496CF7" w:rsidP="006B3CCB">
      <w:pPr>
        <w:tabs>
          <w:tab w:val="left" w:pos="142"/>
          <w:tab w:val="left" w:pos="284"/>
        </w:tabs>
        <w:jc w:val="both"/>
        <w:rPr>
          <w:sz w:val="20"/>
          <w:szCs w:val="20"/>
        </w:rPr>
      </w:pPr>
      <w:r w:rsidRPr="00C64BA9">
        <w:rPr>
          <w:sz w:val="20"/>
          <w:szCs w:val="20"/>
        </w:rPr>
        <w:t>2.3.5.</w:t>
      </w:r>
      <w:r w:rsidR="00391D5F" w:rsidRPr="00C64BA9">
        <w:rPr>
          <w:sz w:val="20"/>
          <w:szCs w:val="20"/>
        </w:rPr>
        <w:t xml:space="preserve"> </w:t>
      </w:r>
      <w:r w:rsidR="00D54B62" w:rsidRPr="00C64BA9">
        <w:rPr>
          <w:iCs/>
          <w:sz w:val="20"/>
          <w:szCs w:val="20"/>
        </w:rPr>
        <w:t xml:space="preserve">Участник </w:t>
      </w:r>
      <w:r w:rsidR="00391D5F" w:rsidRPr="00C64BA9">
        <w:rPr>
          <w:iCs/>
          <w:sz w:val="20"/>
          <w:szCs w:val="20"/>
        </w:rPr>
        <w:t>долевого строительства</w:t>
      </w:r>
      <w:r w:rsidR="00391D5F" w:rsidRPr="00C64BA9">
        <w:rPr>
          <w:sz w:val="20"/>
          <w:szCs w:val="20"/>
        </w:rPr>
        <w:t xml:space="preserve"> уведомлен, что в случае непредставления настоящего договора в орган, осуществляющий государственную регистрацию прав на недвижимое имущество и сделок с ним, в срок до момента получения Застройщиком разрешения на ввод Объекта в эксплуатацию, </w:t>
      </w:r>
      <w:r w:rsidR="00391D5F" w:rsidRPr="00C64BA9">
        <w:rPr>
          <w:iCs/>
          <w:sz w:val="20"/>
          <w:szCs w:val="20"/>
        </w:rPr>
        <w:t>Участнику долевого строительства</w:t>
      </w:r>
      <w:r w:rsidR="00391D5F" w:rsidRPr="00C64BA9">
        <w:rPr>
          <w:sz w:val="20"/>
          <w:szCs w:val="20"/>
        </w:rPr>
        <w:t xml:space="preserve"> будет отказано в государственной регистрации настоящего договора и последующей регистрации права собственности на Помещения. </w:t>
      </w:r>
    </w:p>
    <w:p w:rsidR="00391D5F" w:rsidRPr="00C64BA9" w:rsidRDefault="00496CF7" w:rsidP="006B3CCB">
      <w:pPr>
        <w:tabs>
          <w:tab w:val="left" w:pos="142"/>
          <w:tab w:val="left" w:pos="284"/>
        </w:tabs>
        <w:ind w:right="-56"/>
        <w:jc w:val="both"/>
        <w:rPr>
          <w:sz w:val="20"/>
          <w:szCs w:val="20"/>
        </w:rPr>
      </w:pPr>
      <w:r w:rsidRPr="00C64BA9">
        <w:rPr>
          <w:sz w:val="20"/>
          <w:szCs w:val="20"/>
        </w:rPr>
        <w:t>2.3.6</w:t>
      </w:r>
      <w:r w:rsidR="00391D5F" w:rsidRPr="00C64BA9">
        <w:rPr>
          <w:sz w:val="20"/>
          <w:szCs w:val="20"/>
        </w:rPr>
        <w:t>. На основании дополнительного соглашения заключенного между Сторонами произвести доплату к цене договора, определенной согласно статьи 3 Настоящего договора, по результатам обмеров органа технической инвентаризации, в случае увеличения общей площади Помещений на 5 и более процентов относительно общей площади Помещений, указанной в пункте 2.1.2. Настоящего договора.</w:t>
      </w:r>
    </w:p>
    <w:p w:rsidR="00391D5F" w:rsidRPr="00C64BA9" w:rsidRDefault="00496CF7" w:rsidP="006B3CCB">
      <w:pPr>
        <w:tabs>
          <w:tab w:val="left" w:pos="142"/>
          <w:tab w:val="left" w:pos="284"/>
        </w:tabs>
        <w:ind w:right="-56"/>
        <w:jc w:val="both"/>
        <w:rPr>
          <w:sz w:val="20"/>
          <w:szCs w:val="20"/>
        </w:rPr>
      </w:pPr>
      <w:r w:rsidRPr="00C64BA9">
        <w:rPr>
          <w:sz w:val="20"/>
          <w:szCs w:val="20"/>
        </w:rPr>
        <w:t>2.3.7</w:t>
      </w:r>
      <w:r w:rsidR="00391D5F" w:rsidRPr="00C64BA9">
        <w:rPr>
          <w:sz w:val="20"/>
          <w:szCs w:val="20"/>
        </w:rPr>
        <w:t xml:space="preserve">. С </w:t>
      </w:r>
      <w:proofErr w:type="gramStart"/>
      <w:r w:rsidR="00391D5F" w:rsidRPr="00C64BA9">
        <w:rPr>
          <w:sz w:val="20"/>
          <w:szCs w:val="20"/>
        </w:rPr>
        <w:t>момента  подписания</w:t>
      </w:r>
      <w:proofErr w:type="gramEnd"/>
      <w:r w:rsidR="00391D5F" w:rsidRPr="00C64BA9">
        <w:rPr>
          <w:sz w:val="20"/>
          <w:szCs w:val="20"/>
        </w:rPr>
        <w:t xml:space="preserve"> Акта приема-передачи</w:t>
      </w:r>
      <w:r w:rsidR="00391D5F" w:rsidRPr="00C64BA9">
        <w:rPr>
          <w:b/>
          <w:sz w:val="20"/>
          <w:szCs w:val="20"/>
        </w:rPr>
        <w:t xml:space="preserve"> </w:t>
      </w:r>
      <w:r w:rsidR="00391D5F" w:rsidRPr="00C64BA9">
        <w:rPr>
          <w:sz w:val="20"/>
          <w:szCs w:val="20"/>
        </w:rPr>
        <w:t xml:space="preserve">Помещения до момента передачи Объекта эксплуатирующей организации или ТСЖ возместить Застройщику затраты, связанные с использованием электроэнергии, </w:t>
      </w:r>
      <w:proofErr w:type="spellStart"/>
      <w:r w:rsidR="00391D5F" w:rsidRPr="00C64BA9">
        <w:rPr>
          <w:sz w:val="20"/>
          <w:szCs w:val="20"/>
        </w:rPr>
        <w:t>теплоэнергии</w:t>
      </w:r>
      <w:proofErr w:type="spellEnd"/>
      <w:r w:rsidR="00391D5F" w:rsidRPr="00C64BA9">
        <w:rPr>
          <w:sz w:val="20"/>
          <w:szCs w:val="20"/>
        </w:rPr>
        <w:t xml:space="preserve"> для отопления и водоснабжения с канализацией по счету от Застройщика, в соответствии с показаниями приборов учета и тарифных ставок </w:t>
      </w:r>
      <w:proofErr w:type="spellStart"/>
      <w:r w:rsidR="00391D5F" w:rsidRPr="00C64BA9">
        <w:rPr>
          <w:sz w:val="20"/>
          <w:szCs w:val="20"/>
        </w:rPr>
        <w:t>энергоснабжающих</w:t>
      </w:r>
      <w:proofErr w:type="spellEnd"/>
      <w:r w:rsidR="00391D5F" w:rsidRPr="00C64BA9">
        <w:rPr>
          <w:sz w:val="20"/>
          <w:szCs w:val="20"/>
        </w:rPr>
        <w:t xml:space="preserve"> организаций. </w:t>
      </w:r>
      <w:r w:rsidR="00391D5F" w:rsidRPr="00C64BA9">
        <w:rPr>
          <w:iCs/>
          <w:sz w:val="20"/>
          <w:szCs w:val="20"/>
        </w:rPr>
        <w:t>Участник долевого строительства</w:t>
      </w:r>
      <w:r w:rsidR="00391D5F" w:rsidRPr="00C64BA9">
        <w:rPr>
          <w:sz w:val="20"/>
          <w:szCs w:val="20"/>
        </w:rPr>
        <w:t xml:space="preserve"> не вправе отказаться от оплаты указанных в настоящем пункте расходов при их обоснованности и правильности.</w:t>
      </w:r>
    </w:p>
    <w:p w:rsidR="00391D5F" w:rsidRPr="00C64BA9" w:rsidRDefault="00496CF7" w:rsidP="006B3CCB">
      <w:pPr>
        <w:tabs>
          <w:tab w:val="left" w:pos="142"/>
          <w:tab w:val="left" w:pos="284"/>
          <w:tab w:val="num" w:pos="1004"/>
        </w:tabs>
        <w:ind w:right="-56"/>
        <w:jc w:val="both"/>
        <w:rPr>
          <w:sz w:val="20"/>
          <w:szCs w:val="20"/>
        </w:rPr>
      </w:pPr>
      <w:r w:rsidRPr="00C64BA9">
        <w:rPr>
          <w:sz w:val="20"/>
          <w:szCs w:val="20"/>
        </w:rPr>
        <w:t>2.3.8</w:t>
      </w:r>
      <w:r w:rsidR="00391D5F" w:rsidRPr="00C64BA9">
        <w:rPr>
          <w:sz w:val="20"/>
          <w:szCs w:val="20"/>
        </w:rPr>
        <w:t>. Заключить договор с Товариществом собственников жилья (</w:t>
      </w:r>
      <w:r w:rsidRPr="00C64BA9">
        <w:rPr>
          <w:sz w:val="20"/>
          <w:szCs w:val="20"/>
        </w:rPr>
        <w:t xml:space="preserve">или </w:t>
      </w:r>
      <w:r w:rsidR="00391D5F" w:rsidRPr="00C64BA9">
        <w:rPr>
          <w:sz w:val="20"/>
          <w:szCs w:val="20"/>
        </w:rPr>
        <w:t xml:space="preserve">управляющей компанией) </w:t>
      </w:r>
      <w:r w:rsidRPr="00C64BA9">
        <w:rPr>
          <w:sz w:val="20"/>
          <w:szCs w:val="20"/>
        </w:rPr>
        <w:t xml:space="preserve">в соответствии с требованиями Жилищного кодекса РФ - </w:t>
      </w:r>
      <w:r w:rsidR="00391D5F" w:rsidRPr="00C64BA9">
        <w:rPr>
          <w:sz w:val="20"/>
          <w:szCs w:val="20"/>
        </w:rPr>
        <w:t xml:space="preserve">на управление принадлежащего ему Помещения и части общей долевой собственности на Объект и обеспечение коммунальными услугами после сдачи Объекта в </w:t>
      </w:r>
      <w:proofErr w:type="gramStart"/>
      <w:r w:rsidR="00391D5F" w:rsidRPr="00C64BA9">
        <w:rPr>
          <w:sz w:val="20"/>
          <w:szCs w:val="20"/>
        </w:rPr>
        <w:t>эксплуатацию  и</w:t>
      </w:r>
      <w:proofErr w:type="gramEnd"/>
      <w:r w:rsidR="00391D5F" w:rsidRPr="00C64BA9">
        <w:rPr>
          <w:sz w:val="20"/>
          <w:szCs w:val="20"/>
        </w:rPr>
        <w:t xml:space="preserve"> подписании акта приема-передачи Помещения.</w:t>
      </w:r>
    </w:p>
    <w:p w:rsidR="00391D5F" w:rsidRPr="00C64BA9" w:rsidRDefault="00391D5F" w:rsidP="006B3CCB">
      <w:pPr>
        <w:tabs>
          <w:tab w:val="left" w:pos="142"/>
          <w:tab w:val="left" w:pos="284"/>
        </w:tabs>
        <w:ind w:right="-56"/>
        <w:jc w:val="both"/>
        <w:rPr>
          <w:sz w:val="20"/>
          <w:szCs w:val="20"/>
        </w:rPr>
      </w:pPr>
      <w:r w:rsidRPr="00C64BA9">
        <w:rPr>
          <w:sz w:val="20"/>
          <w:szCs w:val="20"/>
        </w:rPr>
        <w:t>2.3.</w:t>
      </w:r>
      <w:r w:rsidR="00496CF7" w:rsidRPr="00C64BA9">
        <w:rPr>
          <w:sz w:val="20"/>
          <w:szCs w:val="20"/>
        </w:rPr>
        <w:t>9</w:t>
      </w:r>
      <w:r w:rsidRPr="00C64BA9">
        <w:rPr>
          <w:sz w:val="20"/>
          <w:szCs w:val="20"/>
        </w:rPr>
        <w:t xml:space="preserve">. Не вести </w:t>
      </w:r>
      <w:proofErr w:type="spellStart"/>
      <w:r w:rsidRPr="00C64BA9">
        <w:rPr>
          <w:sz w:val="20"/>
          <w:szCs w:val="20"/>
        </w:rPr>
        <w:t>антирекламной</w:t>
      </w:r>
      <w:proofErr w:type="spellEnd"/>
      <w:r w:rsidRPr="00C64BA9">
        <w:rPr>
          <w:sz w:val="20"/>
          <w:szCs w:val="20"/>
        </w:rPr>
        <w:t xml:space="preserve"> деятельности в какой-либо форме, связанной с предметом Настоящего Договора, как от своего имени, так и через третьих лиц.</w:t>
      </w:r>
    </w:p>
    <w:p w:rsidR="00391D5F" w:rsidRPr="00C64BA9" w:rsidRDefault="00391D5F" w:rsidP="006B3CCB">
      <w:pPr>
        <w:tabs>
          <w:tab w:val="left" w:pos="142"/>
          <w:tab w:val="left" w:pos="284"/>
        </w:tabs>
        <w:ind w:right="-56"/>
        <w:jc w:val="both"/>
        <w:rPr>
          <w:sz w:val="20"/>
          <w:szCs w:val="20"/>
        </w:rPr>
      </w:pPr>
      <w:r w:rsidRPr="00C64BA9">
        <w:rPr>
          <w:sz w:val="20"/>
          <w:szCs w:val="20"/>
        </w:rPr>
        <w:t>2.3.1</w:t>
      </w:r>
      <w:r w:rsidR="00496CF7" w:rsidRPr="00C64BA9">
        <w:rPr>
          <w:sz w:val="20"/>
          <w:szCs w:val="20"/>
        </w:rPr>
        <w:t>0</w:t>
      </w:r>
      <w:r w:rsidRPr="00C64BA9">
        <w:rPr>
          <w:sz w:val="20"/>
          <w:szCs w:val="20"/>
        </w:rPr>
        <w:t>. До момента передачи Объекта Товариществу собственников жилья (управляющей компании), в случаях аварийных ситуаций обеспечить возможность доступа в Помещение должностного персонала Застройщика.</w:t>
      </w:r>
    </w:p>
    <w:p w:rsidR="00E06823" w:rsidRPr="00C64BA9" w:rsidRDefault="00E06823" w:rsidP="00E06823">
      <w:pPr>
        <w:tabs>
          <w:tab w:val="left" w:pos="142"/>
          <w:tab w:val="left" w:pos="284"/>
          <w:tab w:val="left" w:pos="426"/>
          <w:tab w:val="left" w:pos="567"/>
        </w:tabs>
        <w:ind w:right="-56"/>
        <w:jc w:val="both"/>
        <w:rPr>
          <w:sz w:val="20"/>
          <w:szCs w:val="20"/>
        </w:rPr>
      </w:pPr>
      <w:r w:rsidRPr="00C64BA9">
        <w:rPr>
          <w:sz w:val="20"/>
          <w:szCs w:val="20"/>
        </w:rPr>
        <w:t>2.3.11. Не препятствовать осуществлению эксплуатации магистральных коммуникаций, предназначенных дл</w:t>
      </w:r>
      <w:r w:rsidR="000B6C7E" w:rsidRPr="00C64BA9">
        <w:rPr>
          <w:sz w:val="20"/>
          <w:szCs w:val="20"/>
        </w:rPr>
        <w:t>я обслуживания микрорайона из пятидесяти одного</w:t>
      </w:r>
      <w:r w:rsidRPr="00C64BA9">
        <w:rPr>
          <w:sz w:val="20"/>
          <w:szCs w:val="20"/>
        </w:rPr>
        <w:t xml:space="preserve"> жилого дома и 2-х зданий детских садов, находящихся в помещениях </w:t>
      </w:r>
      <w:proofErr w:type="spellStart"/>
      <w:r w:rsidRPr="00C64BA9">
        <w:rPr>
          <w:sz w:val="20"/>
          <w:szCs w:val="20"/>
        </w:rPr>
        <w:t>техподполья</w:t>
      </w:r>
      <w:proofErr w:type="spellEnd"/>
      <w:r w:rsidRPr="00C64BA9">
        <w:rPr>
          <w:sz w:val="20"/>
          <w:szCs w:val="20"/>
        </w:rPr>
        <w:t xml:space="preserve"> и на земельном участке, указанном в пункте 1.2 Договора. Для эксплуатации указанных коммуникаций на земельный участок и </w:t>
      </w:r>
      <w:proofErr w:type="gramStart"/>
      <w:r w:rsidRPr="00C64BA9">
        <w:rPr>
          <w:sz w:val="20"/>
          <w:szCs w:val="20"/>
        </w:rPr>
        <w:t xml:space="preserve">помещения  </w:t>
      </w:r>
      <w:proofErr w:type="spellStart"/>
      <w:r w:rsidRPr="00C64BA9">
        <w:rPr>
          <w:sz w:val="20"/>
          <w:szCs w:val="20"/>
        </w:rPr>
        <w:t>техподполья</w:t>
      </w:r>
      <w:proofErr w:type="spellEnd"/>
      <w:proofErr w:type="gramEnd"/>
      <w:r w:rsidRPr="00C64BA9">
        <w:rPr>
          <w:sz w:val="20"/>
          <w:szCs w:val="20"/>
        </w:rPr>
        <w:t xml:space="preserve"> устанавливается сервитут в пользу правообладателей помещений вышеуказанных зданий.   </w:t>
      </w:r>
    </w:p>
    <w:p w:rsidR="00391D5F" w:rsidRPr="00C64BA9" w:rsidRDefault="00391D5F" w:rsidP="00E06823">
      <w:pPr>
        <w:tabs>
          <w:tab w:val="left" w:pos="142"/>
          <w:tab w:val="left" w:pos="284"/>
          <w:tab w:val="left" w:pos="426"/>
          <w:tab w:val="left" w:pos="567"/>
        </w:tabs>
        <w:ind w:right="-56"/>
        <w:jc w:val="both"/>
        <w:rPr>
          <w:sz w:val="20"/>
          <w:szCs w:val="20"/>
        </w:rPr>
      </w:pPr>
    </w:p>
    <w:p w:rsidR="00391D5F" w:rsidRPr="00C64BA9" w:rsidRDefault="00391D5F" w:rsidP="00CC57F5">
      <w:pPr>
        <w:tabs>
          <w:tab w:val="left" w:pos="142"/>
          <w:tab w:val="left" w:pos="284"/>
          <w:tab w:val="left" w:pos="426"/>
          <w:tab w:val="left" w:pos="567"/>
        </w:tabs>
        <w:jc w:val="both"/>
        <w:rPr>
          <w:b/>
          <w:sz w:val="20"/>
          <w:szCs w:val="20"/>
          <w:u w:val="single"/>
        </w:rPr>
      </w:pPr>
      <w:r w:rsidRPr="00C64BA9">
        <w:rPr>
          <w:sz w:val="20"/>
          <w:szCs w:val="20"/>
        </w:rPr>
        <w:t xml:space="preserve">    </w:t>
      </w:r>
      <w:r w:rsidRPr="00C64BA9">
        <w:rPr>
          <w:b/>
          <w:sz w:val="20"/>
          <w:szCs w:val="20"/>
          <w:u w:val="single"/>
        </w:rPr>
        <w:t>2.4. Участник долевого строительства имеет право:</w:t>
      </w:r>
    </w:p>
    <w:p w:rsidR="007157E7" w:rsidRPr="002B17FF" w:rsidRDefault="007157E7" w:rsidP="007157E7">
      <w:pPr>
        <w:tabs>
          <w:tab w:val="left" w:pos="426"/>
          <w:tab w:val="left" w:pos="567"/>
        </w:tabs>
        <w:jc w:val="both"/>
        <w:rPr>
          <w:color w:val="000000"/>
          <w:sz w:val="20"/>
          <w:szCs w:val="20"/>
        </w:rPr>
      </w:pPr>
      <w:r w:rsidRPr="00C64BA9">
        <w:rPr>
          <w:color w:val="000000"/>
          <w:sz w:val="20"/>
          <w:szCs w:val="20"/>
        </w:rPr>
        <w:t xml:space="preserve">2.4.1. </w:t>
      </w:r>
      <w:r w:rsidR="00536F1F" w:rsidRPr="00C64BA9">
        <w:rPr>
          <w:color w:val="000000"/>
          <w:sz w:val="20"/>
          <w:szCs w:val="20"/>
        </w:rPr>
        <w:t xml:space="preserve">С согласия Застройщика </w:t>
      </w:r>
      <w:r w:rsidR="00536F1F" w:rsidRPr="00C64BA9">
        <w:rPr>
          <w:sz w:val="20"/>
          <w:szCs w:val="20"/>
        </w:rPr>
        <w:t>у</w:t>
      </w:r>
      <w:r w:rsidRPr="00C64BA9">
        <w:rPr>
          <w:sz w:val="20"/>
          <w:szCs w:val="20"/>
        </w:rPr>
        <w:t xml:space="preserve">ступить права требования по Настоящему договору третьим лицам после уплаты им цены договора или одновременно с переводом долга на нового участника долевого строительства в порядке, установленном действующим Законодательством РФ. В этом случае </w:t>
      </w:r>
      <w:r w:rsidRPr="00C64BA9">
        <w:rPr>
          <w:iCs/>
          <w:sz w:val="20"/>
          <w:szCs w:val="20"/>
        </w:rPr>
        <w:t>Участник долевого строительства</w:t>
      </w:r>
      <w:r w:rsidRPr="00C64BA9">
        <w:rPr>
          <w:sz w:val="20"/>
          <w:szCs w:val="20"/>
        </w:rPr>
        <w:t xml:space="preserve"> заключает с правопреемником Договор уступки права (требования). За переоформление документов Участник долевого строительства оплачивает</w:t>
      </w:r>
      <w:r w:rsidR="00006856" w:rsidRPr="00C64BA9">
        <w:rPr>
          <w:sz w:val="20"/>
          <w:szCs w:val="20"/>
        </w:rPr>
        <w:t xml:space="preserve"> услуги Застройщика в размере 80</w:t>
      </w:r>
      <w:r w:rsidRPr="00C64BA9">
        <w:rPr>
          <w:sz w:val="20"/>
          <w:szCs w:val="20"/>
        </w:rPr>
        <w:t xml:space="preserve"> 000 рублей, а также компенсирует затраты Застройщика за переоформление страхового полиса.  Участник долевого строительства или правопреемник Участника долевого строительства оплачивает услуги и компенсацию наличными денежными средствами в кассу Застройщика или на расчетный счет Застройщика в день заключения Договора уступки</w:t>
      </w:r>
      <w:r w:rsidR="002B17FF">
        <w:rPr>
          <w:color w:val="000000"/>
          <w:sz w:val="20"/>
          <w:szCs w:val="20"/>
        </w:rPr>
        <w:t xml:space="preserve">. </w:t>
      </w:r>
      <w:bookmarkStart w:id="0" w:name="_GoBack"/>
      <w:bookmarkEnd w:id="0"/>
    </w:p>
    <w:p w:rsidR="00391D5F" w:rsidRPr="00C64BA9" w:rsidRDefault="004D3CDC" w:rsidP="00CC57F5">
      <w:pPr>
        <w:numPr>
          <w:ilvl w:val="2"/>
          <w:numId w:val="3"/>
        </w:numPr>
        <w:tabs>
          <w:tab w:val="left" w:pos="142"/>
          <w:tab w:val="left" w:pos="284"/>
          <w:tab w:val="left" w:pos="426"/>
          <w:tab w:val="left" w:pos="567"/>
        </w:tabs>
        <w:ind w:left="0" w:right="-56" w:firstLine="0"/>
        <w:jc w:val="both"/>
        <w:rPr>
          <w:sz w:val="20"/>
          <w:szCs w:val="20"/>
        </w:rPr>
      </w:pPr>
      <w:r w:rsidRPr="00C64BA9">
        <w:rPr>
          <w:color w:val="000000"/>
          <w:sz w:val="20"/>
          <w:szCs w:val="20"/>
        </w:rPr>
        <w:lastRenderedPageBreak/>
        <w:t>В одностороннем порядке отказаться от исполнения Настоящего договора, без применения к Участнику долевого строительства штрафных санкций, указанных в п.5.4</w:t>
      </w:r>
      <w:proofErr w:type="gramStart"/>
      <w:r w:rsidRPr="00C64BA9">
        <w:rPr>
          <w:color w:val="000000"/>
          <w:sz w:val="20"/>
          <w:szCs w:val="20"/>
        </w:rPr>
        <w:t>. настоящего</w:t>
      </w:r>
      <w:proofErr w:type="gramEnd"/>
      <w:r w:rsidRPr="00C64BA9">
        <w:rPr>
          <w:color w:val="000000"/>
          <w:sz w:val="20"/>
          <w:szCs w:val="20"/>
        </w:rPr>
        <w:t xml:space="preserve"> Договора, предварительно письменно уведомив Застройщика о предстоящем расторжении за 60 рабочих дней, в случае</w:t>
      </w:r>
      <w:r w:rsidR="00391D5F" w:rsidRPr="00C64BA9">
        <w:rPr>
          <w:sz w:val="20"/>
          <w:szCs w:val="20"/>
        </w:rPr>
        <w:t>:</w:t>
      </w:r>
    </w:p>
    <w:p w:rsidR="00391D5F" w:rsidRPr="00C64BA9" w:rsidRDefault="00391D5F" w:rsidP="00CC57F5">
      <w:pPr>
        <w:numPr>
          <w:ilvl w:val="0"/>
          <w:numId w:val="2"/>
        </w:numPr>
        <w:tabs>
          <w:tab w:val="left" w:pos="142"/>
          <w:tab w:val="left" w:pos="284"/>
          <w:tab w:val="left" w:pos="426"/>
          <w:tab w:val="left" w:pos="567"/>
        </w:tabs>
        <w:ind w:left="0" w:right="-56" w:firstLine="0"/>
        <w:jc w:val="both"/>
        <w:rPr>
          <w:sz w:val="20"/>
          <w:szCs w:val="20"/>
        </w:rPr>
      </w:pPr>
      <w:proofErr w:type="gramStart"/>
      <w:r w:rsidRPr="00C64BA9">
        <w:rPr>
          <w:sz w:val="20"/>
          <w:szCs w:val="20"/>
        </w:rPr>
        <w:t>неисполнения</w:t>
      </w:r>
      <w:proofErr w:type="gramEnd"/>
      <w:r w:rsidRPr="00C64BA9">
        <w:rPr>
          <w:sz w:val="20"/>
          <w:szCs w:val="20"/>
        </w:rPr>
        <w:t xml:space="preserve"> Застройщиком обязательств по передаче Помещения в сроки, предусмотренные  п. 2.1.1 и 2.1.2.  </w:t>
      </w:r>
      <w:proofErr w:type="gramStart"/>
      <w:r w:rsidRPr="00C64BA9">
        <w:rPr>
          <w:sz w:val="20"/>
          <w:szCs w:val="20"/>
        </w:rPr>
        <w:t>Настоящего  Договора</w:t>
      </w:r>
      <w:proofErr w:type="gramEnd"/>
      <w:r w:rsidRPr="00C64BA9">
        <w:rPr>
          <w:sz w:val="20"/>
          <w:szCs w:val="20"/>
        </w:rPr>
        <w:t xml:space="preserve">; </w:t>
      </w:r>
    </w:p>
    <w:p w:rsidR="008A7760" w:rsidRPr="00C64BA9" w:rsidRDefault="00CC57F5" w:rsidP="00CC57F5">
      <w:pPr>
        <w:numPr>
          <w:ilvl w:val="0"/>
          <w:numId w:val="2"/>
        </w:numPr>
        <w:tabs>
          <w:tab w:val="left" w:pos="142"/>
          <w:tab w:val="left" w:pos="284"/>
        </w:tabs>
        <w:ind w:left="0" w:right="-56" w:firstLine="0"/>
        <w:jc w:val="both"/>
        <w:rPr>
          <w:i/>
          <w:iCs/>
          <w:sz w:val="20"/>
          <w:szCs w:val="20"/>
        </w:rPr>
      </w:pPr>
      <w:proofErr w:type="gramStart"/>
      <w:r w:rsidRPr="00C64BA9">
        <w:rPr>
          <w:sz w:val="20"/>
          <w:szCs w:val="20"/>
        </w:rPr>
        <w:t>существенного</w:t>
      </w:r>
      <w:proofErr w:type="gramEnd"/>
      <w:r w:rsidRPr="00C64BA9">
        <w:rPr>
          <w:sz w:val="20"/>
          <w:szCs w:val="20"/>
        </w:rPr>
        <w:t xml:space="preserve"> нарушения требования к качеству Помещения</w:t>
      </w:r>
      <w:r w:rsidR="008A7760" w:rsidRPr="00C64BA9">
        <w:rPr>
          <w:sz w:val="20"/>
          <w:szCs w:val="20"/>
        </w:rPr>
        <w:t>.</w:t>
      </w:r>
    </w:p>
    <w:p w:rsidR="00514118" w:rsidRPr="00C64BA9" w:rsidRDefault="008A7760" w:rsidP="00514118">
      <w:pPr>
        <w:tabs>
          <w:tab w:val="left" w:pos="142"/>
          <w:tab w:val="left" w:pos="284"/>
        </w:tabs>
        <w:ind w:right="-56"/>
        <w:jc w:val="both"/>
        <w:rPr>
          <w:iCs/>
          <w:sz w:val="20"/>
          <w:szCs w:val="20"/>
        </w:rPr>
      </w:pPr>
      <w:r w:rsidRPr="00C64BA9">
        <w:rPr>
          <w:sz w:val="20"/>
          <w:szCs w:val="20"/>
        </w:rPr>
        <w:t xml:space="preserve">В указанных случаях Участник долевого строительства вправе </w:t>
      </w:r>
      <w:r w:rsidR="00CC57F5" w:rsidRPr="00C64BA9">
        <w:rPr>
          <w:sz w:val="20"/>
          <w:szCs w:val="20"/>
        </w:rPr>
        <w:t xml:space="preserve">потребовать от Застройщика возврата денежных средств, уплаченных </w:t>
      </w:r>
      <w:proofErr w:type="gramStart"/>
      <w:r w:rsidR="00CC57F5" w:rsidRPr="00C64BA9">
        <w:rPr>
          <w:iCs/>
          <w:sz w:val="20"/>
          <w:szCs w:val="20"/>
        </w:rPr>
        <w:t>Участником  долевого</w:t>
      </w:r>
      <w:proofErr w:type="gramEnd"/>
      <w:r w:rsidR="00CC57F5" w:rsidRPr="00C64BA9">
        <w:rPr>
          <w:iCs/>
          <w:sz w:val="20"/>
          <w:szCs w:val="20"/>
        </w:rPr>
        <w:t xml:space="preserve"> строительства</w:t>
      </w:r>
      <w:r w:rsidR="00CC57F5" w:rsidRPr="00C64BA9">
        <w:rPr>
          <w:i/>
          <w:iCs/>
          <w:sz w:val="20"/>
          <w:szCs w:val="20"/>
        </w:rPr>
        <w:t xml:space="preserve"> </w:t>
      </w:r>
      <w:r w:rsidR="00CC57F5" w:rsidRPr="00C64BA9">
        <w:rPr>
          <w:sz w:val="20"/>
          <w:szCs w:val="20"/>
        </w:rPr>
        <w:t xml:space="preserve">в счет цены договора, а также уплаты процентов на эту сумму за пользование указанными денежными средствами в размере, предусмотренном законом. Указанные проценты начисляются со дня внесения </w:t>
      </w:r>
      <w:proofErr w:type="gramStart"/>
      <w:r w:rsidR="00CC57F5" w:rsidRPr="00C64BA9">
        <w:rPr>
          <w:iCs/>
          <w:sz w:val="20"/>
          <w:szCs w:val="20"/>
        </w:rPr>
        <w:t>Участником  долевого</w:t>
      </w:r>
      <w:proofErr w:type="gramEnd"/>
      <w:r w:rsidR="00CC57F5" w:rsidRPr="00C64BA9">
        <w:rPr>
          <w:iCs/>
          <w:sz w:val="20"/>
          <w:szCs w:val="20"/>
        </w:rPr>
        <w:t xml:space="preserve"> строительства </w:t>
      </w:r>
      <w:r w:rsidR="00CC57F5" w:rsidRPr="00C64BA9">
        <w:rPr>
          <w:sz w:val="20"/>
          <w:szCs w:val="20"/>
        </w:rPr>
        <w:t xml:space="preserve">денежных средств или части денежных средств в счет цены договора до дня их возврата Застройщиком </w:t>
      </w:r>
      <w:r w:rsidR="00CC57F5" w:rsidRPr="00C64BA9">
        <w:rPr>
          <w:iCs/>
          <w:sz w:val="20"/>
          <w:szCs w:val="20"/>
        </w:rPr>
        <w:t>Участнику  долевого строительства.</w:t>
      </w:r>
    </w:p>
    <w:p w:rsidR="00391D5F" w:rsidRPr="00C64BA9" w:rsidRDefault="00010BD7" w:rsidP="00514118">
      <w:pPr>
        <w:tabs>
          <w:tab w:val="left" w:pos="142"/>
          <w:tab w:val="left" w:pos="284"/>
        </w:tabs>
        <w:ind w:right="-56"/>
        <w:jc w:val="both"/>
        <w:rPr>
          <w:iCs/>
          <w:sz w:val="20"/>
          <w:szCs w:val="20"/>
        </w:rPr>
      </w:pPr>
      <w:r w:rsidRPr="00C64BA9">
        <w:rPr>
          <w:iCs/>
          <w:sz w:val="20"/>
          <w:szCs w:val="20"/>
        </w:rPr>
        <w:t xml:space="preserve">2.4.3. В </w:t>
      </w:r>
      <w:r w:rsidR="008A7760" w:rsidRPr="00C64BA9">
        <w:rPr>
          <w:iCs/>
          <w:sz w:val="20"/>
          <w:szCs w:val="20"/>
        </w:rPr>
        <w:t>случае, е</w:t>
      </w:r>
      <w:r w:rsidR="00391D5F" w:rsidRPr="00C64BA9">
        <w:rPr>
          <w:sz w:val="20"/>
          <w:szCs w:val="20"/>
        </w:rPr>
        <w:t>сли Помещение построено Застройщиком с отступлениями от условий договора, приведшим к ухудшению качества или с иными недостатками, которые делают его непригодными для предусмотренного договором использования, по своему выбору потребовать от Застройщика:</w:t>
      </w:r>
    </w:p>
    <w:p w:rsidR="00391D5F" w:rsidRPr="00C64BA9" w:rsidRDefault="00391D5F" w:rsidP="00CC57F5">
      <w:pPr>
        <w:tabs>
          <w:tab w:val="left" w:pos="142"/>
          <w:tab w:val="left" w:pos="284"/>
          <w:tab w:val="left" w:pos="426"/>
          <w:tab w:val="left" w:pos="567"/>
        </w:tabs>
        <w:ind w:right="-56"/>
        <w:jc w:val="both"/>
        <w:rPr>
          <w:sz w:val="20"/>
          <w:szCs w:val="20"/>
        </w:rPr>
      </w:pPr>
      <w:proofErr w:type="gramStart"/>
      <w:r w:rsidRPr="00C64BA9">
        <w:rPr>
          <w:sz w:val="20"/>
          <w:szCs w:val="20"/>
        </w:rPr>
        <w:t>а</w:t>
      </w:r>
      <w:proofErr w:type="gramEnd"/>
      <w:r w:rsidRPr="00C64BA9">
        <w:rPr>
          <w:sz w:val="20"/>
          <w:szCs w:val="20"/>
        </w:rPr>
        <w:t>) безвозмездного устранения недостатков в разумный срок;</w:t>
      </w:r>
    </w:p>
    <w:p w:rsidR="00391D5F" w:rsidRPr="00C64BA9" w:rsidRDefault="00391D5F" w:rsidP="00CC57F5">
      <w:pPr>
        <w:tabs>
          <w:tab w:val="left" w:pos="142"/>
          <w:tab w:val="left" w:pos="284"/>
          <w:tab w:val="left" w:pos="426"/>
          <w:tab w:val="left" w:pos="567"/>
        </w:tabs>
        <w:ind w:right="-56"/>
        <w:jc w:val="both"/>
        <w:rPr>
          <w:sz w:val="20"/>
          <w:szCs w:val="20"/>
        </w:rPr>
      </w:pPr>
      <w:proofErr w:type="gramStart"/>
      <w:r w:rsidRPr="00C64BA9">
        <w:rPr>
          <w:sz w:val="20"/>
          <w:szCs w:val="20"/>
        </w:rPr>
        <w:t>б</w:t>
      </w:r>
      <w:proofErr w:type="gramEnd"/>
      <w:r w:rsidRPr="00C64BA9">
        <w:rPr>
          <w:sz w:val="20"/>
          <w:szCs w:val="20"/>
        </w:rPr>
        <w:t>) соразмерного уменьшения цены договора;</w:t>
      </w:r>
    </w:p>
    <w:p w:rsidR="00391D5F" w:rsidRPr="00C64BA9" w:rsidRDefault="00391D5F" w:rsidP="006B3CCB">
      <w:pPr>
        <w:tabs>
          <w:tab w:val="left" w:pos="142"/>
          <w:tab w:val="left" w:pos="284"/>
        </w:tabs>
        <w:ind w:right="-56"/>
        <w:jc w:val="both"/>
        <w:rPr>
          <w:sz w:val="20"/>
          <w:szCs w:val="20"/>
        </w:rPr>
      </w:pPr>
      <w:proofErr w:type="gramStart"/>
      <w:r w:rsidRPr="00C64BA9">
        <w:rPr>
          <w:sz w:val="20"/>
          <w:szCs w:val="20"/>
        </w:rPr>
        <w:t>в)  возмещения</w:t>
      </w:r>
      <w:proofErr w:type="gramEnd"/>
      <w:r w:rsidRPr="00C64BA9">
        <w:rPr>
          <w:sz w:val="20"/>
          <w:szCs w:val="20"/>
        </w:rPr>
        <w:t xml:space="preserve"> своих расходов на устранение недостатков.</w:t>
      </w:r>
    </w:p>
    <w:p w:rsidR="00391D5F" w:rsidRPr="00C64BA9" w:rsidRDefault="00391D5F" w:rsidP="006B3CCB">
      <w:pPr>
        <w:tabs>
          <w:tab w:val="left" w:pos="142"/>
          <w:tab w:val="left" w:pos="284"/>
        </w:tabs>
        <w:ind w:right="-56"/>
        <w:jc w:val="both"/>
        <w:rPr>
          <w:iCs/>
          <w:sz w:val="20"/>
          <w:szCs w:val="20"/>
        </w:rPr>
      </w:pPr>
      <w:proofErr w:type="gramStart"/>
      <w:r w:rsidRPr="00C64BA9">
        <w:rPr>
          <w:iCs/>
          <w:sz w:val="20"/>
          <w:szCs w:val="20"/>
        </w:rPr>
        <w:t>Участник  долевого</w:t>
      </w:r>
      <w:proofErr w:type="gramEnd"/>
      <w:r w:rsidRPr="00C64BA9">
        <w:rPr>
          <w:iCs/>
          <w:sz w:val="20"/>
          <w:szCs w:val="20"/>
        </w:rPr>
        <w:t xml:space="preserve"> строительства вправе предъявить Застройщику вышеуказанные требования при условии, что ненадлежащее качество Помещения было выявлено в течение гарантийного срока.</w:t>
      </w:r>
    </w:p>
    <w:p w:rsidR="00391D5F" w:rsidRPr="00C64BA9" w:rsidRDefault="00391D5F" w:rsidP="006B3CCB">
      <w:pPr>
        <w:tabs>
          <w:tab w:val="left" w:pos="142"/>
          <w:tab w:val="left" w:pos="284"/>
        </w:tabs>
        <w:ind w:right="-56"/>
        <w:jc w:val="both"/>
        <w:rPr>
          <w:iCs/>
          <w:sz w:val="20"/>
          <w:szCs w:val="20"/>
        </w:rPr>
      </w:pPr>
      <w:r w:rsidRPr="00C64BA9">
        <w:rPr>
          <w:iCs/>
          <w:sz w:val="20"/>
          <w:szCs w:val="20"/>
        </w:rPr>
        <w:t>2.4.</w:t>
      </w:r>
      <w:r w:rsidR="00010BD7" w:rsidRPr="00C64BA9">
        <w:rPr>
          <w:iCs/>
          <w:sz w:val="20"/>
          <w:szCs w:val="20"/>
        </w:rPr>
        <w:t>4</w:t>
      </w:r>
      <w:r w:rsidRPr="00C64BA9">
        <w:rPr>
          <w:iCs/>
          <w:sz w:val="20"/>
          <w:szCs w:val="20"/>
        </w:rPr>
        <w:t xml:space="preserve">. </w:t>
      </w:r>
      <w:r w:rsidRPr="00C64BA9">
        <w:rPr>
          <w:sz w:val="20"/>
          <w:szCs w:val="20"/>
        </w:rPr>
        <w:t>В судебном порядке отказаться от исполнения Настоящего договора</w:t>
      </w:r>
      <w:r w:rsidRPr="00C64BA9">
        <w:rPr>
          <w:color w:val="CC99FF"/>
          <w:sz w:val="20"/>
          <w:szCs w:val="20"/>
        </w:rPr>
        <w:t xml:space="preserve"> </w:t>
      </w:r>
      <w:r w:rsidRPr="00C64BA9">
        <w:rPr>
          <w:sz w:val="20"/>
          <w:szCs w:val="20"/>
        </w:rPr>
        <w:t>и потребовать от Застройщика возврата денежных средств, уплаченных в счет цены договора предварительно письменно уведомив Застройщика</w:t>
      </w:r>
      <w:r w:rsidRPr="00C64BA9">
        <w:rPr>
          <w:b/>
          <w:sz w:val="20"/>
          <w:szCs w:val="20"/>
        </w:rPr>
        <w:t xml:space="preserve"> </w:t>
      </w:r>
      <w:r w:rsidRPr="00C64BA9">
        <w:rPr>
          <w:sz w:val="20"/>
          <w:szCs w:val="20"/>
        </w:rPr>
        <w:t>о предстоящем обращении в суд в срок 10 рабочих дней, в случае:</w:t>
      </w:r>
    </w:p>
    <w:p w:rsidR="00391D5F" w:rsidRPr="00C64BA9" w:rsidRDefault="00391D5F" w:rsidP="006B3CCB">
      <w:pPr>
        <w:tabs>
          <w:tab w:val="left" w:pos="142"/>
          <w:tab w:val="left" w:pos="284"/>
        </w:tabs>
        <w:ind w:right="-56"/>
        <w:jc w:val="both"/>
        <w:rPr>
          <w:iCs/>
          <w:sz w:val="20"/>
          <w:szCs w:val="20"/>
        </w:rPr>
      </w:pPr>
      <w:r w:rsidRPr="00C64BA9">
        <w:rPr>
          <w:sz w:val="20"/>
          <w:szCs w:val="20"/>
        </w:rPr>
        <w:t xml:space="preserve">1)  прекращения или приостановления строительства Объекта, в состав которого входит Помещение, при наличии обстоятельств, очевидно свидетельствующих о том, что в предусмотренный договором срок </w:t>
      </w:r>
      <w:proofErr w:type="gramStart"/>
      <w:r w:rsidRPr="00C64BA9">
        <w:rPr>
          <w:sz w:val="20"/>
          <w:szCs w:val="20"/>
        </w:rPr>
        <w:t>Помещение  не</w:t>
      </w:r>
      <w:proofErr w:type="gramEnd"/>
      <w:r w:rsidRPr="00C64BA9">
        <w:rPr>
          <w:sz w:val="20"/>
          <w:szCs w:val="20"/>
        </w:rPr>
        <w:t xml:space="preserve"> будет передано </w:t>
      </w:r>
      <w:r w:rsidRPr="00C64BA9">
        <w:rPr>
          <w:iCs/>
          <w:sz w:val="20"/>
          <w:szCs w:val="20"/>
        </w:rPr>
        <w:t>Участнику  долевого строительства;</w:t>
      </w:r>
    </w:p>
    <w:p w:rsidR="00391D5F" w:rsidRPr="00C64BA9" w:rsidRDefault="00391D5F" w:rsidP="006B3CCB">
      <w:pPr>
        <w:numPr>
          <w:ilvl w:val="0"/>
          <w:numId w:val="4"/>
        </w:numPr>
        <w:tabs>
          <w:tab w:val="left" w:pos="142"/>
          <w:tab w:val="left" w:pos="284"/>
        </w:tabs>
        <w:ind w:left="0" w:right="-56" w:firstLine="0"/>
        <w:jc w:val="both"/>
        <w:rPr>
          <w:sz w:val="20"/>
          <w:szCs w:val="20"/>
        </w:rPr>
      </w:pPr>
      <w:r w:rsidRPr="00C64BA9">
        <w:rPr>
          <w:sz w:val="20"/>
          <w:szCs w:val="20"/>
        </w:rPr>
        <w:t xml:space="preserve"> </w:t>
      </w:r>
      <w:proofErr w:type="gramStart"/>
      <w:r w:rsidRPr="00C64BA9">
        <w:rPr>
          <w:sz w:val="20"/>
          <w:szCs w:val="20"/>
        </w:rPr>
        <w:t>существенного</w:t>
      </w:r>
      <w:proofErr w:type="gramEnd"/>
      <w:r w:rsidRPr="00C64BA9">
        <w:rPr>
          <w:sz w:val="20"/>
          <w:szCs w:val="20"/>
        </w:rPr>
        <w:t xml:space="preserve"> изменения проектной документации создаваемого Объекта, в том числе существенного изменения проекта Помещения, которое  входит в состав этого Объекта.</w:t>
      </w:r>
    </w:p>
    <w:p w:rsidR="00391D5F" w:rsidRPr="00C64BA9" w:rsidRDefault="00391D5F" w:rsidP="006B3CCB">
      <w:pPr>
        <w:tabs>
          <w:tab w:val="left" w:pos="142"/>
          <w:tab w:val="left" w:pos="284"/>
        </w:tabs>
        <w:ind w:right="-56"/>
        <w:jc w:val="both"/>
        <w:rPr>
          <w:sz w:val="20"/>
          <w:szCs w:val="20"/>
        </w:rPr>
      </w:pPr>
    </w:p>
    <w:p w:rsidR="00391D5F" w:rsidRPr="00C64BA9" w:rsidRDefault="00391D5F" w:rsidP="006B3CCB">
      <w:pPr>
        <w:tabs>
          <w:tab w:val="left" w:pos="142"/>
          <w:tab w:val="left" w:pos="284"/>
        </w:tabs>
        <w:jc w:val="both"/>
        <w:rPr>
          <w:b/>
          <w:sz w:val="20"/>
          <w:szCs w:val="20"/>
          <w:u w:val="single"/>
        </w:rPr>
      </w:pPr>
      <w:r w:rsidRPr="00C64BA9">
        <w:rPr>
          <w:b/>
          <w:sz w:val="20"/>
          <w:szCs w:val="20"/>
        </w:rPr>
        <w:t xml:space="preserve">    </w:t>
      </w:r>
      <w:r w:rsidRPr="00C64BA9">
        <w:rPr>
          <w:b/>
          <w:sz w:val="20"/>
          <w:szCs w:val="20"/>
          <w:u w:val="single"/>
        </w:rPr>
        <w:t>2.5. Участник долевого строительства не имеет права:</w:t>
      </w:r>
    </w:p>
    <w:p w:rsidR="00391D5F" w:rsidRPr="00C64BA9" w:rsidRDefault="00391D5F" w:rsidP="006B3CCB">
      <w:pPr>
        <w:tabs>
          <w:tab w:val="left" w:pos="142"/>
          <w:tab w:val="left" w:pos="284"/>
        </w:tabs>
        <w:jc w:val="both"/>
        <w:rPr>
          <w:sz w:val="20"/>
          <w:szCs w:val="20"/>
        </w:rPr>
      </w:pPr>
      <w:r w:rsidRPr="00C64BA9">
        <w:rPr>
          <w:sz w:val="20"/>
          <w:szCs w:val="20"/>
        </w:rPr>
        <w:t>2.5.1. Выполнять перепроектирование и/или перепланировку и/или переустройство и/или переоборудование Помещений, указанных в п. 2.1.2</w:t>
      </w:r>
      <w:proofErr w:type="gramStart"/>
      <w:r w:rsidRPr="00C64BA9">
        <w:rPr>
          <w:sz w:val="20"/>
          <w:szCs w:val="20"/>
        </w:rPr>
        <w:t>. настоящего</w:t>
      </w:r>
      <w:proofErr w:type="gramEnd"/>
      <w:r w:rsidRPr="00C64BA9">
        <w:rPr>
          <w:sz w:val="20"/>
          <w:szCs w:val="20"/>
        </w:rPr>
        <w:t xml:space="preserve"> Договора, до оформления </w:t>
      </w:r>
      <w:r w:rsidRPr="00C64BA9">
        <w:rPr>
          <w:iCs/>
          <w:sz w:val="20"/>
          <w:szCs w:val="20"/>
        </w:rPr>
        <w:t>Участником  долевого строительства</w:t>
      </w:r>
      <w:r w:rsidRPr="00C64BA9">
        <w:rPr>
          <w:sz w:val="20"/>
          <w:szCs w:val="20"/>
        </w:rPr>
        <w:t xml:space="preserve"> права собственности на указанные помещения в органе, осуществляющем государственную регистрацию прав на недвижимое имущество.</w:t>
      </w:r>
    </w:p>
    <w:p w:rsidR="00391D5F" w:rsidRPr="00C64BA9" w:rsidRDefault="00391D5F" w:rsidP="006B3CCB">
      <w:pPr>
        <w:tabs>
          <w:tab w:val="left" w:pos="142"/>
          <w:tab w:val="left" w:pos="284"/>
        </w:tabs>
        <w:ind w:right="-56"/>
        <w:jc w:val="both"/>
        <w:rPr>
          <w:b/>
          <w:sz w:val="20"/>
          <w:szCs w:val="20"/>
        </w:rPr>
      </w:pPr>
      <w:r w:rsidRPr="00C64BA9">
        <w:rPr>
          <w:sz w:val="20"/>
          <w:szCs w:val="20"/>
        </w:rPr>
        <w:t>2.5.2. Выполнять самовольный демонтаж конструктивных элементов, входящих в каркасную систему здания, в том числе демонтаж металлических связей, железобетонных элементов.</w:t>
      </w:r>
      <w:r w:rsidR="00281958" w:rsidRPr="00C64BA9">
        <w:rPr>
          <w:sz w:val="20"/>
          <w:szCs w:val="20"/>
        </w:rPr>
        <w:t xml:space="preserve"> </w:t>
      </w:r>
      <w:r w:rsidRPr="00C64BA9">
        <w:rPr>
          <w:b/>
          <w:sz w:val="20"/>
          <w:szCs w:val="20"/>
        </w:rPr>
        <w:t>Выполнение вышеуказанных действий может повлечь ослабление несущей способности конструкций и, как следствие, разрушение здания.</w:t>
      </w:r>
    </w:p>
    <w:p w:rsidR="00391D5F" w:rsidRPr="00C64BA9" w:rsidRDefault="00391D5F" w:rsidP="006B3CCB">
      <w:pPr>
        <w:tabs>
          <w:tab w:val="left" w:pos="142"/>
          <w:tab w:val="left" w:pos="284"/>
        </w:tabs>
        <w:ind w:right="-56"/>
        <w:jc w:val="both"/>
        <w:rPr>
          <w:b/>
          <w:sz w:val="20"/>
          <w:szCs w:val="20"/>
        </w:rPr>
      </w:pPr>
    </w:p>
    <w:p w:rsidR="00391D5F" w:rsidRPr="00C64BA9" w:rsidRDefault="00391D5F" w:rsidP="006B3CCB">
      <w:pPr>
        <w:numPr>
          <w:ilvl w:val="0"/>
          <w:numId w:val="3"/>
        </w:numPr>
        <w:tabs>
          <w:tab w:val="left" w:pos="142"/>
          <w:tab w:val="left" w:pos="284"/>
        </w:tabs>
        <w:ind w:left="0" w:firstLine="0"/>
        <w:jc w:val="center"/>
        <w:rPr>
          <w:sz w:val="20"/>
          <w:szCs w:val="20"/>
        </w:rPr>
      </w:pPr>
      <w:r w:rsidRPr="00C64BA9">
        <w:rPr>
          <w:sz w:val="20"/>
          <w:szCs w:val="20"/>
        </w:rPr>
        <w:t>ПОРЯДОК РАСЧЕТОВ</w:t>
      </w:r>
    </w:p>
    <w:p w:rsidR="00541E49" w:rsidRPr="00C64BA9" w:rsidRDefault="00541E49" w:rsidP="00541E49">
      <w:pPr>
        <w:tabs>
          <w:tab w:val="left" w:pos="142"/>
          <w:tab w:val="left" w:pos="284"/>
        </w:tabs>
        <w:rPr>
          <w:sz w:val="20"/>
          <w:szCs w:val="20"/>
        </w:rPr>
      </w:pPr>
    </w:p>
    <w:p w:rsidR="002B17FF" w:rsidRPr="00C64BA9" w:rsidRDefault="002B17FF" w:rsidP="002B17FF">
      <w:pPr>
        <w:tabs>
          <w:tab w:val="left" w:pos="142"/>
          <w:tab w:val="left" w:pos="284"/>
        </w:tabs>
        <w:jc w:val="both"/>
        <w:rPr>
          <w:b/>
          <w:sz w:val="20"/>
          <w:szCs w:val="20"/>
        </w:rPr>
      </w:pPr>
      <w:r w:rsidRPr="00C64BA9">
        <w:rPr>
          <w:sz w:val="20"/>
          <w:szCs w:val="20"/>
        </w:rPr>
        <w:t>3.1.  Оплата производится денежными средствами, в том числе любым другим, не запрещенным законом способом.</w:t>
      </w:r>
    </w:p>
    <w:p w:rsidR="002B17FF" w:rsidRPr="00C64BA9" w:rsidRDefault="002B17FF" w:rsidP="002B17FF">
      <w:pPr>
        <w:tabs>
          <w:tab w:val="left" w:pos="142"/>
          <w:tab w:val="left" w:pos="284"/>
        </w:tabs>
        <w:jc w:val="both"/>
        <w:rPr>
          <w:b/>
          <w:sz w:val="20"/>
          <w:szCs w:val="20"/>
        </w:rPr>
      </w:pPr>
      <w:r w:rsidRPr="00C64BA9">
        <w:rPr>
          <w:sz w:val="20"/>
          <w:szCs w:val="20"/>
        </w:rPr>
        <w:t xml:space="preserve">3.2.  Общая сумма </w:t>
      </w:r>
      <w:proofErr w:type="gramStart"/>
      <w:r w:rsidRPr="00C64BA9">
        <w:rPr>
          <w:sz w:val="20"/>
          <w:szCs w:val="20"/>
        </w:rPr>
        <w:t xml:space="preserve">договора </w:t>
      </w:r>
      <w:r>
        <w:rPr>
          <w:b/>
          <w:sz w:val="20"/>
          <w:szCs w:val="20"/>
        </w:rPr>
        <w:t xml:space="preserve"> </w:t>
      </w:r>
      <w:r w:rsidRPr="00587A63">
        <w:rPr>
          <w:b/>
          <w:sz w:val="20"/>
          <w:szCs w:val="20"/>
          <w:highlight w:val="yellow"/>
        </w:rPr>
        <w:t>(</w:t>
      </w:r>
      <w:proofErr w:type="gramEnd"/>
      <w:r w:rsidRPr="00587A63">
        <w:rPr>
          <w:b/>
          <w:sz w:val="20"/>
          <w:szCs w:val="20"/>
          <w:highlight w:val="yellow"/>
        </w:rPr>
        <w:t>) рублей.</w:t>
      </w:r>
      <w:r w:rsidRPr="00C64BA9">
        <w:rPr>
          <w:b/>
          <w:sz w:val="20"/>
          <w:szCs w:val="20"/>
        </w:rPr>
        <w:t xml:space="preserve"> </w:t>
      </w:r>
    </w:p>
    <w:p w:rsidR="002B17FF" w:rsidRPr="00C64BA9" w:rsidRDefault="002B17FF" w:rsidP="002B17FF">
      <w:pPr>
        <w:tabs>
          <w:tab w:val="left" w:pos="142"/>
          <w:tab w:val="left" w:pos="284"/>
        </w:tabs>
        <w:jc w:val="both"/>
        <w:rPr>
          <w:sz w:val="20"/>
          <w:szCs w:val="20"/>
        </w:rPr>
      </w:pPr>
      <w:r w:rsidRPr="00C64BA9">
        <w:rPr>
          <w:sz w:val="20"/>
          <w:szCs w:val="20"/>
        </w:rPr>
        <w:t xml:space="preserve">3.3. Участник долевого строительства обязуется оплатить Застройщику сумму настоящего Договора путем внесения денежных средств в кассу или на расчетный </w:t>
      </w:r>
      <w:r w:rsidRPr="00587A63">
        <w:rPr>
          <w:sz w:val="20"/>
          <w:szCs w:val="20"/>
          <w:highlight w:val="yellow"/>
        </w:rPr>
        <w:t xml:space="preserve">счет </w:t>
      </w:r>
      <w:r w:rsidRPr="00587A63">
        <w:rPr>
          <w:b/>
          <w:sz w:val="20"/>
          <w:szCs w:val="20"/>
          <w:highlight w:val="yellow"/>
        </w:rPr>
        <w:t>() рублей</w:t>
      </w:r>
      <w:r w:rsidRPr="00C64BA9">
        <w:rPr>
          <w:sz w:val="20"/>
          <w:szCs w:val="20"/>
        </w:rPr>
        <w:t xml:space="preserve"> в течение 3 (Трех) рабочих дней с момента государственной регистрации договора участия в долевом строительстве в органах, осуществляющих государственную регистрацию, на территории регистрационного округа по месту нахождения строящегося Объекта.</w:t>
      </w:r>
    </w:p>
    <w:p w:rsidR="00B82493" w:rsidRPr="00C64BA9" w:rsidRDefault="00391D5F" w:rsidP="006B3CCB">
      <w:pPr>
        <w:tabs>
          <w:tab w:val="left" w:pos="142"/>
          <w:tab w:val="left" w:pos="284"/>
        </w:tabs>
        <w:jc w:val="both"/>
        <w:rPr>
          <w:sz w:val="20"/>
          <w:szCs w:val="20"/>
        </w:rPr>
      </w:pPr>
      <w:r w:rsidRPr="00C64BA9">
        <w:rPr>
          <w:sz w:val="20"/>
          <w:szCs w:val="20"/>
        </w:rPr>
        <w:t>3.</w:t>
      </w:r>
      <w:r w:rsidR="002B17FF">
        <w:rPr>
          <w:sz w:val="20"/>
          <w:szCs w:val="20"/>
        </w:rPr>
        <w:t>4</w:t>
      </w:r>
      <w:r w:rsidRPr="00C64BA9">
        <w:rPr>
          <w:sz w:val="20"/>
          <w:szCs w:val="20"/>
        </w:rPr>
        <w:t xml:space="preserve">.  В случае разницы между указанной площадью Помещений по Договору и площадью Помещений, указанной в техническом паспорте на Объект на 5% или более чем на 5% </w:t>
      </w:r>
      <w:r w:rsidRPr="00C64BA9">
        <w:rPr>
          <w:iCs/>
          <w:sz w:val="20"/>
          <w:szCs w:val="20"/>
        </w:rPr>
        <w:t>Участник  долевого строительства</w:t>
      </w:r>
      <w:r w:rsidRPr="00C64BA9">
        <w:rPr>
          <w:sz w:val="20"/>
          <w:szCs w:val="20"/>
        </w:rPr>
        <w:t xml:space="preserve">, а так же Правопреемник </w:t>
      </w:r>
      <w:r w:rsidRPr="00C64BA9">
        <w:rPr>
          <w:iCs/>
          <w:sz w:val="20"/>
          <w:szCs w:val="20"/>
        </w:rPr>
        <w:t>Участника  долевого строительства</w:t>
      </w:r>
      <w:r w:rsidRPr="00C64BA9">
        <w:rPr>
          <w:sz w:val="20"/>
          <w:szCs w:val="20"/>
        </w:rPr>
        <w:t xml:space="preserve"> (в случае уступки прав) обязан произвести доплату за установленное неоплаченное количество квадратных метров общей площади Помещений из расчета стоимости одного квадратного метра примененного для последнего фактически внесенного </w:t>
      </w:r>
      <w:r w:rsidRPr="00C64BA9">
        <w:rPr>
          <w:iCs/>
          <w:sz w:val="20"/>
          <w:szCs w:val="20"/>
        </w:rPr>
        <w:t>Участником  долевого строительства</w:t>
      </w:r>
      <w:r w:rsidRPr="00C64BA9">
        <w:rPr>
          <w:sz w:val="20"/>
          <w:szCs w:val="20"/>
        </w:rPr>
        <w:t xml:space="preserve"> платежа.</w:t>
      </w:r>
      <w:r w:rsidR="00281958" w:rsidRPr="00C64BA9">
        <w:rPr>
          <w:sz w:val="20"/>
          <w:szCs w:val="20"/>
        </w:rPr>
        <w:t xml:space="preserve"> О</w:t>
      </w:r>
      <w:r w:rsidRPr="00C64BA9">
        <w:rPr>
          <w:sz w:val="20"/>
          <w:szCs w:val="20"/>
        </w:rPr>
        <w:t xml:space="preserve">плату следует произвести в течение 30 дней с момента получения Застройщиком технического </w:t>
      </w:r>
      <w:proofErr w:type="gramStart"/>
      <w:r w:rsidRPr="00C64BA9">
        <w:rPr>
          <w:sz w:val="20"/>
          <w:szCs w:val="20"/>
        </w:rPr>
        <w:t>паспорта  на</w:t>
      </w:r>
      <w:proofErr w:type="gramEnd"/>
      <w:r w:rsidRPr="00C64BA9">
        <w:rPr>
          <w:sz w:val="20"/>
          <w:szCs w:val="20"/>
        </w:rPr>
        <w:t xml:space="preserve"> Объект, выполненного специализированной организацией по осуществлению государственного технического учета и технической инвентаризации, и уведомления об этом </w:t>
      </w:r>
      <w:r w:rsidRPr="00C64BA9">
        <w:rPr>
          <w:iCs/>
          <w:sz w:val="20"/>
          <w:szCs w:val="20"/>
        </w:rPr>
        <w:t>Участника  долевого строительства,</w:t>
      </w:r>
      <w:r w:rsidRPr="00C64BA9">
        <w:rPr>
          <w:iCs/>
          <w:color w:val="CC99FF"/>
          <w:sz w:val="20"/>
          <w:szCs w:val="20"/>
        </w:rPr>
        <w:t xml:space="preserve"> </w:t>
      </w:r>
      <w:r w:rsidRPr="00C64BA9">
        <w:rPr>
          <w:iCs/>
          <w:sz w:val="20"/>
          <w:szCs w:val="20"/>
        </w:rPr>
        <w:t>при условии подписания сторонами соответствующего дополнительного соглашения к настоящему договору (п.2.3.</w:t>
      </w:r>
      <w:r w:rsidR="003F0794" w:rsidRPr="00C64BA9">
        <w:rPr>
          <w:iCs/>
          <w:sz w:val="20"/>
          <w:szCs w:val="20"/>
        </w:rPr>
        <w:t>6</w:t>
      </w:r>
      <w:r w:rsidRPr="00C64BA9">
        <w:rPr>
          <w:iCs/>
          <w:sz w:val="20"/>
          <w:szCs w:val="20"/>
        </w:rPr>
        <w:t>).</w:t>
      </w:r>
      <w:r w:rsidR="00B82493" w:rsidRPr="00C64BA9">
        <w:rPr>
          <w:sz w:val="20"/>
          <w:szCs w:val="20"/>
        </w:rPr>
        <w:t xml:space="preserve"> </w:t>
      </w:r>
    </w:p>
    <w:p w:rsidR="00391D5F" w:rsidRPr="00C64BA9" w:rsidRDefault="00391D5F" w:rsidP="006B3CCB">
      <w:pPr>
        <w:tabs>
          <w:tab w:val="left" w:pos="142"/>
          <w:tab w:val="left" w:pos="284"/>
        </w:tabs>
        <w:jc w:val="both"/>
        <w:rPr>
          <w:sz w:val="20"/>
          <w:szCs w:val="20"/>
        </w:rPr>
      </w:pPr>
      <w:r w:rsidRPr="00C64BA9">
        <w:rPr>
          <w:sz w:val="20"/>
          <w:szCs w:val="20"/>
        </w:rPr>
        <w:t xml:space="preserve">В случае уменьшения </w:t>
      </w:r>
      <w:r w:rsidR="00210BF2" w:rsidRPr="00C64BA9">
        <w:rPr>
          <w:sz w:val="20"/>
          <w:szCs w:val="20"/>
        </w:rPr>
        <w:t>Проектной</w:t>
      </w:r>
      <w:r w:rsidRPr="00C64BA9">
        <w:rPr>
          <w:sz w:val="20"/>
          <w:szCs w:val="20"/>
        </w:rPr>
        <w:t xml:space="preserve"> площади Помещений по обмерам специализированной организации по осуществлению государственного технического учета и технической инвентаризации на 5% или более чем на 5%, Застройщик производит возврат за излишне оплаченные квадратные метры в течение двух месяцев с момента предъявления </w:t>
      </w:r>
      <w:r w:rsidRPr="00C64BA9">
        <w:rPr>
          <w:iCs/>
          <w:sz w:val="20"/>
          <w:szCs w:val="20"/>
        </w:rPr>
        <w:t>Участником  долевого строительства</w:t>
      </w:r>
      <w:r w:rsidRPr="00C64BA9">
        <w:rPr>
          <w:sz w:val="20"/>
          <w:szCs w:val="20"/>
        </w:rPr>
        <w:t xml:space="preserve"> технического паспорта на Помещения, выполненного специализированной организацией по осуществлению государственного технического учета и технической инвентаризации, из расчета стоимости одного квадратного метра, примененного для последнего фактически внесенного </w:t>
      </w:r>
      <w:r w:rsidRPr="00C64BA9">
        <w:rPr>
          <w:iCs/>
          <w:sz w:val="20"/>
          <w:szCs w:val="20"/>
        </w:rPr>
        <w:t>Участником  долевого строительства</w:t>
      </w:r>
      <w:r w:rsidRPr="00C64BA9">
        <w:rPr>
          <w:sz w:val="20"/>
          <w:szCs w:val="20"/>
        </w:rPr>
        <w:t xml:space="preserve"> платежа.</w:t>
      </w:r>
    </w:p>
    <w:p w:rsidR="00210BF2" w:rsidRPr="00C64BA9" w:rsidRDefault="00391D5F" w:rsidP="006B3CCB">
      <w:pPr>
        <w:tabs>
          <w:tab w:val="left" w:pos="142"/>
          <w:tab w:val="left" w:pos="284"/>
        </w:tabs>
        <w:jc w:val="both"/>
        <w:rPr>
          <w:sz w:val="20"/>
          <w:szCs w:val="20"/>
        </w:rPr>
      </w:pPr>
      <w:r w:rsidRPr="00C64BA9">
        <w:rPr>
          <w:sz w:val="20"/>
          <w:szCs w:val="20"/>
        </w:rPr>
        <w:t>3.</w:t>
      </w:r>
      <w:r w:rsidR="002B17FF">
        <w:rPr>
          <w:sz w:val="20"/>
          <w:szCs w:val="20"/>
        </w:rPr>
        <w:t>5</w:t>
      </w:r>
      <w:r w:rsidRPr="00C64BA9">
        <w:rPr>
          <w:sz w:val="20"/>
          <w:szCs w:val="20"/>
        </w:rPr>
        <w:t xml:space="preserve">. </w:t>
      </w:r>
      <w:r w:rsidR="00B82493" w:rsidRPr="00C64BA9">
        <w:rPr>
          <w:sz w:val="20"/>
          <w:szCs w:val="20"/>
        </w:rPr>
        <w:t>З</w:t>
      </w:r>
      <w:r w:rsidRPr="00C64BA9">
        <w:rPr>
          <w:sz w:val="20"/>
          <w:szCs w:val="20"/>
        </w:rPr>
        <w:t xml:space="preserve">астройщик использует инвестиционный вклад </w:t>
      </w:r>
      <w:proofErr w:type="gramStart"/>
      <w:r w:rsidRPr="00C64BA9">
        <w:rPr>
          <w:iCs/>
          <w:sz w:val="20"/>
          <w:szCs w:val="20"/>
        </w:rPr>
        <w:t>Участника  долевого</w:t>
      </w:r>
      <w:proofErr w:type="gramEnd"/>
      <w:r w:rsidRPr="00C64BA9">
        <w:rPr>
          <w:iCs/>
          <w:sz w:val="20"/>
          <w:szCs w:val="20"/>
        </w:rPr>
        <w:t xml:space="preserve"> строительства</w:t>
      </w:r>
      <w:r w:rsidRPr="00C64BA9">
        <w:rPr>
          <w:sz w:val="20"/>
          <w:szCs w:val="20"/>
        </w:rPr>
        <w:t xml:space="preserve"> исключительно в соответствии с их целевым назначением, обеспечивает обособленный учет денежных средств. Целевым </w:t>
      </w:r>
      <w:proofErr w:type="gramStart"/>
      <w:r w:rsidRPr="00C64BA9">
        <w:rPr>
          <w:sz w:val="20"/>
          <w:szCs w:val="20"/>
        </w:rPr>
        <w:t>использованием  денежных</w:t>
      </w:r>
      <w:proofErr w:type="gramEnd"/>
      <w:r w:rsidRPr="00C64BA9">
        <w:rPr>
          <w:sz w:val="20"/>
          <w:szCs w:val="20"/>
        </w:rPr>
        <w:t xml:space="preserve"> средств </w:t>
      </w:r>
      <w:r w:rsidRPr="00C64BA9">
        <w:rPr>
          <w:iCs/>
          <w:sz w:val="20"/>
          <w:szCs w:val="20"/>
        </w:rPr>
        <w:t>Участника  долевого строительства</w:t>
      </w:r>
      <w:r w:rsidRPr="00C64BA9">
        <w:rPr>
          <w:sz w:val="20"/>
          <w:szCs w:val="20"/>
        </w:rPr>
        <w:t xml:space="preserve"> является их использование на строительство (создание) Объекта, в котором находятся Помещения, передаваемые </w:t>
      </w:r>
      <w:r w:rsidRPr="00C64BA9">
        <w:rPr>
          <w:iCs/>
          <w:sz w:val="20"/>
          <w:szCs w:val="20"/>
        </w:rPr>
        <w:t>Участнику  долевого строительства</w:t>
      </w:r>
      <w:r w:rsidRPr="00C64BA9">
        <w:rPr>
          <w:sz w:val="20"/>
          <w:szCs w:val="20"/>
        </w:rPr>
        <w:t>. Целевые расходы включают в себя</w:t>
      </w:r>
      <w:r w:rsidR="00210BF2" w:rsidRPr="00C64BA9">
        <w:rPr>
          <w:sz w:val="20"/>
          <w:szCs w:val="20"/>
        </w:rPr>
        <w:t xml:space="preserve">: </w:t>
      </w:r>
      <w:r w:rsidR="00210BF2" w:rsidRPr="00C64BA9">
        <w:rPr>
          <w:sz w:val="20"/>
          <w:szCs w:val="20"/>
        </w:rPr>
        <w:br/>
        <w:t xml:space="preserve">- </w:t>
      </w:r>
      <w:r w:rsidRPr="00C64BA9">
        <w:rPr>
          <w:sz w:val="20"/>
          <w:szCs w:val="20"/>
        </w:rPr>
        <w:t>оплат</w:t>
      </w:r>
      <w:r w:rsidR="00210BF2" w:rsidRPr="00C64BA9">
        <w:rPr>
          <w:sz w:val="20"/>
          <w:szCs w:val="20"/>
        </w:rPr>
        <w:t>у</w:t>
      </w:r>
      <w:r w:rsidRPr="00C64BA9">
        <w:rPr>
          <w:sz w:val="20"/>
          <w:szCs w:val="20"/>
        </w:rPr>
        <w:t xml:space="preserve"> </w:t>
      </w:r>
      <w:r w:rsidR="00FA2450" w:rsidRPr="00C64BA9">
        <w:rPr>
          <w:sz w:val="20"/>
          <w:szCs w:val="20"/>
        </w:rPr>
        <w:t>арендной платы</w:t>
      </w:r>
      <w:r w:rsidR="00C53FE9" w:rsidRPr="00C64BA9">
        <w:rPr>
          <w:sz w:val="20"/>
          <w:szCs w:val="20"/>
        </w:rPr>
        <w:t xml:space="preserve"> и/или оплату стоимости приобретения в собственность </w:t>
      </w:r>
      <w:r w:rsidRPr="00C64BA9">
        <w:rPr>
          <w:sz w:val="20"/>
          <w:szCs w:val="20"/>
        </w:rPr>
        <w:t>земельн</w:t>
      </w:r>
      <w:r w:rsidR="00C53FE9" w:rsidRPr="00C64BA9">
        <w:rPr>
          <w:sz w:val="20"/>
          <w:szCs w:val="20"/>
        </w:rPr>
        <w:t>ого участ</w:t>
      </w:r>
      <w:r w:rsidRPr="00C64BA9">
        <w:rPr>
          <w:sz w:val="20"/>
          <w:szCs w:val="20"/>
        </w:rPr>
        <w:t>к</w:t>
      </w:r>
      <w:r w:rsidR="00C53FE9" w:rsidRPr="00C64BA9">
        <w:rPr>
          <w:sz w:val="20"/>
          <w:szCs w:val="20"/>
        </w:rPr>
        <w:t>а,</w:t>
      </w:r>
      <w:r w:rsidR="00C951CA" w:rsidRPr="00C64BA9">
        <w:rPr>
          <w:sz w:val="20"/>
          <w:szCs w:val="20"/>
        </w:rPr>
        <w:t xml:space="preserve"> кадастровый номер  </w:t>
      </w:r>
      <w:r w:rsidR="002B17FF">
        <w:rPr>
          <w:sz w:val="20"/>
          <w:szCs w:val="20"/>
        </w:rPr>
        <w:t xml:space="preserve">   </w:t>
      </w:r>
      <w:r w:rsidR="00CA671D">
        <w:rPr>
          <w:sz w:val="20"/>
          <w:szCs w:val="20"/>
        </w:rPr>
        <w:t>54:35:061735:750</w:t>
      </w:r>
      <w:r w:rsidRPr="00C64BA9">
        <w:rPr>
          <w:sz w:val="20"/>
          <w:szCs w:val="20"/>
        </w:rPr>
        <w:t xml:space="preserve">, </w:t>
      </w:r>
      <w:r w:rsidR="008E6861" w:rsidRPr="00C64BA9">
        <w:rPr>
          <w:sz w:val="20"/>
          <w:szCs w:val="20"/>
        </w:rPr>
        <w:t xml:space="preserve">площадь: </w:t>
      </w:r>
      <w:r w:rsidR="00CA671D" w:rsidRPr="00B23C5E">
        <w:rPr>
          <w:sz w:val="20"/>
        </w:rPr>
        <w:t>10</w:t>
      </w:r>
      <w:r w:rsidR="00CA671D">
        <w:rPr>
          <w:sz w:val="20"/>
        </w:rPr>
        <w:t xml:space="preserve"> </w:t>
      </w:r>
      <w:r w:rsidR="00CA671D" w:rsidRPr="00B23C5E">
        <w:rPr>
          <w:sz w:val="20"/>
        </w:rPr>
        <w:t>644</w:t>
      </w:r>
      <w:r w:rsidR="00B60524" w:rsidRPr="00C64BA9">
        <w:rPr>
          <w:sz w:val="20"/>
          <w:szCs w:val="20"/>
        </w:rPr>
        <w:t xml:space="preserve"> </w:t>
      </w:r>
      <w:proofErr w:type="spellStart"/>
      <w:r w:rsidR="00FA2450" w:rsidRPr="00C64BA9">
        <w:rPr>
          <w:sz w:val="20"/>
          <w:szCs w:val="20"/>
        </w:rPr>
        <w:t>кв.м</w:t>
      </w:r>
      <w:proofErr w:type="spellEnd"/>
      <w:r w:rsidR="00FA2450" w:rsidRPr="00C64BA9">
        <w:rPr>
          <w:sz w:val="20"/>
          <w:szCs w:val="20"/>
        </w:rPr>
        <w:t>., категория земель: з</w:t>
      </w:r>
      <w:r w:rsidR="00D54B62" w:rsidRPr="00C64BA9">
        <w:rPr>
          <w:sz w:val="20"/>
          <w:szCs w:val="20"/>
        </w:rPr>
        <w:t xml:space="preserve">емли населенных пунктов. Адрес </w:t>
      </w:r>
      <w:r w:rsidR="00FA2450" w:rsidRPr="00C64BA9">
        <w:rPr>
          <w:sz w:val="20"/>
          <w:szCs w:val="20"/>
        </w:rPr>
        <w:t>(местоположение): Новосибирская область, г. Новосибирск, переулок 2-й Экскаваторный</w:t>
      </w:r>
      <w:r w:rsidR="00210BF2" w:rsidRPr="00C64BA9">
        <w:rPr>
          <w:sz w:val="20"/>
          <w:szCs w:val="20"/>
        </w:rPr>
        <w:t>;</w:t>
      </w:r>
    </w:p>
    <w:p w:rsidR="002B17FF" w:rsidRPr="007839C8" w:rsidRDefault="002B17FF" w:rsidP="002B17FF">
      <w:pPr>
        <w:tabs>
          <w:tab w:val="left" w:pos="142"/>
          <w:tab w:val="left" w:pos="284"/>
        </w:tabs>
        <w:jc w:val="both"/>
        <w:rPr>
          <w:sz w:val="20"/>
          <w:szCs w:val="20"/>
        </w:rPr>
      </w:pPr>
      <w:r w:rsidRPr="007839C8">
        <w:rPr>
          <w:sz w:val="20"/>
          <w:szCs w:val="20"/>
        </w:rPr>
        <w:t>- расходы на строительство (создание) Объекта;</w:t>
      </w:r>
    </w:p>
    <w:p w:rsidR="002B17FF" w:rsidRPr="007839C8" w:rsidRDefault="002B17FF" w:rsidP="002B17FF">
      <w:pPr>
        <w:tabs>
          <w:tab w:val="left" w:pos="142"/>
          <w:tab w:val="left" w:pos="284"/>
        </w:tabs>
        <w:jc w:val="both"/>
        <w:rPr>
          <w:sz w:val="20"/>
          <w:szCs w:val="20"/>
        </w:rPr>
      </w:pPr>
      <w:r w:rsidRPr="007839C8">
        <w:rPr>
          <w:sz w:val="20"/>
          <w:szCs w:val="20"/>
        </w:rPr>
        <w:t xml:space="preserve">- возмещение затрат на подготовку проектной документации и выполнение инженерных изысканий для строительства Объекта, а также на проведение экспертизы проектной документации и результатов инженерных изысканий, государственной экологической экспертизы; </w:t>
      </w:r>
    </w:p>
    <w:p w:rsidR="002B17FF" w:rsidRPr="007839C8" w:rsidRDefault="002B17FF" w:rsidP="002B17FF">
      <w:pPr>
        <w:tabs>
          <w:tab w:val="left" w:pos="142"/>
          <w:tab w:val="left" w:pos="284"/>
        </w:tabs>
        <w:jc w:val="both"/>
        <w:rPr>
          <w:sz w:val="20"/>
          <w:szCs w:val="20"/>
        </w:rPr>
      </w:pPr>
      <w:r w:rsidRPr="007839C8">
        <w:rPr>
          <w:sz w:val="20"/>
          <w:szCs w:val="20"/>
        </w:rPr>
        <w:t>- расходы на строительство, реконструкцию сетей инженерно-технического обеспечения, необходимых для подключения (технологического присоединения) Объекта к таким сетям инженерно-технического обеспечения;</w:t>
      </w:r>
    </w:p>
    <w:p w:rsidR="002B17FF" w:rsidRPr="007839C8" w:rsidRDefault="002B17FF" w:rsidP="002B17FF">
      <w:pPr>
        <w:tabs>
          <w:tab w:val="left" w:pos="142"/>
          <w:tab w:val="left" w:pos="284"/>
        </w:tabs>
        <w:jc w:val="both"/>
        <w:rPr>
          <w:sz w:val="20"/>
          <w:szCs w:val="20"/>
        </w:rPr>
      </w:pPr>
      <w:r w:rsidRPr="007839C8">
        <w:rPr>
          <w:sz w:val="20"/>
          <w:szCs w:val="20"/>
        </w:rPr>
        <w:t>- расходы на внесение платы за подключение (технологическое присоединение) Объекта к сетям инженерно-технического обеспечения;</w:t>
      </w:r>
    </w:p>
    <w:p w:rsidR="002B17FF" w:rsidRPr="007839C8" w:rsidRDefault="002B17FF" w:rsidP="002B17FF">
      <w:pPr>
        <w:tabs>
          <w:tab w:val="left" w:pos="142"/>
          <w:tab w:val="left" w:pos="284"/>
        </w:tabs>
        <w:jc w:val="both"/>
        <w:rPr>
          <w:sz w:val="20"/>
          <w:szCs w:val="20"/>
        </w:rPr>
      </w:pPr>
      <w:r w:rsidRPr="007839C8">
        <w:rPr>
          <w:sz w:val="20"/>
          <w:szCs w:val="20"/>
        </w:rPr>
        <w:t>- возмещение затрат на подготовку документации по планировке территории, на строительство и (или) реконструкцию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w:t>
      </w:r>
    </w:p>
    <w:p w:rsidR="002B17FF" w:rsidRPr="007839C8" w:rsidRDefault="002B17FF" w:rsidP="002B17FF">
      <w:pPr>
        <w:tabs>
          <w:tab w:val="left" w:pos="142"/>
          <w:tab w:val="left" w:pos="284"/>
        </w:tabs>
        <w:jc w:val="both"/>
        <w:rPr>
          <w:sz w:val="20"/>
          <w:szCs w:val="20"/>
        </w:rPr>
      </w:pPr>
      <w:r w:rsidRPr="007839C8">
        <w:rPr>
          <w:sz w:val="20"/>
          <w:szCs w:val="20"/>
        </w:rPr>
        <w:t xml:space="preserve">- возмещение затрат на уплату процентов по целевым кредитам на строительство Объекта; </w:t>
      </w:r>
    </w:p>
    <w:p w:rsidR="002B17FF" w:rsidRPr="007839C8" w:rsidRDefault="002B17FF" w:rsidP="002B17FF">
      <w:pPr>
        <w:tabs>
          <w:tab w:val="left" w:pos="142"/>
          <w:tab w:val="left" w:pos="284"/>
        </w:tabs>
        <w:jc w:val="both"/>
        <w:rPr>
          <w:sz w:val="20"/>
          <w:szCs w:val="20"/>
        </w:rPr>
      </w:pPr>
      <w:r w:rsidRPr="007839C8">
        <w:rPr>
          <w:sz w:val="20"/>
          <w:szCs w:val="20"/>
        </w:rPr>
        <w:t xml:space="preserve">- расходы на осуществление работ по благоустройству Объекта, предусмотренные проектом; </w:t>
      </w:r>
    </w:p>
    <w:p w:rsidR="002B17FF" w:rsidRPr="007839C8" w:rsidRDefault="002B17FF" w:rsidP="002B17FF">
      <w:pPr>
        <w:tabs>
          <w:tab w:val="left" w:pos="142"/>
          <w:tab w:val="left" w:pos="284"/>
        </w:tabs>
        <w:jc w:val="both"/>
        <w:rPr>
          <w:sz w:val="20"/>
          <w:szCs w:val="20"/>
        </w:rPr>
      </w:pPr>
      <w:r w:rsidRPr="007839C8">
        <w:rPr>
          <w:sz w:val="20"/>
          <w:szCs w:val="20"/>
        </w:rPr>
        <w:t>- возмещение затрат, связанных с государственной регистрацией договоров участия в долевом строительстве;</w:t>
      </w:r>
    </w:p>
    <w:p w:rsidR="002B17FF" w:rsidRPr="007839C8" w:rsidRDefault="002B17FF" w:rsidP="002B17FF">
      <w:pPr>
        <w:tabs>
          <w:tab w:val="left" w:pos="142"/>
          <w:tab w:val="left" w:pos="284"/>
        </w:tabs>
        <w:jc w:val="both"/>
        <w:rPr>
          <w:sz w:val="20"/>
          <w:szCs w:val="20"/>
        </w:rPr>
      </w:pPr>
      <w:r w:rsidRPr="007839C8">
        <w:rPr>
          <w:sz w:val="20"/>
          <w:szCs w:val="20"/>
        </w:rPr>
        <w:t>- расходы на выполнение обязательств перед Мэрией г. Новосибирска;</w:t>
      </w:r>
    </w:p>
    <w:p w:rsidR="002B17FF" w:rsidRPr="007839C8" w:rsidRDefault="002B17FF" w:rsidP="002B17FF">
      <w:pPr>
        <w:tabs>
          <w:tab w:val="left" w:pos="142"/>
          <w:tab w:val="left" w:pos="284"/>
        </w:tabs>
        <w:jc w:val="both"/>
        <w:rPr>
          <w:sz w:val="20"/>
          <w:szCs w:val="20"/>
        </w:rPr>
      </w:pPr>
      <w:r w:rsidRPr="007839C8">
        <w:rPr>
          <w:sz w:val="20"/>
          <w:szCs w:val="20"/>
        </w:rPr>
        <w:t>- расходы за услуги Заказчика по организации строительства Объекта.</w:t>
      </w:r>
    </w:p>
    <w:p w:rsidR="002B17FF" w:rsidRDefault="002B17FF" w:rsidP="002B17FF">
      <w:pPr>
        <w:tabs>
          <w:tab w:val="left" w:pos="142"/>
          <w:tab w:val="left" w:pos="284"/>
        </w:tabs>
        <w:jc w:val="both"/>
        <w:rPr>
          <w:sz w:val="20"/>
          <w:szCs w:val="20"/>
        </w:rPr>
      </w:pPr>
      <w:r w:rsidRPr="007839C8">
        <w:rPr>
          <w:sz w:val="20"/>
          <w:szCs w:val="20"/>
        </w:rPr>
        <w:t xml:space="preserve">Разница между общей суммой договора, полученной от </w:t>
      </w:r>
      <w:r w:rsidRPr="007839C8">
        <w:rPr>
          <w:iCs/>
          <w:sz w:val="20"/>
          <w:szCs w:val="20"/>
        </w:rPr>
        <w:t>Участника долевого строительства</w:t>
      </w:r>
      <w:r w:rsidRPr="007839C8">
        <w:rPr>
          <w:sz w:val="20"/>
          <w:szCs w:val="20"/>
        </w:rPr>
        <w:t xml:space="preserve"> и фактическими затратами по строительству Объекта остается в распоряжении Застройщика и является его доходом.   </w:t>
      </w:r>
    </w:p>
    <w:p w:rsidR="002B17FF" w:rsidRPr="007839C8" w:rsidRDefault="002B17FF" w:rsidP="002B17FF">
      <w:pPr>
        <w:tabs>
          <w:tab w:val="left" w:pos="142"/>
          <w:tab w:val="left" w:pos="284"/>
        </w:tabs>
        <w:jc w:val="both"/>
        <w:rPr>
          <w:sz w:val="20"/>
          <w:szCs w:val="20"/>
        </w:rPr>
      </w:pPr>
      <w:r w:rsidRPr="007839C8">
        <w:rPr>
          <w:sz w:val="20"/>
          <w:szCs w:val="20"/>
        </w:rPr>
        <w:t xml:space="preserve">  </w:t>
      </w:r>
    </w:p>
    <w:p w:rsidR="00391D5F" w:rsidRPr="00C64BA9" w:rsidRDefault="00391D5F" w:rsidP="006B3CCB">
      <w:pPr>
        <w:numPr>
          <w:ilvl w:val="0"/>
          <w:numId w:val="3"/>
        </w:numPr>
        <w:tabs>
          <w:tab w:val="left" w:pos="142"/>
          <w:tab w:val="left" w:pos="284"/>
        </w:tabs>
        <w:ind w:left="0" w:firstLine="0"/>
        <w:jc w:val="center"/>
        <w:rPr>
          <w:sz w:val="20"/>
          <w:szCs w:val="20"/>
        </w:rPr>
      </w:pPr>
      <w:r w:rsidRPr="00C64BA9">
        <w:rPr>
          <w:sz w:val="20"/>
          <w:szCs w:val="20"/>
        </w:rPr>
        <w:t>ОТВЕТСТВЕННОСТЬ СТОРОН</w:t>
      </w:r>
    </w:p>
    <w:p w:rsidR="00391D5F" w:rsidRPr="00C64BA9" w:rsidRDefault="00391D5F" w:rsidP="006B3CCB">
      <w:pPr>
        <w:tabs>
          <w:tab w:val="left" w:pos="142"/>
          <w:tab w:val="left" w:pos="284"/>
        </w:tabs>
        <w:jc w:val="both"/>
        <w:rPr>
          <w:sz w:val="20"/>
          <w:szCs w:val="20"/>
        </w:rPr>
      </w:pPr>
      <w:r w:rsidRPr="00C64BA9">
        <w:rPr>
          <w:sz w:val="20"/>
          <w:szCs w:val="20"/>
        </w:rPr>
        <w:t>4.1.  При неисполнении или ненадлежащем исполнении обязательств по настоящему Договору стороны несут ответственность, предусмотренную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г. № 214-ФЗ.</w:t>
      </w:r>
    </w:p>
    <w:p w:rsidR="00391D5F" w:rsidRPr="00C64BA9" w:rsidRDefault="00391D5F" w:rsidP="006B3CCB">
      <w:pPr>
        <w:tabs>
          <w:tab w:val="left" w:pos="142"/>
          <w:tab w:val="left" w:pos="284"/>
        </w:tabs>
        <w:jc w:val="both"/>
        <w:rPr>
          <w:sz w:val="20"/>
          <w:szCs w:val="20"/>
        </w:rPr>
      </w:pPr>
    </w:p>
    <w:p w:rsidR="00391D5F" w:rsidRPr="00C64BA9" w:rsidRDefault="00391D5F" w:rsidP="006B3CCB">
      <w:pPr>
        <w:numPr>
          <w:ilvl w:val="0"/>
          <w:numId w:val="3"/>
        </w:numPr>
        <w:tabs>
          <w:tab w:val="left" w:pos="142"/>
          <w:tab w:val="left" w:pos="284"/>
        </w:tabs>
        <w:ind w:left="0" w:firstLine="0"/>
        <w:jc w:val="center"/>
        <w:rPr>
          <w:sz w:val="20"/>
          <w:szCs w:val="20"/>
        </w:rPr>
      </w:pPr>
      <w:r w:rsidRPr="00C64BA9">
        <w:rPr>
          <w:sz w:val="20"/>
          <w:szCs w:val="20"/>
        </w:rPr>
        <w:t>ИЗМЕНЕНИЕ И РАСТОРЖЕНИЕ ДОГОВОРА</w:t>
      </w:r>
    </w:p>
    <w:p w:rsidR="00391D5F" w:rsidRPr="00C64BA9" w:rsidRDefault="00391D5F" w:rsidP="006B3CCB">
      <w:pPr>
        <w:tabs>
          <w:tab w:val="left" w:pos="142"/>
          <w:tab w:val="left" w:pos="284"/>
        </w:tabs>
        <w:jc w:val="both"/>
        <w:rPr>
          <w:sz w:val="20"/>
          <w:szCs w:val="20"/>
        </w:rPr>
      </w:pPr>
      <w:r w:rsidRPr="00C64BA9">
        <w:rPr>
          <w:sz w:val="20"/>
          <w:szCs w:val="20"/>
        </w:rPr>
        <w:t>5.1. Настоящий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391D5F" w:rsidRPr="00C64BA9" w:rsidRDefault="00391D5F" w:rsidP="006B3CCB">
      <w:pPr>
        <w:tabs>
          <w:tab w:val="left" w:pos="142"/>
          <w:tab w:val="left" w:pos="284"/>
        </w:tabs>
        <w:jc w:val="both"/>
        <w:rPr>
          <w:sz w:val="20"/>
          <w:szCs w:val="20"/>
        </w:rPr>
      </w:pPr>
      <w:r w:rsidRPr="00C64BA9">
        <w:rPr>
          <w:sz w:val="20"/>
          <w:szCs w:val="20"/>
        </w:rPr>
        <w:t>5.2. Все изменения и дополнения к настоящему Договору оформляются письменно, скрепляются подписями сторон и подлежит государственной регистрации в порядке, предусмотренном действующим законодательством. При этом</w:t>
      </w:r>
    </w:p>
    <w:p w:rsidR="00FA2450" w:rsidRPr="00C64BA9" w:rsidRDefault="00391D5F" w:rsidP="006B3CCB">
      <w:pPr>
        <w:tabs>
          <w:tab w:val="left" w:pos="142"/>
          <w:tab w:val="left" w:pos="284"/>
        </w:tabs>
        <w:jc w:val="both"/>
        <w:rPr>
          <w:sz w:val="20"/>
          <w:szCs w:val="20"/>
        </w:rPr>
      </w:pPr>
      <w:proofErr w:type="gramStart"/>
      <w:r w:rsidRPr="00C64BA9">
        <w:rPr>
          <w:sz w:val="20"/>
          <w:szCs w:val="20"/>
        </w:rPr>
        <w:t>срок</w:t>
      </w:r>
      <w:proofErr w:type="gramEnd"/>
      <w:r w:rsidRPr="00C64BA9">
        <w:rPr>
          <w:sz w:val="20"/>
          <w:szCs w:val="20"/>
        </w:rPr>
        <w:t xml:space="preserve"> представления указанных изменений на государственную регистрацию составляет 10 дней с момента их подписания сторонами.</w:t>
      </w:r>
      <w:r w:rsidR="00FA2450" w:rsidRPr="00C64BA9">
        <w:rPr>
          <w:sz w:val="20"/>
          <w:szCs w:val="20"/>
        </w:rPr>
        <w:t xml:space="preserve"> </w:t>
      </w:r>
    </w:p>
    <w:p w:rsidR="00391D5F" w:rsidRPr="00C64BA9" w:rsidRDefault="00391D5F" w:rsidP="006B3CCB">
      <w:pPr>
        <w:tabs>
          <w:tab w:val="left" w:pos="142"/>
          <w:tab w:val="left" w:pos="284"/>
        </w:tabs>
        <w:jc w:val="both"/>
        <w:rPr>
          <w:sz w:val="20"/>
          <w:szCs w:val="20"/>
        </w:rPr>
      </w:pPr>
      <w:r w:rsidRPr="00C64BA9">
        <w:rPr>
          <w:sz w:val="20"/>
          <w:szCs w:val="20"/>
        </w:rPr>
        <w:t xml:space="preserve">При непредставлении </w:t>
      </w:r>
      <w:r w:rsidR="00E65F22" w:rsidRPr="00C64BA9">
        <w:rPr>
          <w:iCs/>
          <w:sz w:val="20"/>
          <w:szCs w:val="20"/>
        </w:rPr>
        <w:t>Участником долевого</w:t>
      </w:r>
      <w:r w:rsidRPr="00C64BA9">
        <w:rPr>
          <w:iCs/>
          <w:sz w:val="20"/>
          <w:szCs w:val="20"/>
        </w:rPr>
        <w:t xml:space="preserve"> строительства</w:t>
      </w:r>
      <w:r w:rsidRPr="00C64BA9">
        <w:rPr>
          <w:sz w:val="20"/>
          <w:szCs w:val="20"/>
        </w:rPr>
        <w:t xml:space="preserve"> изменений на государственную регистрацию в срок, установленный настоящим пунктом, </w:t>
      </w:r>
      <w:proofErr w:type="gramStart"/>
      <w:r w:rsidRPr="00C64BA9">
        <w:rPr>
          <w:iCs/>
          <w:sz w:val="20"/>
          <w:szCs w:val="20"/>
        </w:rPr>
        <w:t>Участник  долевого</w:t>
      </w:r>
      <w:proofErr w:type="gramEnd"/>
      <w:r w:rsidRPr="00C64BA9">
        <w:rPr>
          <w:iCs/>
          <w:sz w:val="20"/>
          <w:szCs w:val="20"/>
        </w:rPr>
        <w:t xml:space="preserve"> строительства</w:t>
      </w:r>
      <w:r w:rsidRPr="00C64BA9">
        <w:rPr>
          <w:sz w:val="20"/>
          <w:szCs w:val="20"/>
        </w:rPr>
        <w:t xml:space="preserve"> уплачивает Застройщику штраф в размере </w:t>
      </w:r>
      <w:r w:rsidR="0019192F" w:rsidRPr="00C64BA9">
        <w:rPr>
          <w:sz w:val="20"/>
          <w:szCs w:val="20"/>
        </w:rPr>
        <w:t xml:space="preserve">                </w:t>
      </w:r>
      <w:r w:rsidRPr="00C64BA9">
        <w:rPr>
          <w:sz w:val="20"/>
          <w:szCs w:val="20"/>
        </w:rPr>
        <w:t>10 000 (Десять тысяч) рублей в течение 3-х рабочих дней с момента предъявления Застройщиком соответствующего требования.</w:t>
      </w:r>
    </w:p>
    <w:p w:rsidR="00391D5F" w:rsidRPr="00C64BA9" w:rsidRDefault="00391D5F" w:rsidP="006B3CCB">
      <w:pPr>
        <w:tabs>
          <w:tab w:val="left" w:pos="142"/>
          <w:tab w:val="left" w:pos="284"/>
        </w:tabs>
        <w:jc w:val="both"/>
        <w:rPr>
          <w:sz w:val="20"/>
          <w:szCs w:val="20"/>
        </w:rPr>
      </w:pPr>
      <w:r w:rsidRPr="00C64BA9">
        <w:rPr>
          <w:sz w:val="20"/>
          <w:szCs w:val="20"/>
        </w:rPr>
        <w:t xml:space="preserve">При непредставлении </w:t>
      </w:r>
      <w:r w:rsidR="00E65F22" w:rsidRPr="00C64BA9">
        <w:rPr>
          <w:iCs/>
          <w:sz w:val="20"/>
          <w:szCs w:val="20"/>
        </w:rPr>
        <w:t>Участником долевого</w:t>
      </w:r>
      <w:r w:rsidRPr="00C64BA9">
        <w:rPr>
          <w:iCs/>
          <w:sz w:val="20"/>
          <w:szCs w:val="20"/>
        </w:rPr>
        <w:t xml:space="preserve"> строительства</w:t>
      </w:r>
      <w:r w:rsidRPr="00C64BA9">
        <w:rPr>
          <w:sz w:val="20"/>
          <w:szCs w:val="20"/>
        </w:rPr>
        <w:t xml:space="preserve"> изменений на государственную регистрацию в течение 30 дней с момента их подписания, </w:t>
      </w:r>
      <w:proofErr w:type="gramStart"/>
      <w:r w:rsidRPr="00C64BA9">
        <w:rPr>
          <w:iCs/>
          <w:sz w:val="20"/>
          <w:szCs w:val="20"/>
        </w:rPr>
        <w:t>Участник  долевого</w:t>
      </w:r>
      <w:proofErr w:type="gramEnd"/>
      <w:r w:rsidRPr="00C64BA9">
        <w:rPr>
          <w:iCs/>
          <w:sz w:val="20"/>
          <w:szCs w:val="20"/>
        </w:rPr>
        <w:t xml:space="preserve"> строительства</w:t>
      </w:r>
      <w:r w:rsidRPr="00C64BA9">
        <w:rPr>
          <w:sz w:val="20"/>
          <w:szCs w:val="20"/>
        </w:rPr>
        <w:t xml:space="preserve"> уплачивает Застройщику  неустойку в размере 1/300 ставки рефинансирования ЦБ РФ от суммы настоящего Договора за каждый день просрочки, начиная с 11 дня просрочки представления изменений на государственную регистрацию. Уплата неустойки производится </w:t>
      </w:r>
      <w:r w:rsidR="00E65F22" w:rsidRPr="00C64BA9">
        <w:rPr>
          <w:iCs/>
          <w:sz w:val="20"/>
          <w:szCs w:val="20"/>
        </w:rPr>
        <w:t>Участником долевого</w:t>
      </w:r>
      <w:r w:rsidRPr="00C64BA9">
        <w:rPr>
          <w:iCs/>
          <w:sz w:val="20"/>
          <w:szCs w:val="20"/>
        </w:rPr>
        <w:t xml:space="preserve"> строительства</w:t>
      </w:r>
      <w:r w:rsidRPr="00C64BA9">
        <w:rPr>
          <w:sz w:val="20"/>
          <w:szCs w:val="20"/>
        </w:rPr>
        <w:t xml:space="preserve"> после предъявления Застройщиком соответствующего требования.</w:t>
      </w:r>
    </w:p>
    <w:p w:rsidR="00391D5F" w:rsidRPr="00C64BA9" w:rsidRDefault="00391D5F" w:rsidP="006B3CCB">
      <w:pPr>
        <w:tabs>
          <w:tab w:val="left" w:pos="142"/>
          <w:tab w:val="left" w:pos="284"/>
        </w:tabs>
        <w:jc w:val="both"/>
        <w:rPr>
          <w:sz w:val="20"/>
          <w:szCs w:val="20"/>
        </w:rPr>
      </w:pPr>
      <w:r w:rsidRPr="00C64BA9">
        <w:rPr>
          <w:sz w:val="20"/>
          <w:szCs w:val="20"/>
        </w:rPr>
        <w:t>5.3. Настоящий договор может быть расторгнут в порядке, установленном действующим законодательством.</w:t>
      </w:r>
    </w:p>
    <w:p w:rsidR="00391D5F" w:rsidRPr="00C64BA9" w:rsidRDefault="00391D5F" w:rsidP="006B3CCB">
      <w:pPr>
        <w:tabs>
          <w:tab w:val="left" w:pos="142"/>
          <w:tab w:val="left" w:pos="284"/>
        </w:tabs>
        <w:jc w:val="both"/>
        <w:rPr>
          <w:sz w:val="20"/>
          <w:szCs w:val="20"/>
        </w:rPr>
      </w:pPr>
      <w:r w:rsidRPr="00C64BA9">
        <w:rPr>
          <w:sz w:val="20"/>
          <w:szCs w:val="20"/>
        </w:rPr>
        <w:t xml:space="preserve">5.4. В случае расторжения настоящего Договора по инициативе </w:t>
      </w:r>
      <w:r w:rsidR="00E65F22" w:rsidRPr="00C64BA9">
        <w:rPr>
          <w:iCs/>
          <w:sz w:val="20"/>
          <w:szCs w:val="20"/>
        </w:rPr>
        <w:t>Участника долевого</w:t>
      </w:r>
      <w:r w:rsidRPr="00C64BA9">
        <w:rPr>
          <w:iCs/>
          <w:sz w:val="20"/>
          <w:szCs w:val="20"/>
        </w:rPr>
        <w:t xml:space="preserve"> строительства, последний уплачивает Застройщику неустойку в размере </w:t>
      </w:r>
      <w:r w:rsidR="00D60B12" w:rsidRPr="00C64BA9">
        <w:rPr>
          <w:iCs/>
          <w:sz w:val="20"/>
          <w:szCs w:val="20"/>
        </w:rPr>
        <w:t>20 % от цены договора, предусмотренной п. 3.2</w:t>
      </w:r>
      <w:proofErr w:type="gramStart"/>
      <w:r w:rsidR="00D60B12" w:rsidRPr="00C64BA9">
        <w:rPr>
          <w:iCs/>
          <w:sz w:val="20"/>
          <w:szCs w:val="20"/>
        </w:rPr>
        <w:t>. настоящего</w:t>
      </w:r>
      <w:proofErr w:type="gramEnd"/>
      <w:r w:rsidR="00D60B12" w:rsidRPr="00C64BA9">
        <w:rPr>
          <w:iCs/>
          <w:sz w:val="20"/>
          <w:szCs w:val="20"/>
        </w:rPr>
        <w:t xml:space="preserve"> Договора</w:t>
      </w:r>
      <w:r w:rsidRPr="00C64BA9">
        <w:rPr>
          <w:iCs/>
          <w:sz w:val="20"/>
          <w:szCs w:val="20"/>
        </w:rPr>
        <w:t>.</w:t>
      </w:r>
    </w:p>
    <w:p w:rsidR="00391D5F" w:rsidRPr="00C64BA9" w:rsidRDefault="00391D5F" w:rsidP="006B3CCB">
      <w:pPr>
        <w:tabs>
          <w:tab w:val="left" w:pos="142"/>
          <w:tab w:val="left" w:pos="284"/>
        </w:tabs>
        <w:jc w:val="both"/>
        <w:rPr>
          <w:sz w:val="20"/>
          <w:szCs w:val="20"/>
        </w:rPr>
      </w:pPr>
    </w:p>
    <w:p w:rsidR="00391D5F" w:rsidRPr="00C64BA9" w:rsidRDefault="00391D5F" w:rsidP="006B3CCB">
      <w:pPr>
        <w:numPr>
          <w:ilvl w:val="0"/>
          <w:numId w:val="3"/>
        </w:numPr>
        <w:tabs>
          <w:tab w:val="left" w:pos="142"/>
          <w:tab w:val="left" w:pos="284"/>
        </w:tabs>
        <w:ind w:left="0" w:firstLine="0"/>
        <w:jc w:val="center"/>
        <w:rPr>
          <w:sz w:val="20"/>
          <w:szCs w:val="20"/>
        </w:rPr>
      </w:pPr>
      <w:r w:rsidRPr="00C64BA9">
        <w:rPr>
          <w:sz w:val="20"/>
          <w:szCs w:val="20"/>
        </w:rPr>
        <w:t>ОСОБЫЕ УСЛОВИЯ</w:t>
      </w:r>
    </w:p>
    <w:p w:rsidR="00391D5F" w:rsidRPr="00C64BA9" w:rsidRDefault="00391D5F" w:rsidP="006B3CCB">
      <w:pPr>
        <w:tabs>
          <w:tab w:val="left" w:pos="142"/>
          <w:tab w:val="left" w:pos="284"/>
        </w:tabs>
        <w:jc w:val="both"/>
        <w:rPr>
          <w:sz w:val="20"/>
          <w:szCs w:val="20"/>
        </w:rPr>
      </w:pPr>
      <w:r w:rsidRPr="00C64BA9">
        <w:rPr>
          <w:sz w:val="20"/>
          <w:szCs w:val="20"/>
        </w:rPr>
        <w:t xml:space="preserve">6.1.  Настоящий Договор, акт приемки </w:t>
      </w:r>
      <w:proofErr w:type="gramStart"/>
      <w:r w:rsidRPr="00C64BA9">
        <w:rPr>
          <w:iCs/>
          <w:sz w:val="20"/>
          <w:szCs w:val="20"/>
        </w:rPr>
        <w:t>Участником  долевого</w:t>
      </w:r>
      <w:proofErr w:type="gramEnd"/>
      <w:r w:rsidRPr="00C64BA9">
        <w:rPr>
          <w:iCs/>
          <w:sz w:val="20"/>
          <w:szCs w:val="20"/>
        </w:rPr>
        <w:t xml:space="preserve"> строительства</w:t>
      </w:r>
      <w:r w:rsidRPr="00C64BA9">
        <w:rPr>
          <w:sz w:val="20"/>
          <w:szCs w:val="20"/>
        </w:rPr>
        <w:t xml:space="preserve"> Помещений в собственность и документ, подтверждающий полную оплату по настоящему договору, являются основанием для последующей регистрации </w:t>
      </w:r>
      <w:r w:rsidRPr="00C64BA9">
        <w:rPr>
          <w:iCs/>
          <w:sz w:val="20"/>
          <w:szCs w:val="20"/>
        </w:rPr>
        <w:t>Участником  долевого строительства</w:t>
      </w:r>
      <w:r w:rsidRPr="00C64BA9">
        <w:rPr>
          <w:sz w:val="20"/>
          <w:szCs w:val="20"/>
        </w:rPr>
        <w:t xml:space="preserve"> своего права собственности на Помещения. </w:t>
      </w:r>
      <w:r w:rsidR="00E65F22" w:rsidRPr="00C64BA9">
        <w:rPr>
          <w:sz w:val="20"/>
          <w:szCs w:val="20"/>
        </w:rPr>
        <w:t>Регистрация права</w:t>
      </w:r>
      <w:r w:rsidRPr="00C64BA9">
        <w:rPr>
          <w:sz w:val="20"/>
          <w:szCs w:val="20"/>
        </w:rPr>
        <w:t xml:space="preserve"> собственности на Помещения осуществляется </w:t>
      </w:r>
      <w:proofErr w:type="gramStart"/>
      <w:r w:rsidRPr="00C64BA9">
        <w:rPr>
          <w:iCs/>
          <w:sz w:val="20"/>
          <w:szCs w:val="20"/>
        </w:rPr>
        <w:t>Участником  долевого</w:t>
      </w:r>
      <w:proofErr w:type="gramEnd"/>
      <w:r w:rsidRPr="00C64BA9">
        <w:rPr>
          <w:iCs/>
          <w:sz w:val="20"/>
          <w:szCs w:val="20"/>
        </w:rPr>
        <w:t xml:space="preserve"> строительства</w:t>
      </w:r>
      <w:r w:rsidRPr="00C64BA9">
        <w:rPr>
          <w:sz w:val="20"/>
          <w:szCs w:val="20"/>
        </w:rPr>
        <w:t xml:space="preserve"> самостоятельно за свой счет.</w:t>
      </w:r>
    </w:p>
    <w:p w:rsidR="00391D5F" w:rsidRPr="00C64BA9" w:rsidRDefault="00391D5F" w:rsidP="006B3CCB">
      <w:pPr>
        <w:tabs>
          <w:tab w:val="left" w:pos="142"/>
          <w:tab w:val="left" w:pos="284"/>
        </w:tabs>
        <w:jc w:val="both"/>
        <w:rPr>
          <w:sz w:val="20"/>
          <w:szCs w:val="20"/>
        </w:rPr>
      </w:pPr>
      <w:r w:rsidRPr="00C64BA9">
        <w:rPr>
          <w:sz w:val="20"/>
          <w:szCs w:val="20"/>
        </w:rPr>
        <w:t xml:space="preserve">6.2. При обнаружении Застройщиком нарушений </w:t>
      </w:r>
      <w:r w:rsidRPr="00C64BA9">
        <w:rPr>
          <w:iCs/>
          <w:sz w:val="20"/>
          <w:szCs w:val="20"/>
        </w:rPr>
        <w:t>Участником долевого строительства</w:t>
      </w:r>
      <w:r w:rsidRPr="00C64BA9">
        <w:rPr>
          <w:sz w:val="20"/>
          <w:szCs w:val="20"/>
        </w:rPr>
        <w:t xml:space="preserve"> пунктов 2.5.1</w:t>
      </w:r>
      <w:proofErr w:type="gramStart"/>
      <w:r w:rsidRPr="00C64BA9">
        <w:rPr>
          <w:sz w:val="20"/>
          <w:szCs w:val="20"/>
        </w:rPr>
        <w:t>. и</w:t>
      </w:r>
      <w:proofErr w:type="gramEnd"/>
      <w:r w:rsidRPr="00C64BA9">
        <w:rPr>
          <w:sz w:val="20"/>
          <w:szCs w:val="20"/>
        </w:rPr>
        <w:t xml:space="preserve"> 2.5.2. Застройщик составляет акт о выявленных нарушениях, который подписывается представителем Застройщика и представителем эксплуатирующей организации (ТСЖ или иной организации, осуществляющей эксплуатацию Объекта). Выявленные замечания устраняются за счет средств </w:t>
      </w:r>
      <w:r w:rsidRPr="00C64BA9">
        <w:rPr>
          <w:iCs/>
          <w:sz w:val="20"/>
          <w:szCs w:val="20"/>
        </w:rPr>
        <w:t>Участника долевого строительства</w:t>
      </w:r>
      <w:r w:rsidRPr="00C64BA9">
        <w:rPr>
          <w:sz w:val="20"/>
          <w:szCs w:val="20"/>
        </w:rPr>
        <w:t xml:space="preserve"> по смете, предоставленной подрядной организацией.</w:t>
      </w:r>
    </w:p>
    <w:p w:rsidR="00391D5F" w:rsidRPr="00C64BA9" w:rsidRDefault="00391D5F" w:rsidP="006B3CCB">
      <w:pPr>
        <w:tabs>
          <w:tab w:val="left" w:pos="142"/>
          <w:tab w:val="left" w:pos="284"/>
        </w:tabs>
        <w:jc w:val="both"/>
        <w:rPr>
          <w:sz w:val="20"/>
          <w:szCs w:val="20"/>
        </w:rPr>
      </w:pPr>
      <w:r w:rsidRPr="00C64BA9">
        <w:rPr>
          <w:sz w:val="20"/>
          <w:szCs w:val="20"/>
        </w:rPr>
        <w:t xml:space="preserve">6.3. В случае утраты </w:t>
      </w:r>
      <w:proofErr w:type="gramStart"/>
      <w:r w:rsidRPr="00C64BA9">
        <w:rPr>
          <w:iCs/>
          <w:sz w:val="20"/>
          <w:szCs w:val="20"/>
        </w:rPr>
        <w:t>Участником  долевого</w:t>
      </w:r>
      <w:proofErr w:type="gramEnd"/>
      <w:r w:rsidRPr="00C64BA9">
        <w:rPr>
          <w:iCs/>
          <w:sz w:val="20"/>
          <w:szCs w:val="20"/>
        </w:rPr>
        <w:t xml:space="preserve"> строительства</w:t>
      </w:r>
      <w:r w:rsidRPr="00C64BA9">
        <w:rPr>
          <w:sz w:val="20"/>
          <w:szCs w:val="20"/>
        </w:rPr>
        <w:t xml:space="preserve"> настоящего Договора, дополнительных соглашений к нему, актов приема-передачи, а также иных документов, связанных с настоящим договором, изготовление и выдача Застройщиком дубликатов вышеуказанных документов производится за плату в размере 4000 рублей за каждый документ, если Участник </w:t>
      </w:r>
      <w:r w:rsidRPr="00C64BA9">
        <w:rPr>
          <w:iCs/>
          <w:sz w:val="20"/>
          <w:szCs w:val="20"/>
        </w:rPr>
        <w:t xml:space="preserve">долевого строительства не докажет, что утрата произошла по причинам от него независящим (кража, стихийное бедствие и т.д.). </w:t>
      </w:r>
      <w:r w:rsidRPr="00C64BA9">
        <w:rPr>
          <w:sz w:val="20"/>
          <w:szCs w:val="20"/>
        </w:rPr>
        <w:t xml:space="preserve"> </w:t>
      </w:r>
      <w:proofErr w:type="gramStart"/>
      <w:r w:rsidRPr="00C64BA9">
        <w:rPr>
          <w:iCs/>
          <w:sz w:val="20"/>
          <w:szCs w:val="20"/>
        </w:rPr>
        <w:t>Участник  долевого</w:t>
      </w:r>
      <w:proofErr w:type="gramEnd"/>
      <w:r w:rsidRPr="00C64BA9">
        <w:rPr>
          <w:iCs/>
          <w:sz w:val="20"/>
          <w:szCs w:val="20"/>
        </w:rPr>
        <w:t xml:space="preserve"> строительства</w:t>
      </w:r>
      <w:r w:rsidRPr="00C64BA9">
        <w:rPr>
          <w:sz w:val="20"/>
          <w:szCs w:val="20"/>
        </w:rPr>
        <w:t xml:space="preserve"> оплачивает данные услуги в день подписания и/или получения вышеуказанных документов.</w:t>
      </w:r>
    </w:p>
    <w:p w:rsidR="00391D5F" w:rsidRPr="00C64BA9" w:rsidRDefault="00391D5F" w:rsidP="006B3CCB">
      <w:pPr>
        <w:tabs>
          <w:tab w:val="left" w:pos="142"/>
          <w:tab w:val="left" w:pos="284"/>
        </w:tabs>
        <w:jc w:val="both"/>
        <w:rPr>
          <w:sz w:val="20"/>
          <w:szCs w:val="20"/>
        </w:rPr>
      </w:pPr>
      <w:r w:rsidRPr="00C64BA9">
        <w:rPr>
          <w:sz w:val="20"/>
          <w:szCs w:val="20"/>
        </w:rPr>
        <w:t xml:space="preserve">6.4. Застройщик вправе досрочно исполнить свои обязательства по настоящему договору, предварительно уведомив об этом </w:t>
      </w:r>
      <w:proofErr w:type="gramStart"/>
      <w:r w:rsidRPr="00C64BA9">
        <w:rPr>
          <w:iCs/>
          <w:sz w:val="20"/>
          <w:szCs w:val="20"/>
        </w:rPr>
        <w:t>Участника  долевого</w:t>
      </w:r>
      <w:proofErr w:type="gramEnd"/>
      <w:r w:rsidRPr="00C64BA9">
        <w:rPr>
          <w:iCs/>
          <w:sz w:val="20"/>
          <w:szCs w:val="20"/>
        </w:rPr>
        <w:t xml:space="preserve"> строительства</w:t>
      </w:r>
      <w:r w:rsidRPr="00C64BA9">
        <w:rPr>
          <w:sz w:val="20"/>
          <w:szCs w:val="20"/>
        </w:rPr>
        <w:t>.</w:t>
      </w:r>
    </w:p>
    <w:p w:rsidR="00391D5F" w:rsidRPr="00C64BA9" w:rsidRDefault="00391D5F" w:rsidP="006B3CCB">
      <w:pPr>
        <w:tabs>
          <w:tab w:val="left" w:pos="142"/>
          <w:tab w:val="left" w:pos="284"/>
        </w:tabs>
        <w:jc w:val="both"/>
        <w:rPr>
          <w:sz w:val="20"/>
          <w:szCs w:val="20"/>
        </w:rPr>
      </w:pPr>
      <w:r w:rsidRPr="00C64BA9">
        <w:rPr>
          <w:sz w:val="20"/>
          <w:szCs w:val="20"/>
        </w:rPr>
        <w:t xml:space="preserve">6.5.  Застройщик и </w:t>
      </w:r>
      <w:proofErr w:type="gramStart"/>
      <w:r w:rsidRPr="00C64BA9">
        <w:rPr>
          <w:iCs/>
          <w:sz w:val="20"/>
          <w:szCs w:val="20"/>
        </w:rPr>
        <w:t>Участник  долевого</w:t>
      </w:r>
      <w:proofErr w:type="gramEnd"/>
      <w:r w:rsidRPr="00C64BA9">
        <w:rPr>
          <w:iCs/>
          <w:sz w:val="20"/>
          <w:szCs w:val="20"/>
        </w:rPr>
        <w:t xml:space="preserve"> строительства</w:t>
      </w:r>
      <w:r w:rsidRPr="00C64BA9">
        <w:rPr>
          <w:sz w:val="20"/>
          <w:szCs w:val="20"/>
        </w:rPr>
        <w:t xml:space="preserve"> обязаны своевременно сообщить друг другу об изменении адреса (месторасположения, местожительства, номеров телефонов). В случае отсутствия уведомления все документы направляются по последнему </w:t>
      </w:r>
      <w:proofErr w:type="gramStart"/>
      <w:r w:rsidRPr="00C64BA9">
        <w:rPr>
          <w:sz w:val="20"/>
          <w:szCs w:val="20"/>
        </w:rPr>
        <w:t>известному  адресу</w:t>
      </w:r>
      <w:proofErr w:type="gramEnd"/>
      <w:r w:rsidRPr="00C64BA9">
        <w:rPr>
          <w:sz w:val="20"/>
          <w:szCs w:val="20"/>
        </w:rPr>
        <w:t xml:space="preserve"> и считаются доставленными.</w:t>
      </w:r>
    </w:p>
    <w:p w:rsidR="00391D5F" w:rsidRPr="00C64BA9" w:rsidRDefault="00391D5F" w:rsidP="006B3CCB">
      <w:pPr>
        <w:tabs>
          <w:tab w:val="left" w:pos="142"/>
          <w:tab w:val="left" w:pos="284"/>
        </w:tabs>
        <w:jc w:val="both"/>
        <w:rPr>
          <w:sz w:val="20"/>
          <w:szCs w:val="20"/>
        </w:rPr>
      </w:pPr>
    </w:p>
    <w:p w:rsidR="00391D5F" w:rsidRPr="00C64BA9" w:rsidRDefault="00391D5F" w:rsidP="006B3CCB">
      <w:pPr>
        <w:numPr>
          <w:ilvl w:val="0"/>
          <w:numId w:val="3"/>
        </w:numPr>
        <w:tabs>
          <w:tab w:val="left" w:pos="142"/>
          <w:tab w:val="left" w:pos="284"/>
        </w:tabs>
        <w:ind w:left="0" w:firstLine="0"/>
        <w:jc w:val="center"/>
        <w:rPr>
          <w:sz w:val="20"/>
          <w:szCs w:val="20"/>
        </w:rPr>
      </w:pPr>
      <w:r w:rsidRPr="00C64BA9">
        <w:rPr>
          <w:sz w:val="20"/>
          <w:szCs w:val="20"/>
        </w:rPr>
        <w:t>ПРОЧИЕ УСЛОВИЯ</w:t>
      </w:r>
    </w:p>
    <w:p w:rsidR="00391D5F" w:rsidRPr="00C64BA9" w:rsidRDefault="00391D5F" w:rsidP="006B3CCB">
      <w:pPr>
        <w:tabs>
          <w:tab w:val="left" w:pos="142"/>
          <w:tab w:val="left" w:pos="284"/>
        </w:tabs>
        <w:jc w:val="both"/>
        <w:rPr>
          <w:sz w:val="20"/>
          <w:szCs w:val="20"/>
        </w:rPr>
      </w:pPr>
      <w:r w:rsidRPr="00C64BA9">
        <w:rPr>
          <w:sz w:val="20"/>
          <w:szCs w:val="20"/>
        </w:rPr>
        <w:t>7.1. Стороны освобождаются полностью или частично от ответственности за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w:t>
      </w:r>
      <w:r w:rsidR="00CC476A" w:rsidRPr="00C64BA9">
        <w:rPr>
          <w:sz w:val="20"/>
          <w:szCs w:val="20"/>
        </w:rPr>
        <w:t xml:space="preserve"> </w:t>
      </w:r>
      <w:r w:rsidRPr="00C64BA9">
        <w:rPr>
          <w:sz w:val="20"/>
          <w:szCs w:val="20"/>
        </w:rPr>
        <w:t>При возникновении обстоятельств непреодолимой силы стороны Договора составляют двухсторонний акт либо письменно уведомляют друг друга об этих обстоятельствах.</w:t>
      </w:r>
    </w:p>
    <w:p w:rsidR="00391D5F" w:rsidRPr="00C64BA9" w:rsidRDefault="00391D5F" w:rsidP="006B3CCB">
      <w:pPr>
        <w:tabs>
          <w:tab w:val="left" w:pos="142"/>
          <w:tab w:val="left" w:pos="284"/>
        </w:tabs>
        <w:jc w:val="both"/>
        <w:rPr>
          <w:sz w:val="20"/>
          <w:szCs w:val="20"/>
        </w:rPr>
      </w:pPr>
      <w:r w:rsidRPr="00C64BA9">
        <w:rPr>
          <w:sz w:val="20"/>
          <w:szCs w:val="20"/>
        </w:rPr>
        <w:t>7.2. К обстоятельствам непреодолимой силы относятся: землетрясения, наводнения, война, военные действия и маневры, забастовки, пожары и иные стихийные явления, принятие законов и нормативных актов органами государственной власти как федерального, так и местного уровней, препятствующих выполнению обязательств по Договору, а также любые другие обстоятельства, находящиеся вне разумного контроля сторон.</w:t>
      </w:r>
    </w:p>
    <w:p w:rsidR="00391D5F" w:rsidRPr="00C64BA9" w:rsidRDefault="00391D5F" w:rsidP="006B3CCB">
      <w:pPr>
        <w:tabs>
          <w:tab w:val="left" w:pos="142"/>
          <w:tab w:val="left" w:pos="284"/>
        </w:tabs>
        <w:jc w:val="both"/>
        <w:rPr>
          <w:sz w:val="20"/>
          <w:szCs w:val="20"/>
        </w:rPr>
      </w:pPr>
      <w:r w:rsidRPr="00C64BA9">
        <w:rPr>
          <w:sz w:val="20"/>
          <w:szCs w:val="20"/>
        </w:rPr>
        <w:t xml:space="preserve">7.3.  Все споры и разногласия, возникающие в процессе исполнения Договора (кроме случаев, предусмотренных </w:t>
      </w:r>
      <w:proofErr w:type="spellStart"/>
      <w:r w:rsidRPr="00C64BA9">
        <w:rPr>
          <w:sz w:val="20"/>
          <w:szCs w:val="20"/>
        </w:rPr>
        <w:t>п.п</w:t>
      </w:r>
      <w:proofErr w:type="spellEnd"/>
      <w:r w:rsidRPr="00C64BA9">
        <w:rPr>
          <w:sz w:val="20"/>
          <w:szCs w:val="20"/>
        </w:rPr>
        <w:t xml:space="preserve">. 5.3.) разрешаются сторонами путем переговоров с учетом взаимных интересов. При не достижении согласия любая сторона вправе обратиться в суд для решения спорного вопроса. Все споры рассматриваются в суде по месту нахождения ответчика. </w:t>
      </w:r>
    </w:p>
    <w:p w:rsidR="00010BD7" w:rsidRPr="00C64BA9" w:rsidRDefault="00391D5F" w:rsidP="00010BD7">
      <w:pPr>
        <w:tabs>
          <w:tab w:val="left" w:pos="142"/>
          <w:tab w:val="left" w:pos="284"/>
        </w:tabs>
        <w:ind w:right="-56"/>
        <w:jc w:val="both"/>
        <w:rPr>
          <w:iCs/>
          <w:sz w:val="20"/>
          <w:szCs w:val="20"/>
        </w:rPr>
      </w:pPr>
      <w:r w:rsidRPr="00C64BA9">
        <w:rPr>
          <w:sz w:val="20"/>
          <w:szCs w:val="20"/>
        </w:rPr>
        <w:t xml:space="preserve">7.4. Гарантийный срок на объект долевого строительства, указанный в п.2.1.2 настоящего Договора, составляет 5 лет с момента сдачи Объекта в эксплуатацию. </w:t>
      </w:r>
      <w:r w:rsidR="00010BD7" w:rsidRPr="00C64BA9">
        <w:rPr>
          <w:iCs/>
          <w:sz w:val="20"/>
          <w:szCs w:val="20"/>
        </w:rPr>
        <w:t>Застройщик не несет ответственности за недостатки (дефекты) Помещения, обнаруженные в пределах гарантийного срока, если докажет, что они произошли вследствие нормального износа или нарушения</w:t>
      </w:r>
      <w:r w:rsidR="00010BD7" w:rsidRPr="00C64BA9">
        <w:rPr>
          <w:iCs/>
          <w:color w:val="FF0000"/>
          <w:sz w:val="20"/>
          <w:szCs w:val="20"/>
        </w:rPr>
        <w:t xml:space="preserve"> </w:t>
      </w:r>
      <w:r w:rsidR="00010BD7" w:rsidRPr="00C64BA9">
        <w:rPr>
          <w:iCs/>
          <w:sz w:val="20"/>
          <w:szCs w:val="20"/>
        </w:rPr>
        <w:t xml:space="preserve">обязательных требований к процессу его эксплуатации либо вследствие ненадлежащего его ремонта, проведенного самим </w:t>
      </w:r>
      <w:proofErr w:type="gramStart"/>
      <w:r w:rsidR="00010BD7" w:rsidRPr="00C64BA9">
        <w:rPr>
          <w:iCs/>
          <w:sz w:val="20"/>
          <w:szCs w:val="20"/>
        </w:rPr>
        <w:t>Участником  долевого</w:t>
      </w:r>
      <w:proofErr w:type="gramEnd"/>
      <w:r w:rsidR="00010BD7" w:rsidRPr="00C64BA9">
        <w:rPr>
          <w:iCs/>
          <w:sz w:val="20"/>
          <w:szCs w:val="20"/>
        </w:rPr>
        <w:t xml:space="preserve"> строительства или привлеченными им третьими лицами.</w:t>
      </w:r>
    </w:p>
    <w:p w:rsidR="00391D5F" w:rsidRPr="00C64BA9" w:rsidRDefault="00391D5F" w:rsidP="006B3CCB">
      <w:pPr>
        <w:tabs>
          <w:tab w:val="left" w:pos="142"/>
          <w:tab w:val="left" w:pos="284"/>
        </w:tabs>
        <w:jc w:val="both"/>
        <w:rPr>
          <w:sz w:val="20"/>
          <w:szCs w:val="20"/>
        </w:rPr>
      </w:pPr>
      <w:r w:rsidRPr="00C64BA9">
        <w:rPr>
          <w:sz w:val="20"/>
          <w:szCs w:val="20"/>
        </w:rPr>
        <w:t xml:space="preserve">7.5. Настоящий Договор составлен в трех экземплярах, имеющих одинаковую юридическую силу, один для Застройщика, один для </w:t>
      </w:r>
      <w:r w:rsidRPr="00C64BA9">
        <w:rPr>
          <w:iCs/>
          <w:sz w:val="20"/>
          <w:szCs w:val="20"/>
        </w:rPr>
        <w:t>Участника долевого строительства</w:t>
      </w:r>
      <w:r w:rsidRPr="00C64BA9">
        <w:rPr>
          <w:sz w:val="20"/>
          <w:szCs w:val="20"/>
        </w:rPr>
        <w:t xml:space="preserve"> и один для органа, осуществляющего государственную регистрацию прав на недвижимое имущество.</w:t>
      </w:r>
    </w:p>
    <w:p w:rsidR="00391D5F" w:rsidRPr="00C64BA9" w:rsidRDefault="00B82493" w:rsidP="006B3CCB">
      <w:pPr>
        <w:tabs>
          <w:tab w:val="left" w:pos="142"/>
          <w:tab w:val="left" w:pos="284"/>
        </w:tabs>
        <w:jc w:val="both"/>
        <w:rPr>
          <w:sz w:val="20"/>
          <w:szCs w:val="20"/>
        </w:rPr>
      </w:pPr>
      <w:r w:rsidRPr="00C64BA9">
        <w:rPr>
          <w:sz w:val="20"/>
          <w:szCs w:val="20"/>
        </w:rPr>
        <w:t>7</w:t>
      </w:r>
      <w:r w:rsidR="00391D5F" w:rsidRPr="00C64BA9">
        <w:rPr>
          <w:sz w:val="20"/>
          <w:szCs w:val="20"/>
        </w:rPr>
        <w:t>.6. Все претензии к Застройщику оформляются в письменной форме и предъявляются к рассмотрению.</w:t>
      </w:r>
      <w:r w:rsidR="00391D5F" w:rsidRPr="00C64BA9">
        <w:rPr>
          <w:color w:val="CC99FF"/>
          <w:sz w:val="20"/>
          <w:szCs w:val="20"/>
        </w:rPr>
        <w:t xml:space="preserve"> </w:t>
      </w:r>
      <w:r w:rsidR="00391D5F" w:rsidRPr="00C64BA9">
        <w:rPr>
          <w:sz w:val="20"/>
          <w:szCs w:val="20"/>
        </w:rPr>
        <w:t>Срок рассмотрения претензии – 10 дней с момента ее получения.</w:t>
      </w:r>
    </w:p>
    <w:p w:rsidR="002D2FA6" w:rsidRPr="00C64BA9" w:rsidRDefault="002D2FA6" w:rsidP="006B3CCB">
      <w:pPr>
        <w:tabs>
          <w:tab w:val="left" w:pos="142"/>
          <w:tab w:val="left" w:pos="284"/>
        </w:tabs>
        <w:jc w:val="both"/>
        <w:rPr>
          <w:sz w:val="20"/>
          <w:szCs w:val="20"/>
        </w:rPr>
      </w:pPr>
    </w:p>
    <w:p w:rsidR="002778BB" w:rsidRPr="00C64BA9" w:rsidRDefault="002778BB" w:rsidP="00CC476A">
      <w:pPr>
        <w:tabs>
          <w:tab w:val="left" w:pos="142"/>
          <w:tab w:val="left" w:pos="284"/>
        </w:tabs>
        <w:jc w:val="center"/>
        <w:rPr>
          <w:sz w:val="20"/>
          <w:szCs w:val="20"/>
        </w:rPr>
      </w:pPr>
    </w:p>
    <w:p w:rsidR="002778BB" w:rsidRPr="00C64BA9" w:rsidRDefault="002778BB" w:rsidP="00541E49">
      <w:pPr>
        <w:tabs>
          <w:tab w:val="left" w:pos="142"/>
          <w:tab w:val="left" w:pos="284"/>
        </w:tabs>
        <w:rPr>
          <w:sz w:val="20"/>
          <w:szCs w:val="20"/>
        </w:rPr>
      </w:pPr>
    </w:p>
    <w:p w:rsidR="00391D5F" w:rsidRPr="00C64BA9" w:rsidRDefault="00391D5F" w:rsidP="00CC476A">
      <w:pPr>
        <w:tabs>
          <w:tab w:val="left" w:pos="142"/>
          <w:tab w:val="left" w:pos="284"/>
        </w:tabs>
        <w:jc w:val="center"/>
        <w:rPr>
          <w:sz w:val="20"/>
          <w:szCs w:val="20"/>
        </w:rPr>
      </w:pPr>
      <w:r w:rsidRPr="00C64BA9">
        <w:rPr>
          <w:sz w:val="20"/>
          <w:szCs w:val="20"/>
        </w:rPr>
        <w:t>ПОЧТОВЫЕ АДРЕСА И РЕКВИЗИТЫ СТОРОН</w:t>
      </w:r>
      <w:r w:rsidR="00B82493" w:rsidRPr="00C64BA9">
        <w:rPr>
          <w:sz w:val="20"/>
          <w:szCs w:val="20"/>
        </w:rPr>
        <w:t>:</w:t>
      </w:r>
    </w:p>
    <w:tbl>
      <w:tblPr>
        <w:tblpPr w:leftFromText="180" w:rightFromText="180" w:vertAnchor="text" w:horzAnchor="margin" w:tblpY="1057"/>
        <w:tblW w:w="0" w:type="auto"/>
        <w:tblLayout w:type="fixed"/>
        <w:tblLook w:val="0000" w:firstRow="0" w:lastRow="0" w:firstColumn="0" w:lastColumn="0" w:noHBand="0" w:noVBand="0"/>
      </w:tblPr>
      <w:tblGrid>
        <w:gridCol w:w="4608"/>
        <w:gridCol w:w="360"/>
        <w:gridCol w:w="4671"/>
      </w:tblGrid>
      <w:tr w:rsidR="002B17FF" w:rsidRPr="00C64BA9" w:rsidTr="002B17FF">
        <w:tc>
          <w:tcPr>
            <w:tcW w:w="4608" w:type="dxa"/>
          </w:tcPr>
          <w:p w:rsidR="002B17FF" w:rsidRPr="00C64BA9" w:rsidRDefault="002B17FF" w:rsidP="002B17FF">
            <w:pPr>
              <w:pStyle w:val="1"/>
              <w:jc w:val="left"/>
              <w:rPr>
                <w:b/>
                <w:sz w:val="20"/>
              </w:rPr>
            </w:pPr>
            <w:r w:rsidRPr="00C64BA9">
              <w:rPr>
                <w:b/>
                <w:sz w:val="20"/>
              </w:rPr>
              <w:t>Застройщик</w:t>
            </w:r>
          </w:p>
          <w:p w:rsidR="002B17FF" w:rsidRPr="00C64BA9" w:rsidRDefault="002B17FF" w:rsidP="002B17FF">
            <w:pPr>
              <w:rPr>
                <w:sz w:val="20"/>
                <w:szCs w:val="20"/>
              </w:rPr>
            </w:pPr>
          </w:p>
          <w:p w:rsidR="002B17FF" w:rsidRPr="00C64BA9" w:rsidRDefault="002B17FF" w:rsidP="002B17FF">
            <w:pPr>
              <w:rPr>
                <w:b/>
                <w:bCs/>
                <w:sz w:val="20"/>
                <w:szCs w:val="20"/>
              </w:rPr>
            </w:pPr>
            <w:r w:rsidRPr="00C64BA9">
              <w:rPr>
                <w:b/>
                <w:bCs/>
                <w:sz w:val="20"/>
                <w:szCs w:val="20"/>
              </w:rPr>
              <w:t>ООО "СЛК"</w:t>
            </w:r>
          </w:p>
          <w:p w:rsidR="002B17FF" w:rsidRPr="00C64BA9" w:rsidRDefault="002B17FF" w:rsidP="002B17FF">
            <w:pPr>
              <w:rPr>
                <w:sz w:val="20"/>
                <w:szCs w:val="20"/>
              </w:rPr>
            </w:pPr>
            <w:proofErr w:type="gramStart"/>
            <w:r w:rsidRPr="00C64BA9">
              <w:rPr>
                <w:sz w:val="20"/>
                <w:szCs w:val="20"/>
              </w:rPr>
              <w:t>ИНН  5408282914</w:t>
            </w:r>
            <w:proofErr w:type="gramEnd"/>
          </w:p>
          <w:p w:rsidR="002B17FF" w:rsidRPr="00C64BA9" w:rsidRDefault="002B17FF" w:rsidP="002B17FF">
            <w:pPr>
              <w:rPr>
                <w:sz w:val="20"/>
                <w:szCs w:val="20"/>
              </w:rPr>
            </w:pPr>
            <w:r w:rsidRPr="00C64BA9">
              <w:rPr>
                <w:sz w:val="20"/>
                <w:szCs w:val="20"/>
              </w:rPr>
              <w:t>КПП   540401001</w:t>
            </w:r>
          </w:p>
          <w:p w:rsidR="002B17FF" w:rsidRPr="00C64BA9" w:rsidRDefault="002B17FF" w:rsidP="002B17FF">
            <w:pPr>
              <w:rPr>
                <w:sz w:val="20"/>
                <w:szCs w:val="20"/>
              </w:rPr>
            </w:pPr>
            <w:r w:rsidRPr="00C64BA9">
              <w:rPr>
                <w:sz w:val="20"/>
                <w:szCs w:val="20"/>
              </w:rPr>
              <w:t>ОГРН 1105476061790</w:t>
            </w:r>
          </w:p>
          <w:p w:rsidR="002B17FF" w:rsidRPr="00C64BA9" w:rsidRDefault="002B17FF" w:rsidP="002B17FF">
            <w:pPr>
              <w:ind w:left="34"/>
              <w:rPr>
                <w:sz w:val="20"/>
                <w:szCs w:val="20"/>
              </w:rPr>
            </w:pPr>
            <w:r w:rsidRPr="00C64BA9">
              <w:rPr>
                <w:sz w:val="20"/>
                <w:szCs w:val="20"/>
              </w:rPr>
              <w:t xml:space="preserve">Юр. адрес: 630041, г. Новосибирск, 2-й переулок Экскаваторный, дом 29 </w:t>
            </w:r>
          </w:p>
          <w:p w:rsidR="002B17FF" w:rsidRPr="00C64BA9" w:rsidRDefault="002B17FF" w:rsidP="002B17FF">
            <w:pPr>
              <w:rPr>
                <w:sz w:val="20"/>
                <w:szCs w:val="20"/>
              </w:rPr>
            </w:pPr>
            <w:r w:rsidRPr="00C64BA9">
              <w:rPr>
                <w:sz w:val="20"/>
                <w:szCs w:val="20"/>
              </w:rPr>
              <w:t>Почтовый адрес: 630099, г. Новосибирск, ул. Максима Горького, 54, 4 этаж</w:t>
            </w:r>
          </w:p>
          <w:p w:rsidR="002B17FF" w:rsidRPr="00C64BA9" w:rsidRDefault="002B17FF" w:rsidP="002B17FF">
            <w:pPr>
              <w:jc w:val="both"/>
              <w:rPr>
                <w:sz w:val="20"/>
                <w:szCs w:val="20"/>
              </w:rPr>
            </w:pPr>
            <w:proofErr w:type="gramStart"/>
            <w:r w:rsidRPr="00C64BA9">
              <w:rPr>
                <w:sz w:val="20"/>
                <w:szCs w:val="20"/>
              </w:rPr>
              <w:t>р</w:t>
            </w:r>
            <w:proofErr w:type="gramEnd"/>
            <w:r w:rsidRPr="00C64BA9">
              <w:rPr>
                <w:sz w:val="20"/>
                <w:szCs w:val="20"/>
              </w:rPr>
              <w:t>/с 40702810600290003510</w:t>
            </w:r>
          </w:p>
          <w:p w:rsidR="002B17FF" w:rsidRPr="00C64BA9" w:rsidRDefault="002B17FF" w:rsidP="002B17FF">
            <w:pPr>
              <w:rPr>
                <w:sz w:val="20"/>
                <w:szCs w:val="20"/>
              </w:rPr>
            </w:pPr>
            <w:proofErr w:type="gramStart"/>
            <w:r w:rsidRPr="00C64BA9">
              <w:rPr>
                <w:sz w:val="20"/>
                <w:szCs w:val="20"/>
              </w:rPr>
              <w:t>к</w:t>
            </w:r>
            <w:proofErr w:type="gramEnd"/>
            <w:r w:rsidRPr="00C64BA9">
              <w:rPr>
                <w:sz w:val="20"/>
                <w:szCs w:val="20"/>
              </w:rPr>
              <w:t xml:space="preserve">/с 30101810400000000783 </w:t>
            </w:r>
          </w:p>
          <w:p w:rsidR="002B17FF" w:rsidRPr="00C64BA9" w:rsidRDefault="002B17FF" w:rsidP="002B17FF">
            <w:pPr>
              <w:rPr>
                <w:sz w:val="20"/>
                <w:szCs w:val="20"/>
              </w:rPr>
            </w:pPr>
            <w:r w:rsidRPr="00C64BA9">
              <w:rPr>
                <w:sz w:val="20"/>
                <w:szCs w:val="20"/>
              </w:rPr>
              <w:t xml:space="preserve">Ф-л </w:t>
            </w:r>
            <w:proofErr w:type="gramStart"/>
            <w:r w:rsidRPr="00C64BA9">
              <w:rPr>
                <w:sz w:val="20"/>
                <w:szCs w:val="20"/>
              </w:rPr>
              <w:t>Банка  ГПБ</w:t>
            </w:r>
            <w:proofErr w:type="gramEnd"/>
            <w:r w:rsidRPr="00C64BA9">
              <w:rPr>
                <w:sz w:val="20"/>
                <w:szCs w:val="20"/>
              </w:rPr>
              <w:t xml:space="preserve"> (АО) в г. Новосибирске,</w:t>
            </w:r>
          </w:p>
          <w:p w:rsidR="002B17FF" w:rsidRPr="00C64BA9" w:rsidRDefault="002B17FF" w:rsidP="002B17FF">
            <w:pPr>
              <w:jc w:val="both"/>
              <w:rPr>
                <w:sz w:val="20"/>
                <w:szCs w:val="20"/>
              </w:rPr>
            </w:pPr>
            <w:r w:rsidRPr="00C64BA9">
              <w:rPr>
                <w:sz w:val="20"/>
                <w:szCs w:val="20"/>
              </w:rPr>
              <w:t>БИК 045004783</w:t>
            </w:r>
          </w:p>
          <w:p w:rsidR="002B17FF" w:rsidRPr="00C64BA9" w:rsidRDefault="002B17FF" w:rsidP="002B17FF">
            <w:pPr>
              <w:tabs>
                <w:tab w:val="left" w:pos="567"/>
                <w:tab w:val="left" w:pos="6540"/>
              </w:tabs>
              <w:ind w:right="-1"/>
              <w:jc w:val="both"/>
              <w:rPr>
                <w:b/>
                <w:sz w:val="20"/>
                <w:szCs w:val="20"/>
              </w:rPr>
            </w:pPr>
          </w:p>
          <w:p w:rsidR="002B17FF" w:rsidRPr="00C64BA9" w:rsidRDefault="002B17FF" w:rsidP="002B17FF">
            <w:pPr>
              <w:tabs>
                <w:tab w:val="left" w:pos="567"/>
                <w:tab w:val="left" w:pos="6540"/>
              </w:tabs>
              <w:ind w:right="-1"/>
              <w:jc w:val="both"/>
              <w:rPr>
                <w:b/>
                <w:sz w:val="20"/>
                <w:szCs w:val="20"/>
              </w:rPr>
            </w:pPr>
          </w:p>
          <w:p w:rsidR="002B17FF" w:rsidRPr="00C64BA9" w:rsidRDefault="002B17FF" w:rsidP="002B17FF">
            <w:pPr>
              <w:tabs>
                <w:tab w:val="left" w:pos="567"/>
                <w:tab w:val="left" w:pos="6540"/>
              </w:tabs>
              <w:ind w:right="-1"/>
              <w:jc w:val="both"/>
              <w:rPr>
                <w:b/>
                <w:sz w:val="20"/>
                <w:szCs w:val="20"/>
              </w:rPr>
            </w:pPr>
          </w:p>
          <w:p w:rsidR="002B17FF" w:rsidRPr="00C64BA9" w:rsidRDefault="002B17FF" w:rsidP="002B17FF">
            <w:pPr>
              <w:tabs>
                <w:tab w:val="left" w:pos="567"/>
                <w:tab w:val="left" w:pos="6540"/>
              </w:tabs>
              <w:ind w:right="-1"/>
              <w:jc w:val="both"/>
              <w:rPr>
                <w:b/>
                <w:sz w:val="20"/>
                <w:szCs w:val="20"/>
              </w:rPr>
            </w:pPr>
            <w:r w:rsidRPr="00C64BA9">
              <w:rPr>
                <w:sz w:val="20"/>
                <w:szCs w:val="20"/>
              </w:rPr>
              <w:t>________________</w:t>
            </w:r>
            <w:r w:rsidRPr="00C64BA9">
              <w:rPr>
                <w:b/>
                <w:sz w:val="20"/>
                <w:szCs w:val="20"/>
              </w:rPr>
              <w:t>_/</w:t>
            </w:r>
          </w:p>
          <w:p w:rsidR="002B17FF" w:rsidRPr="00C64BA9" w:rsidRDefault="002B17FF" w:rsidP="002B17FF">
            <w:pPr>
              <w:jc w:val="center"/>
              <w:rPr>
                <w:sz w:val="20"/>
                <w:szCs w:val="20"/>
              </w:rPr>
            </w:pPr>
          </w:p>
          <w:p w:rsidR="002B17FF" w:rsidRPr="00C64BA9" w:rsidRDefault="002B17FF" w:rsidP="002B17FF">
            <w:pPr>
              <w:rPr>
                <w:sz w:val="20"/>
                <w:szCs w:val="20"/>
              </w:rPr>
            </w:pPr>
          </w:p>
          <w:p w:rsidR="002B17FF" w:rsidRPr="00C64BA9" w:rsidRDefault="002B17FF" w:rsidP="002B17FF">
            <w:pPr>
              <w:rPr>
                <w:sz w:val="20"/>
                <w:szCs w:val="20"/>
              </w:rPr>
            </w:pPr>
          </w:p>
          <w:p w:rsidR="002B17FF" w:rsidRPr="00C64BA9" w:rsidRDefault="002B17FF" w:rsidP="002B17FF">
            <w:pPr>
              <w:rPr>
                <w:sz w:val="20"/>
                <w:szCs w:val="20"/>
              </w:rPr>
            </w:pPr>
          </w:p>
          <w:p w:rsidR="002B17FF" w:rsidRPr="00C64BA9" w:rsidRDefault="002B17FF" w:rsidP="002B17FF">
            <w:pPr>
              <w:rPr>
                <w:sz w:val="20"/>
                <w:szCs w:val="20"/>
              </w:rPr>
            </w:pPr>
          </w:p>
          <w:p w:rsidR="002B17FF" w:rsidRPr="00C64BA9" w:rsidRDefault="002B17FF" w:rsidP="002B17FF">
            <w:pPr>
              <w:rPr>
                <w:sz w:val="20"/>
                <w:szCs w:val="20"/>
              </w:rPr>
            </w:pPr>
          </w:p>
          <w:p w:rsidR="002B17FF" w:rsidRPr="00C64BA9" w:rsidRDefault="002B17FF" w:rsidP="002B17FF">
            <w:pPr>
              <w:rPr>
                <w:sz w:val="20"/>
                <w:szCs w:val="20"/>
              </w:rPr>
            </w:pPr>
          </w:p>
          <w:p w:rsidR="002B17FF" w:rsidRPr="00C64BA9" w:rsidRDefault="002B17FF" w:rsidP="002B17FF">
            <w:pPr>
              <w:rPr>
                <w:sz w:val="20"/>
                <w:szCs w:val="20"/>
              </w:rPr>
            </w:pPr>
          </w:p>
          <w:p w:rsidR="002B17FF" w:rsidRPr="00C64BA9" w:rsidRDefault="002B17FF" w:rsidP="002B17FF">
            <w:pPr>
              <w:rPr>
                <w:color w:val="000000"/>
                <w:sz w:val="20"/>
                <w:szCs w:val="20"/>
              </w:rPr>
            </w:pPr>
          </w:p>
          <w:p w:rsidR="002B17FF" w:rsidRPr="00C64BA9" w:rsidRDefault="002B17FF" w:rsidP="002B17FF">
            <w:pPr>
              <w:rPr>
                <w:sz w:val="20"/>
                <w:szCs w:val="20"/>
              </w:rPr>
            </w:pPr>
          </w:p>
        </w:tc>
        <w:tc>
          <w:tcPr>
            <w:tcW w:w="360" w:type="dxa"/>
          </w:tcPr>
          <w:p w:rsidR="002B17FF" w:rsidRPr="00C64BA9" w:rsidRDefault="002B17FF" w:rsidP="002B17FF">
            <w:pPr>
              <w:jc w:val="center"/>
              <w:rPr>
                <w:sz w:val="20"/>
                <w:szCs w:val="20"/>
              </w:rPr>
            </w:pPr>
            <w:r w:rsidRPr="00C64BA9">
              <w:rPr>
                <w:sz w:val="20"/>
                <w:szCs w:val="20"/>
              </w:rPr>
              <w:t xml:space="preserve"> </w:t>
            </w:r>
          </w:p>
        </w:tc>
        <w:tc>
          <w:tcPr>
            <w:tcW w:w="4671" w:type="dxa"/>
          </w:tcPr>
          <w:p w:rsidR="002B17FF" w:rsidRDefault="002B17FF" w:rsidP="002B17FF">
            <w:pPr>
              <w:rPr>
                <w:b/>
                <w:iCs/>
                <w:sz w:val="20"/>
                <w:szCs w:val="20"/>
              </w:rPr>
            </w:pPr>
            <w:r w:rsidRPr="00C64BA9">
              <w:rPr>
                <w:b/>
                <w:iCs/>
                <w:sz w:val="20"/>
                <w:szCs w:val="20"/>
              </w:rPr>
              <w:t>Участник долевого строительства</w:t>
            </w:r>
          </w:p>
          <w:p w:rsidR="002B17FF" w:rsidRPr="00C64BA9" w:rsidRDefault="002B17FF" w:rsidP="002B17FF">
            <w:pPr>
              <w:rPr>
                <w:b/>
                <w:iCs/>
                <w:sz w:val="20"/>
                <w:szCs w:val="20"/>
              </w:rPr>
            </w:pPr>
          </w:p>
          <w:p w:rsidR="002B17FF" w:rsidRPr="00C64BA9" w:rsidRDefault="002B17FF" w:rsidP="002B17FF">
            <w:pPr>
              <w:pStyle w:val="ConsNormal"/>
              <w:tabs>
                <w:tab w:val="left" w:pos="567"/>
              </w:tabs>
              <w:ind w:firstLine="0"/>
              <w:rPr>
                <w:sz w:val="20"/>
              </w:rPr>
            </w:pPr>
          </w:p>
        </w:tc>
      </w:tr>
    </w:tbl>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8147F7" w:rsidP="00477AEA">
      <w:pPr>
        <w:rPr>
          <w:sz w:val="20"/>
          <w:szCs w:val="20"/>
        </w:rPr>
      </w:pPr>
    </w:p>
    <w:p w:rsidR="00F5082C" w:rsidRPr="00C64BA9" w:rsidRDefault="00F5082C" w:rsidP="00477AEA">
      <w:pPr>
        <w:rPr>
          <w:sz w:val="20"/>
          <w:szCs w:val="20"/>
        </w:rPr>
      </w:pPr>
    </w:p>
    <w:p w:rsidR="00F5082C" w:rsidRPr="00C64BA9" w:rsidRDefault="00F5082C" w:rsidP="00477AEA">
      <w:pPr>
        <w:rPr>
          <w:sz w:val="20"/>
          <w:szCs w:val="20"/>
        </w:rPr>
      </w:pPr>
    </w:p>
    <w:p w:rsidR="00F5082C" w:rsidRPr="00C64BA9" w:rsidRDefault="00F5082C" w:rsidP="00477AEA">
      <w:pPr>
        <w:rPr>
          <w:sz w:val="20"/>
          <w:szCs w:val="20"/>
        </w:rPr>
      </w:pPr>
    </w:p>
    <w:p w:rsidR="00931C67" w:rsidRPr="00C64BA9" w:rsidRDefault="00931C67" w:rsidP="000B6C7E">
      <w:pPr>
        <w:rPr>
          <w:b/>
          <w:sz w:val="20"/>
          <w:szCs w:val="20"/>
        </w:rPr>
      </w:pPr>
    </w:p>
    <w:p w:rsidR="00E91639" w:rsidRPr="00C64BA9" w:rsidRDefault="00E91639" w:rsidP="00FE39CC">
      <w:pPr>
        <w:jc w:val="center"/>
        <w:rPr>
          <w:b/>
          <w:sz w:val="20"/>
          <w:szCs w:val="20"/>
        </w:rPr>
      </w:pPr>
    </w:p>
    <w:p w:rsidR="00E91639" w:rsidRPr="00C64BA9" w:rsidRDefault="00E91639" w:rsidP="00FE39CC">
      <w:pPr>
        <w:jc w:val="center"/>
        <w:rPr>
          <w:b/>
          <w:sz w:val="20"/>
          <w:szCs w:val="20"/>
        </w:rPr>
      </w:pPr>
    </w:p>
    <w:p w:rsidR="00006856" w:rsidRPr="00C64BA9" w:rsidRDefault="00006856" w:rsidP="00FE39CC">
      <w:pPr>
        <w:jc w:val="center"/>
        <w:rPr>
          <w:b/>
          <w:sz w:val="20"/>
          <w:szCs w:val="20"/>
        </w:rPr>
      </w:pPr>
    </w:p>
    <w:p w:rsidR="00006856" w:rsidRPr="00C64BA9" w:rsidRDefault="00006856" w:rsidP="00FE39CC">
      <w:pPr>
        <w:jc w:val="center"/>
        <w:rPr>
          <w:b/>
          <w:sz w:val="20"/>
          <w:szCs w:val="20"/>
        </w:rPr>
      </w:pPr>
    </w:p>
    <w:p w:rsidR="00B60524" w:rsidRPr="00C64BA9" w:rsidRDefault="00B60524" w:rsidP="00FE39CC">
      <w:pPr>
        <w:jc w:val="center"/>
        <w:rPr>
          <w:b/>
          <w:sz w:val="20"/>
          <w:szCs w:val="20"/>
        </w:rPr>
      </w:pPr>
    </w:p>
    <w:p w:rsidR="00E91639" w:rsidRPr="00C64BA9" w:rsidRDefault="00E91639" w:rsidP="00C64BA9">
      <w:pPr>
        <w:rPr>
          <w:b/>
          <w:sz w:val="20"/>
          <w:szCs w:val="20"/>
        </w:rPr>
      </w:pPr>
    </w:p>
    <w:p w:rsidR="008147F7" w:rsidRPr="009F5FE4" w:rsidRDefault="008147F7" w:rsidP="00FE39CC">
      <w:pPr>
        <w:jc w:val="center"/>
        <w:rPr>
          <w:b/>
          <w:sz w:val="22"/>
          <w:szCs w:val="22"/>
        </w:rPr>
      </w:pPr>
      <w:r w:rsidRPr="009F5FE4">
        <w:rPr>
          <w:b/>
          <w:sz w:val="22"/>
          <w:szCs w:val="22"/>
        </w:rPr>
        <w:t xml:space="preserve">Приложение № 1 к Договору </w:t>
      </w:r>
      <w:r w:rsidR="00FE39CC" w:rsidRPr="009F5FE4">
        <w:rPr>
          <w:b/>
          <w:sz w:val="22"/>
          <w:szCs w:val="22"/>
        </w:rPr>
        <w:t xml:space="preserve">участия в долевом строительстве </w:t>
      </w:r>
      <w:r w:rsidR="00541E49" w:rsidRPr="009F5FE4">
        <w:rPr>
          <w:b/>
          <w:sz w:val="22"/>
          <w:szCs w:val="22"/>
        </w:rPr>
        <w:t xml:space="preserve">№ </w:t>
      </w:r>
      <w:r w:rsidR="00CA671D">
        <w:rPr>
          <w:b/>
          <w:sz w:val="22"/>
          <w:szCs w:val="22"/>
        </w:rPr>
        <w:t>48</w:t>
      </w:r>
      <w:r w:rsidR="00BB7384" w:rsidRPr="009F5FE4">
        <w:rPr>
          <w:b/>
          <w:sz w:val="22"/>
          <w:szCs w:val="22"/>
        </w:rPr>
        <w:t>-</w:t>
      </w:r>
      <w:r w:rsidR="003C0DF0" w:rsidRPr="009F5FE4">
        <w:rPr>
          <w:b/>
          <w:sz w:val="22"/>
          <w:szCs w:val="22"/>
        </w:rPr>
        <w:t xml:space="preserve"> </w:t>
      </w:r>
      <w:r w:rsidR="009261C8" w:rsidRPr="009F5FE4">
        <w:rPr>
          <w:b/>
          <w:sz w:val="22"/>
          <w:szCs w:val="22"/>
        </w:rPr>
        <w:t xml:space="preserve"> </w:t>
      </w:r>
      <w:r w:rsidR="009F5FE4">
        <w:rPr>
          <w:b/>
          <w:sz w:val="22"/>
          <w:szCs w:val="22"/>
        </w:rPr>
        <w:t xml:space="preserve"> </w:t>
      </w:r>
      <w:proofErr w:type="gramStart"/>
      <w:r w:rsidR="00CA671D">
        <w:rPr>
          <w:b/>
          <w:sz w:val="22"/>
          <w:szCs w:val="22"/>
        </w:rPr>
        <w:t xml:space="preserve">от  </w:t>
      </w:r>
      <w:r w:rsidR="004B6B1C">
        <w:rPr>
          <w:b/>
          <w:sz w:val="22"/>
          <w:szCs w:val="22"/>
        </w:rPr>
        <w:t>«</w:t>
      </w:r>
      <w:proofErr w:type="gramEnd"/>
      <w:r w:rsidR="004B6B1C">
        <w:rPr>
          <w:b/>
          <w:sz w:val="22"/>
          <w:szCs w:val="22"/>
        </w:rPr>
        <w:t xml:space="preserve">      </w:t>
      </w:r>
      <w:r w:rsidR="00511E38" w:rsidRPr="009F5FE4">
        <w:rPr>
          <w:b/>
          <w:sz w:val="22"/>
          <w:szCs w:val="22"/>
        </w:rPr>
        <w:t>»</w:t>
      </w:r>
      <w:r w:rsidR="004B6B1C">
        <w:rPr>
          <w:b/>
          <w:sz w:val="22"/>
          <w:szCs w:val="22"/>
        </w:rPr>
        <w:t xml:space="preserve">                </w:t>
      </w:r>
      <w:r w:rsidR="00511E38" w:rsidRPr="009F5FE4">
        <w:rPr>
          <w:b/>
          <w:sz w:val="22"/>
          <w:szCs w:val="22"/>
        </w:rPr>
        <w:t xml:space="preserve"> </w:t>
      </w:r>
      <w:r w:rsidR="004B6B1C">
        <w:rPr>
          <w:b/>
          <w:sz w:val="22"/>
          <w:szCs w:val="22"/>
        </w:rPr>
        <w:t>2017</w:t>
      </w:r>
      <w:r w:rsidR="00006856" w:rsidRPr="009F5FE4">
        <w:rPr>
          <w:b/>
          <w:sz w:val="22"/>
          <w:szCs w:val="22"/>
        </w:rPr>
        <w:t xml:space="preserve"> </w:t>
      </w:r>
      <w:r w:rsidRPr="009F5FE4">
        <w:rPr>
          <w:b/>
          <w:sz w:val="22"/>
          <w:szCs w:val="22"/>
        </w:rPr>
        <w:t>г.</w:t>
      </w:r>
    </w:p>
    <w:p w:rsidR="008147F7" w:rsidRPr="009F5FE4" w:rsidRDefault="008147F7" w:rsidP="00FE39CC">
      <w:pPr>
        <w:jc w:val="center"/>
        <w:rPr>
          <w:b/>
          <w:sz w:val="22"/>
          <w:szCs w:val="22"/>
        </w:rPr>
      </w:pPr>
      <w:r w:rsidRPr="009F5FE4">
        <w:rPr>
          <w:b/>
          <w:sz w:val="22"/>
          <w:szCs w:val="22"/>
        </w:rPr>
        <w:t>План помещения</w:t>
      </w:r>
    </w:p>
    <w:p w:rsidR="005C3381" w:rsidRPr="00C64BA9" w:rsidRDefault="005C3381" w:rsidP="00477AEA">
      <w:pPr>
        <w:rPr>
          <w:sz w:val="20"/>
          <w:szCs w:val="20"/>
        </w:rPr>
      </w:pPr>
    </w:p>
    <w:p w:rsidR="009261C8" w:rsidRPr="00C64BA9" w:rsidRDefault="009261C8" w:rsidP="00477AEA">
      <w:pPr>
        <w:rPr>
          <w:sz w:val="20"/>
          <w:szCs w:val="20"/>
        </w:rPr>
      </w:pPr>
    </w:p>
    <w:p w:rsidR="009261C8" w:rsidRPr="00C64BA9" w:rsidRDefault="009261C8" w:rsidP="00477AEA">
      <w:pPr>
        <w:rPr>
          <w:sz w:val="20"/>
          <w:szCs w:val="20"/>
        </w:rPr>
      </w:pPr>
    </w:p>
    <w:p w:rsidR="009261C8" w:rsidRDefault="009261C8" w:rsidP="00477AEA">
      <w:pPr>
        <w:rPr>
          <w:noProof/>
          <w:sz w:val="20"/>
          <w:szCs w:val="20"/>
        </w:rPr>
      </w:pPr>
    </w:p>
    <w:p w:rsidR="002B17FF" w:rsidRDefault="002B17FF" w:rsidP="00477AEA">
      <w:pPr>
        <w:rPr>
          <w:noProof/>
          <w:sz w:val="20"/>
          <w:szCs w:val="20"/>
        </w:rPr>
      </w:pPr>
    </w:p>
    <w:p w:rsidR="002B17FF" w:rsidRDefault="002B17FF" w:rsidP="00477AEA">
      <w:pPr>
        <w:rPr>
          <w:noProof/>
          <w:sz w:val="20"/>
          <w:szCs w:val="20"/>
        </w:rPr>
      </w:pPr>
    </w:p>
    <w:p w:rsidR="002B17FF" w:rsidRDefault="002B17FF" w:rsidP="00477AEA">
      <w:pPr>
        <w:rPr>
          <w:noProof/>
          <w:sz w:val="20"/>
          <w:szCs w:val="20"/>
        </w:rPr>
      </w:pPr>
    </w:p>
    <w:p w:rsidR="002B17FF" w:rsidRDefault="002B17FF" w:rsidP="00477AEA">
      <w:pPr>
        <w:rPr>
          <w:noProof/>
          <w:sz w:val="20"/>
          <w:szCs w:val="20"/>
        </w:rPr>
      </w:pPr>
    </w:p>
    <w:p w:rsidR="002B17FF" w:rsidRDefault="002B17FF" w:rsidP="00477AEA">
      <w:pPr>
        <w:rPr>
          <w:noProof/>
          <w:sz w:val="20"/>
          <w:szCs w:val="20"/>
        </w:rPr>
      </w:pPr>
    </w:p>
    <w:p w:rsidR="002B17FF" w:rsidRDefault="002B17FF" w:rsidP="00477AEA">
      <w:pPr>
        <w:rPr>
          <w:noProof/>
          <w:sz w:val="20"/>
          <w:szCs w:val="20"/>
        </w:rPr>
      </w:pPr>
    </w:p>
    <w:p w:rsidR="002B17FF" w:rsidRDefault="002B17FF" w:rsidP="00477AEA">
      <w:pPr>
        <w:rPr>
          <w:noProof/>
          <w:sz w:val="20"/>
          <w:szCs w:val="20"/>
        </w:rPr>
      </w:pPr>
    </w:p>
    <w:p w:rsidR="002B17FF" w:rsidRDefault="002B17FF" w:rsidP="00477AEA">
      <w:pPr>
        <w:rPr>
          <w:noProof/>
          <w:sz w:val="20"/>
          <w:szCs w:val="20"/>
        </w:rPr>
      </w:pPr>
    </w:p>
    <w:p w:rsidR="002B17FF" w:rsidRDefault="002B17FF" w:rsidP="00477AEA">
      <w:pPr>
        <w:rPr>
          <w:noProof/>
          <w:sz w:val="20"/>
          <w:szCs w:val="20"/>
        </w:rPr>
      </w:pPr>
    </w:p>
    <w:p w:rsidR="002B17FF" w:rsidRDefault="002B17FF" w:rsidP="00477AEA">
      <w:pPr>
        <w:rPr>
          <w:noProof/>
          <w:sz w:val="20"/>
          <w:szCs w:val="20"/>
        </w:rPr>
      </w:pPr>
    </w:p>
    <w:p w:rsidR="002B17FF" w:rsidRPr="00C64BA9" w:rsidRDefault="002B17FF" w:rsidP="00477AEA">
      <w:pPr>
        <w:rPr>
          <w:sz w:val="20"/>
          <w:szCs w:val="20"/>
        </w:rPr>
      </w:pPr>
    </w:p>
    <w:p w:rsidR="009261C8" w:rsidRPr="00C64BA9" w:rsidRDefault="009261C8" w:rsidP="00477AEA">
      <w:pPr>
        <w:rPr>
          <w:sz w:val="20"/>
          <w:szCs w:val="20"/>
        </w:rPr>
      </w:pPr>
    </w:p>
    <w:p w:rsidR="00F81F54" w:rsidRPr="00C64BA9" w:rsidRDefault="00F81F54" w:rsidP="00477AEA">
      <w:pPr>
        <w:rPr>
          <w:sz w:val="20"/>
          <w:szCs w:val="20"/>
        </w:rPr>
      </w:pPr>
    </w:p>
    <w:p w:rsidR="00E05F51" w:rsidRPr="00C64BA9" w:rsidRDefault="00E05F51" w:rsidP="00477AEA">
      <w:pPr>
        <w:rPr>
          <w:sz w:val="20"/>
          <w:szCs w:val="20"/>
        </w:rPr>
      </w:pPr>
    </w:p>
    <w:p w:rsidR="00E05F51" w:rsidRPr="00C64BA9" w:rsidRDefault="00E05F51" w:rsidP="00221323">
      <w:pPr>
        <w:tabs>
          <w:tab w:val="left" w:pos="6817"/>
        </w:tabs>
        <w:rPr>
          <w:sz w:val="20"/>
          <w:szCs w:val="20"/>
        </w:rPr>
      </w:pPr>
    </w:p>
    <w:p w:rsidR="008147F7" w:rsidRPr="00C64BA9" w:rsidRDefault="008147F7" w:rsidP="00477AEA">
      <w:pPr>
        <w:rPr>
          <w:sz w:val="20"/>
          <w:szCs w:val="20"/>
        </w:rPr>
      </w:pPr>
    </w:p>
    <w:p w:rsidR="008147F7" w:rsidRPr="00C64BA9" w:rsidRDefault="008147F7" w:rsidP="00CD76E7">
      <w:pPr>
        <w:tabs>
          <w:tab w:val="left" w:pos="6390"/>
        </w:tabs>
        <w:rPr>
          <w:sz w:val="20"/>
          <w:szCs w:val="20"/>
        </w:rPr>
      </w:pPr>
      <w:proofErr w:type="gramStart"/>
      <w:r w:rsidRPr="00C64BA9">
        <w:rPr>
          <w:sz w:val="20"/>
          <w:szCs w:val="20"/>
        </w:rPr>
        <w:t xml:space="preserve">Застройщик:   </w:t>
      </w:r>
      <w:proofErr w:type="gramEnd"/>
      <w:r w:rsidRPr="00C64BA9">
        <w:rPr>
          <w:sz w:val="20"/>
          <w:szCs w:val="20"/>
        </w:rPr>
        <w:t xml:space="preserve">                                                                                               Участник долевого строительства:</w:t>
      </w:r>
    </w:p>
    <w:p w:rsidR="008147F7" w:rsidRPr="00C64BA9" w:rsidRDefault="008147F7" w:rsidP="00477AEA">
      <w:pPr>
        <w:rPr>
          <w:sz w:val="20"/>
          <w:szCs w:val="20"/>
        </w:rPr>
      </w:pPr>
    </w:p>
    <w:p w:rsidR="008147F7" w:rsidRPr="00C64BA9" w:rsidRDefault="008147F7" w:rsidP="00477AEA">
      <w:pPr>
        <w:rPr>
          <w:sz w:val="20"/>
          <w:szCs w:val="20"/>
        </w:rPr>
      </w:pPr>
    </w:p>
    <w:p w:rsidR="008147F7" w:rsidRPr="00C64BA9" w:rsidRDefault="00745C87" w:rsidP="00E91639">
      <w:pPr>
        <w:jc w:val="both"/>
        <w:rPr>
          <w:sz w:val="20"/>
          <w:szCs w:val="20"/>
        </w:rPr>
      </w:pPr>
      <w:r w:rsidRPr="00C64BA9">
        <w:rPr>
          <w:sz w:val="20"/>
          <w:szCs w:val="20"/>
        </w:rPr>
        <w:t xml:space="preserve">  ___________________</w:t>
      </w:r>
      <w:r w:rsidR="00006856" w:rsidRPr="00C64BA9">
        <w:rPr>
          <w:sz w:val="20"/>
          <w:szCs w:val="20"/>
        </w:rPr>
        <w:t>/</w:t>
      </w:r>
      <w:r w:rsidRPr="00C64BA9">
        <w:rPr>
          <w:b/>
          <w:sz w:val="20"/>
          <w:szCs w:val="20"/>
        </w:rPr>
        <w:t xml:space="preserve">        </w:t>
      </w:r>
      <w:r w:rsidR="00A80D52" w:rsidRPr="00C64BA9">
        <w:rPr>
          <w:b/>
          <w:sz w:val="20"/>
          <w:szCs w:val="20"/>
        </w:rPr>
        <w:t xml:space="preserve">                                                 </w:t>
      </w:r>
      <w:r w:rsidR="00FE39CC" w:rsidRPr="00C64BA9">
        <w:rPr>
          <w:b/>
          <w:sz w:val="20"/>
          <w:szCs w:val="20"/>
        </w:rPr>
        <w:t xml:space="preserve">   </w:t>
      </w:r>
      <w:r w:rsidR="004B6B1C">
        <w:rPr>
          <w:b/>
          <w:sz w:val="20"/>
          <w:szCs w:val="20"/>
        </w:rPr>
        <w:t xml:space="preserve">                 </w:t>
      </w:r>
      <w:r w:rsidR="00FE39CC" w:rsidRPr="00C64BA9">
        <w:rPr>
          <w:b/>
          <w:sz w:val="20"/>
          <w:szCs w:val="20"/>
        </w:rPr>
        <w:t xml:space="preserve">    </w:t>
      </w:r>
      <w:r w:rsidR="00C951CA" w:rsidRPr="00C64BA9">
        <w:rPr>
          <w:sz w:val="20"/>
          <w:szCs w:val="20"/>
        </w:rPr>
        <w:t>____________________</w:t>
      </w:r>
      <w:r w:rsidR="00AA613B" w:rsidRPr="00C64BA9">
        <w:rPr>
          <w:sz w:val="20"/>
          <w:szCs w:val="20"/>
        </w:rPr>
        <w:t>/</w:t>
      </w:r>
      <w:r w:rsidR="00316834" w:rsidRPr="00C64BA9">
        <w:rPr>
          <w:sz w:val="20"/>
          <w:szCs w:val="20"/>
        </w:rPr>
        <w:t xml:space="preserve"> </w:t>
      </w:r>
    </w:p>
    <w:p w:rsidR="008147F7" w:rsidRPr="00C64BA9" w:rsidRDefault="008147F7" w:rsidP="00477AEA">
      <w:pPr>
        <w:rPr>
          <w:sz w:val="20"/>
          <w:szCs w:val="20"/>
        </w:rPr>
      </w:pPr>
    </w:p>
    <w:p w:rsidR="00373BAA" w:rsidRPr="00C64BA9" w:rsidRDefault="00373BAA" w:rsidP="00373BAA">
      <w:pPr>
        <w:rPr>
          <w:sz w:val="20"/>
          <w:szCs w:val="20"/>
        </w:rPr>
      </w:pPr>
    </w:p>
    <w:p w:rsidR="00373BAA" w:rsidRPr="00C64BA9" w:rsidRDefault="00373BAA" w:rsidP="00373BAA">
      <w:pPr>
        <w:rPr>
          <w:sz w:val="20"/>
          <w:szCs w:val="20"/>
        </w:rPr>
      </w:pPr>
    </w:p>
    <w:p w:rsidR="00373BAA" w:rsidRPr="00C64BA9" w:rsidRDefault="00373BAA" w:rsidP="00373BAA">
      <w:pPr>
        <w:rPr>
          <w:sz w:val="20"/>
          <w:szCs w:val="20"/>
        </w:rPr>
      </w:pPr>
    </w:p>
    <w:p w:rsidR="00B17FDC" w:rsidRPr="00C64BA9" w:rsidRDefault="00B17FDC" w:rsidP="00373BAA">
      <w:pPr>
        <w:rPr>
          <w:sz w:val="20"/>
          <w:szCs w:val="20"/>
        </w:rPr>
      </w:pPr>
    </w:p>
    <w:p w:rsidR="00316834" w:rsidRPr="00C64BA9" w:rsidRDefault="00316834" w:rsidP="00373BAA">
      <w:pPr>
        <w:rPr>
          <w:sz w:val="20"/>
          <w:szCs w:val="20"/>
        </w:rPr>
      </w:pPr>
    </w:p>
    <w:p w:rsidR="00316834" w:rsidRPr="00C64BA9" w:rsidRDefault="00316834" w:rsidP="00373BAA">
      <w:pPr>
        <w:rPr>
          <w:sz w:val="20"/>
          <w:szCs w:val="20"/>
        </w:rPr>
      </w:pPr>
    </w:p>
    <w:p w:rsidR="00F81F54" w:rsidRPr="00C64BA9" w:rsidRDefault="00F81F54" w:rsidP="00373BAA">
      <w:pPr>
        <w:rPr>
          <w:sz w:val="20"/>
          <w:szCs w:val="20"/>
        </w:rPr>
      </w:pPr>
    </w:p>
    <w:p w:rsidR="00F81F54" w:rsidRPr="00C64BA9" w:rsidRDefault="00F81F54" w:rsidP="00373BAA">
      <w:pPr>
        <w:rPr>
          <w:sz w:val="20"/>
          <w:szCs w:val="20"/>
        </w:rPr>
      </w:pPr>
    </w:p>
    <w:p w:rsidR="00AA7B4C" w:rsidRPr="00C64BA9" w:rsidRDefault="00AA7B4C" w:rsidP="00373BAA">
      <w:pPr>
        <w:rPr>
          <w:sz w:val="20"/>
          <w:szCs w:val="20"/>
        </w:rPr>
      </w:pPr>
    </w:p>
    <w:p w:rsidR="00AA7B4C" w:rsidRPr="00C64BA9" w:rsidRDefault="00AA7B4C" w:rsidP="00373BAA">
      <w:pPr>
        <w:rPr>
          <w:sz w:val="20"/>
          <w:szCs w:val="20"/>
        </w:rPr>
      </w:pPr>
    </w:p>
    <w:p w:rsidR="00AA7B4C" w:rsidRPr="00C64BA9" w:rsidRDefault="00AA7B4C" w:rsidP="00373BAA">
      <w:pPr>
        <w:rPr>
          <w:sz w:val="20"/>
          <w:szCs w:val="20"/>
        </w:rPr>
      </w:pPr>
    </w:p>
    <w:p w:rsidR="00BA5603" w:rsidRPr="00C64BA9" w:rsidRDefault="00BA5603" w:rsidP="00373BAA">
      <w:pPr>
        <w:rPr>
          <w:sz w:val="20"/>
          <w:szCs w:val="20"/>
        </w:rPr>
      </w:pPr>
    </w:p>
    <w:p w:rsidR="00BA5603" w:rsidRPr="00C64BA9" w:rsidRDefault="00BA5603" w:rsidP="00373BAA">
      <w:pPr>
        <w:rPr>
          <w:sz w:val="20"/>
          <w:szCs w:val="20"/>
        </w:rPr>
      </w:pPr>
    </w:p>
    <w:p w:rsidR="00BA5603" w:rsidRPr="00C64BA9" w:rsidRDefault="00BA5603" w:rsidP="00373BAA">
      <w:pPr>
        <w:rPr>
          <w:sz w:val="20"/>
          <w:szCs w:val="20"/>
        </w:rPr>
      </w:pPr>
    </w:p>
    <w:p w:rsidR="00BA5603" w:rsidRDefault="00BA5603" w:rsidP="00373BAA">
      <w:pPr>
        <w:rPr>
          <w:sz w:val="20"/>
          <w:szCs w:val="20"/>
        </w:rPr>
      </w:pPr>
    </w:p>
    <w:p w:rsidR="00BA5603" w:rsidRDefault="00BA5603" w:rsidP="00373BAA">
      <w:pPr>
        <w:rPr>
          <w:sz w:val="20"/>
          <w:szCs w:val="20"/>
        </w:rPr>
      </w:pPr>
    </w:p>
    <w:p w:rsidR="00511E38" w:rsidRDefault="00511E38"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2B17FF" w:rsidRDefault="002B17FF" w:rsidP="00373BAA">
      <w:pPr>
        <w:tabs>
          <w:tab w:val="left" w:pos="1320"/>
        </w:tabs>
        <w:rPr>
          <w:sz w:val="20"/>
          <w:szCs w:val="20"/>
        </w:rPr>
      </w:pPr>
    </w:p>
    <w:p w:rsidR="008147F7" w:rsidRPr="00373BAA" w:rsidRDefault="000F7BE0" w:rsidP="00373BAA">
      <w:pPr>
        <w:tabs>
          <w:tab w:val="left" w:pos="1320"/>
        </w:tabs>
        <w:rPr>
          <w:sz w:val="20"/>
          <w:szCs w:val="20"/>
        </w:rPr>
      </w:pPr>
      <w:r>
        <w:rPr>
          <w:sz w:val="20"/>
          <w:szCs w:val="20"/>
        </w:rPr>
        <w:t xml:space="preserve">Исполнитель: </w:t>
      </w:r>
    </w:p>
    <w:sectPr w:rsidR="008147F7" w:rsidRPr="00373BAA" w:rsidSect="00591DE3">
      <w:footerReference w:type="even" r:id="rId9"/>
      <w:footerReference w:type="default" r:id="rId10"/>
      <w:pgSz w:w="11906" w:h="16838"/>
      <w:pgMar w:top="851" w:right="707"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C5" w:rsidRDefault="003771C5">
      <w:r>
        <w:separator/>
      </w:r>
    </w:p>
  </w:endnote>
  <w:endnote w:type="continuationSeparator" w:id="0">
    <w:p w:rsidR="003771C5" w:rsidRDefault="0037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00" w:rsidRDefault="00A11389" w:rsidP="00923D00">
    <w:pPr>
      <w:pStyle w:val="a7"/>
      <w:framePr w:wrap="around" w:vAnchor="text" w:hAnchor="margin" w:xAlign="center" w:y="1"/>
      <w:rPr>
        <w:rStyle w:val="a9"/>
      </w:rPr>
    </w:pPr>
    <w:r>
      <w:rPr>
        <w:rStyle w:val="a9"/>
      </w:rPr>
      <w:fldChar w:fldCharType="begin"/>
    </w:r>
    <w:r w:rsidR="00923D00">
      <w:rPr>
        <w:rStyle w:val="a9"/>
      </w:rPr>
      <w:instrText xml:space="preserve">PAGE  </w:instrText>
    </w:r>
    <w:r>
      <w:rPr>
        <w:rStyle w:val="a9"/>
      </w:rPr>
      <w:fldChar w:fldCharType="end"/>
    </w:r>
  </w:p>
  <w:p w:rsidR="00923D00" w:rsidRDefault="00923D0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00" w:rsidRDefault="00A11389" w:rsidP="00923D00">
    <w:pPr>
      <w:pStyle w:val="a7"/>
      <w:framePr w:wrap="around" w:vAnchor="text" w:hAnchor="margin" w:xAlign="center" w:y="1"/>
      <w:rPr>
        <w:rStyle w:val="a9"/>
      </w:rPr>
    </w:pPr>
    <w:r>
      <w:rPr>
        <w:rStyle w:val="a9"/>
      </w:rPr>
      <w:fldChar w:fldCharType="begin"/>
    </w:r>
    <w:r w:rsidR="00923D00">
      <w:rPr>
        <w:rStyle w:val="a9"/>
      </w:rPr>
      <w:instrText xml:space="preserve">PAGE  </w:instrText>
    </w:r>
    <w:r>
      <w:rPr>
        <w:rStyle w:val="a9"/>
      </w:rPr>
      <w:fldChar w:fldCharType="separate"/>
    </w:r>
    <w:r w:rsidR="002B17FF">
      <w:rPr>
        <w:rStyle w:val="a9"/>
        <w:noProof/>
      </w:rPr>
      <w:t>1</w:t>
    </w:r>
    <w:r>
      <w:rPr>
        <w:rStyle w:val="a9"/>
      </w:rPr>
      <w:fldChar w:fldCharType="end"/>
    </w:r>
  </w:p>
  <w:p w:rsidR="00923D00" w:rsidRDefault="00923D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C5" w:rsidRDefault="003771C5">
      <w:r>
        <w:separator/>
      </w:r>
    </w:p>
  </w:footnote>
  <w:footnote w:type="continuationSeparator" w:id="0">
    <w:p w:rsidR="003771C5" w:rsidRDefault="00377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157E8"/>
    <w:multiLevelType w:val="hybridMultilevel"/>
    <w:tmpl w:val="44B2DC60"/>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AF47A2"/>
    <w:multiLevelType w:val="multilevel"/>
    <w:tmpl w:val="B3D8EC8E"/>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532"/>
        </w:tabs>
        <w:ind w:left="532" w:hanging="435"/>
      </w:pPr>
      <w:rPr>
        <w:rFonts w:hint="default"/>
      </w:rPr>
    </w:lvl>
    <w:lvl w:ilvl="2">
      <w:start w:val="2"/>
      <w:numFmt w:val="decimal"/>
      <w:lvlText w:val="%1.%2.%3."/>
      <w:lvlJc w:val="left"/>
      <w:pPr>
        <w:tabs>
          <w:tab w:val="num" w:pos="914"/>
        </w:tabs>
        <w:ind w:left="914" w:hanging="720"/>
      </w:pPr>
      <w:rPr>
        <w:rFonts w:hint="default"/>
        <w:i w:val="0"/>
      </w:rPr>
    </w:lvl>
    <w:lvl w:ilvl="3">
      <w:start w:val="1"/>
      <w:numFmt w:val="decimal"/>
      <w:lvlText w:val="%1.%2.%3.%4."/>
      <w:lvlJc w:val="left"/>
      <w:pPr>
        <w:tabs>
          <w:tab w:val="num" w:pos="1011"/>
        </w:tabs>
        <w:ind w:left="1011" w:hanging="720"/>
      </w:pPr>
      <w:rPr>
        <w:rFonts w:hint="default"/>
      </w:rPr>
    </w:lvl>
    <w:lvl w:ilvl="4">
      <w:start w:val="1"/>
      <w:numFmt w:val="decimal"/>
      <w:lvlText w:val="%1.%2.%3.%4.%5."/>
      <w:lvlJc w:val="left"/>
      <w:pPr>
        <w:tabs>
          <w:tab w:val="num" w:pos="1468"/>
        </w:tabs>
        <w:ind w:left="1468" w:hanging="1080"/>
      </w:pPr>
      <w:rPr>
        <w:rFonts w:hint="default"/>
      </w:rPr>
    </w:lvl>
    <w:lvl w:ilvl="5">
      <w:start w:val="1"/>
      <w:numFmt w:val="decimal"/>
      <w:lvlText w:val="%1.%2.%3.%4.%5.%6."/>
      <w:lvlJc w:val="left"/>
      <w:pPr>
        <w:tabs>
          <w:tab w:val="num" w:pos="1565"/>
        </w:tabs>
        <w:ind w:left="1565" w:hanging="1080"/>
      </w:pPr>
      <w:rPr>
        <w:rFonts w:hint="default"/>
      </w:rPr>
    </w:lvl>
    <w:lvl w:ilvl="6">
      <w:start w:val="1"/>
      <w:numFmt w:val="decimal"/>
      <w:lvlText w:val="%1.%2.%3.%4.%5.%6.%7."/>
      <w:lvlJc w:val="left"/>
      <w:pPr>
        <w:tabs>
          <w:tab w:val="num" w:pos="1662"/>
        </w:tabs>
        <w:ind w:left="1662" w:hanging="1080"/>
      </w:pPr>
      <w:rPr>
        <w:rFonts w:hint="default"/>
      </w:rPr>
    </w:lvl>
    <w:lvl w:ilvl="7">
      <w:start w:val="1"/>
      <w:numFmt w:val="decimal"/>
      <w:lvlText w:val="%1.%2.%3.%4.%5.%6.%7.%8."/>
      <w:lvlJc w:val="left"/>
      <w:pPr>
        <w:tabs>
          <w:tab w:val="num" w:pos="2119"/>
        </w:tabs>
        <w:ind w:left="2119" w:hanging="1440"/>
      </w:pPr>
      <w:rPr>
        <w:rFonts w:hint="default"/>
      </w:rPr>
    </w:lvl>
    <w:lvl w:ilvl="8">
      <w:start w:val="1"/>
      <w:numFmt w:val="decimal"/>
      <w:lvlText w:val="%1.%2.%3.%4.%5.%6.%7.%8.%9."/>
      <w:lvlJc w:val="left"/>
      <w:pPr>
        <w:tabs>
          <w:tab w:val="num" w:pos="2216"/>
        </w:tabs>
        <w:ind w:left="2216" w:hanging="1440"/>
      </w:pPr>
      <w:rPr>
        <w:rFonts w:hint="default"/>
      </w:rPr>
    </w:lvl>
  </w:abstractNum>
  <w:abstractNum w:abstractNumId="2">
    <w:nsid w:val="65C75D0A"/>
    <w:multiLevelType w:val="hybridMultilevel"/>
    <w:tmpl w:val="C18A8694"/>
    <w:lvl w:ilvl="0" w:tplc="85F6AE5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B47E11"/>
    <w:multiLevelType w:val="multilevel"/>
    <w:tmpl w:val="2A9297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90"/>
    <w:rsid w:val="00003247"/>
    <w:rsid w:val="00005F17"/>
    <w:rsid w:val="00006856"/>
    <w:rsid w:val="00010BD7"/>
    <w:rsid w:val="00012D6B"/>
    <w:rsid w:val="000872B4"/>
    <w:rsid w:val="00097789"/>
    <w:rsid w:val="000A0791"/>
    <w:rsid w:val="000A101C"/>
    <w:rsid w:val="000A2EF4"/>
    <w:rsid w:val="000A427E"/>
    <w:rsid w:val="000B3990"/>
    <w:rsid w:val="000B4D5D"/>
    <w:rsid w:val="000B6C7E"/>
    <w:rsid w:val="000E7FDD"/>
    <w:rsid w:val="000F7BE0"/>
    <w:rsid w:val="00101D04"/>
    <w:rsid w:val="00112706"/>
    <w:rsid w:val="00121DB2"/>
    <w:rsid w:val="00122622"/>
    <w:rsid w:val="00136D96"/>
    <w:rsid w:val="00140093"/>
    <w:rsid w:val="00146F03"/>
    <w:rsid w:val="0016005F"/>
    <w:rsid w:val="0016371E"/>
    <w:rsid w:val="00181F7B"/>
    <w:rsid w:val="00187B9A"/>
    <w:rsid w:val="00187E1B"/>
    <w:rsid w:val="0019192F"/>
    <w:rsid w:val="00197361"/>
    <w:rsid w:val="001B5697"/>
    <w:rsid w:val="001B5EB8"/>
    <w:rsid w:val="001E0151"/>
    <w:rsid w:val="00200B22"/>
    <w:rsid w:val="00210BF2"/>
    <w:rsid w:val="00221323"/>
    <w:rsid w:val="0022738A"/>
    <w:rsid w:val="00235E59"/>
    <w:rsid w:val="00240F14"/>
    <w:rsid w:val="00241AD6"/>
    <w:rsid w:val="00250D4D"/>
    <w:rsid w:val="00273603"/>
    <w:rsid w:val="002778BB"/>
    <w:rsid w:val="00281958"/>
    <w:rsid w:val="00292037"/>
    <w:rsid w:val="00293B89"/>
    <w:rsid w:val="002B17FF"/>
    <w:rsid w:val="002C14EA"/>
    <w:rsid w:val="002D191B"/>
    <w:rsid w:val="002D2FA6"/>
    <w:rsid w:val="002D598F"/>
    <w:rsid w:val="002E304A"/>
    <w:rsid w:val="002F5958"/>
    <w:rsid w:val="00300ED6"/>
    <w:rsid w:val="00312F0F"/>
    <w:rsid w:val="00316058"/>
    <w:rsid w:val="00316834"/>
    <w:rsid w:val="00321D73"/>
    <w:rsid w:val="00327A38"/>
    <w:rsid w:val="00336D65"/>
    <w:rsid w:val="00361828"/>
    <w:rsid w:val="00373BAA"/>
    <w:rsid w:val="00374FD1"/>
    <w:rsid w:val="003771C5"/>
    <w:rsid w:val="0038186A"/>
    <w:rsid w:val="00384DEE"/>
    <w:rsid w:val="0038574E"/>
    <w:rsid w:val="00385B8E"/>
    <w:rsid w:val="00386974"/>
    <w:rsid w:val="00391D5F"/>
    <w:rsid w:val="00395B7F"/>
    <w:rsid w:val="003968F8"/>
    <w:rsid w:val="003A076D"/>
    <w:rsid w:val="003A51E9"/>
    <w:rsid w:val="003A755E"/>
    <w:rsid w:val="003B0044"/>
    <w:rsid w:val="003C0DF0"/>
    <w:rsid w:val="003C5E16"/>
    <w:rsid w:val="003C6065"/>
    <w:rsid w:val="003D1D9A"/>
    <w:rsid w:val="003E217C"/>
    <w:rsid w:val="003E5A38"/>
    <w:rsid w:val="003F0794"/>
    <w:rsid w:val="003F1625"/>
    <w:rsid w:val="003F2B73"/>
    <w:rsid w:val="003F455D"/>
    <w:rsid w:val="0040355A"/>
    <w:rsid w:val="00414627"/>
    <w:rsid w:val="00436686"/>
    <w:rsid w:val="0045226F"/>
    <w:rsid w:val="00467A62"/>
    <w:rsid w:val="00477AEA"/>
    <w:rsid w:val="00480C37"/>
    <w:rsid w:val="00481E82"/>
    <w:rsid w:val="00483196"/>
    <w:rsid w:val="00484607"/>
    <w:rsid w:val="00496AD6"/>
    <w:rsid w:val="00496CF7"/>
    <w:rsid w:val="004A27AC"/>
    <w:rsid w:val="004A3B22"/>
    <w:rsid w:val="004B6B1C"/>
    <w:rsid w:val="004C5390"/>
    <w:rsid w:val="004C56E0"/>
    <w:rsid w:val="004D1036"/>
    <w:rsid w:val="004D3CDC"/>
    <w:rsid w:val="004D6368"/>
    <w:rsid w:val="004D7D19"/>
    <w:rsid w:val="004E42B2"/>
    <w:rsid w:val="005017B1"/>
    <w:rsid w:val="005029CC"/>
    <w:rsid w:val="00511E38"/>
    <w:rsid w:val="00514118"/>
    <w:rsid w:val="00515D77"/>
    <w:rsid w:val="00524CF2"/>
    <w:rsid w:val="00536F1F"/>
    <w:rsid w:val="00541E49"/>
    <w:rsid w:val="00555BB8"/>
    <w:rsid w:val="00556931"/>
    <w:rsid w:val="00563CAA"/>
    <w:rsid w:val="00563F15"/>
    <w:rsid w:val="00567DD2"/>
    <w:rsid w:val="00583C29"/>
    <w:rsid w:val="00591DE3"/>
    <w:rsid w:val="005B7B0A"/>
    <w:rsid w:val="005C0C95"/>
    <w:rsid w:val="005C3209"/>
    <w:rsid w:val="005C3381"/>
    <w:rsid w:val="005C4E9C"/>
    <w:rsid w:val="005C624D"/>
    <w:rsid w:val="005D3D31"/>
    <w:rsid w:val="005E1321"/>
    <w:rsid w:val="005F1FA1"/>
    <w:rsid w:val="005F5FCE"/>
    <w:rsid w:val="0060345E"/>
    <w:rsid w:val="00605AD1"/>
    <w:rsid w:val="00621575"/>
    <w:rsid w:val="006446CC"/>
    <w:rsid w:val="00651F56"/>
    <w:rsid w:val="006535D2"/>
    <w:rsid w:val="0065388B"/>
    <w:rsid w:val="006545AB"/>
    <w:rsid w:val="006648E7"/>
    <w:rsid w:val="0067211E"/>
    <w:rsid w:val="00672C41"/>
    <w:rsid w:val="00673900"/>
    <w:rsid w:val="00692187"/>
    <w:rsid w:val="006A69C3"/>
    <w:rsid w:val="006B3CCB"/>
    <w:rsid w:val="006B6874"/>
    <w:rsid w:val="006B6DFE"/>
    <w:rsid w:val="006D02DD"/>
    <w:rsid w:val="006D6C35"/>
    <w:rsid w:val="006F22AC"/>
    <w:rsid w:val="006F24EA"/>
    <w:rsid w:val="006F5AD8"/>
    <w:rsid w:val="006F5B9A"/>
    <w:rsid w:val="006F6107"/>
    <w:rsid w:val="007070BE"/>
    <w:rsid w:val="007134FF"/>
    <w:rsid w:val="007157E7"/>
    <w:rsid w:val="00745C87"/>
    <w:rsid w:val="00750E7A"/>
    <w:rsid w:val="007518BD"/>
    <w:rsid w:val="00751A24"/>
    <w:rsid w:val="00753404"/>
    <w:rsid w:val="00765291"/>
    <w:rsid w:val="007756D1"/>
    <w:rsid w:val="00781557"/>
    <w:rsid w:val="007830F7"/>
    <w:rsid w:val="007853FD"/>
    <w:rsid w:val="007877D2"/>
    <w:rsid w:val="00791CC5"/>
    <w:rsid w:val="007A5FD6"/>
    <w:rsid w:val="007A7ED4"/>
    <w:rsid w:val="007C793D"/>
    <w:rsid w:val="007D1D56"/>
    <w:rsid w:val="007D4E18"/>
    <w:rsid w:val="007F1E09"/>
    <w:rsid w:val="007F1E7C"/>
    <w:rsid w:val="007F2043"/>
    <w:rsid w:val="007F536B"/>
    <w:rsid w:val="00810928"/>
    <w:rsid w:val="008125E0"/>
    <w:rsid w:val="008147F7"/>
    <w:rsid w:val="00843F27"/>
    <w:rsid w:val="00846EEE"/>
    <w:rsid w:val="00850D5F"/>
    <w:rsid w:val="008520B7"/>
    <w:rsid w:val="00857785"/>
    <w:rsid w:val="0086329E"/>
    <w:rsid w:val="00885CEF"/>
    <w:rsid w:val="0089534A"/>
    <w:rsid w:val="008A2061"/>
    <w:rsid w:val="008A5372"/>
    <w:rsid w:val="008A7760"/>
    <w:rsid w:val="008B5E7F"/>
    <w:rsid w:val="008C2AC3"/>
    <w:rsid w:val="008C360F"/>
    <w:rsid w:val="008C3F75"/>
    <w:rsid w:val="008D5068"/>
    <w:rsid w:val="008D5882"/>
    <w:rsid w:val="008D6078"/>
    <w:rsid w:val="008D6D98"/>
    <w:rsid w:val="008E664C"/>
    <w:rsid w:val="008E6861"/>
    <w:rsid w:val="008F108B"/>
    <w:rsid w:val="008F1E19"/>
    <w:rsid w:val="008F4669"/>
    <w:rsid w:val="008F65A5"/>
    <w:rsid w:val="00905AFA"/>
    <w:rsid w:val="009104C3"/>
    <w:rsid w:val="00911E7A"/>
    <w:rsid w:val="00914AD4"/>
    <w:rsid w:val="00915CA9"/>
    <w:rsid w:val="00923D00"/>
    <w:rsid w:val="009261C8"/>
    <w:rsid w:val="00931C67"/>
    <w:rsid w:val="00942587"/>
    <w:rsid w:val="009455B1"/>
    <w:rsid w:val="00950A33"/>
    <w:rsid w:val="00957801"/>
    <w:rsid w:val="009677D2"/>
    <w:rsid w:val="009750BB"/>
    <w:rsid w:val="00985A39"/>
    <w:rsid w:val="00996B03"/>
    <w:rsid w:val="009A04C7"/>
    <w:rsid w:val="009C68D1"/>
    <w:rsid w:val="009C6D10"/>
    <w:rsid w:val="009D03A5"/>
    <w:rsid w:val="009D66A4"/>
    <w:rsid w:val="009E1AB8"/>
    <w:rsid w:val="009E344C"/>
    <w:rsid w:val="009E4793"/>
    <w:rsid w:val="009F5FE4"/>
    <w:rsid w:val="00A07FE6"/>
    <w:rsid w:val="00A11389"/>
    <w:rsid w:val="00A129D3"/>
    <w:rsid w:val="00A12FF2"/>
    <w:rsid w:val="00A16D6A"/>
    <w:rsid w:val="00A31304"/>
    <w:rsid w:val="00A3241A"/>
    <w:rsid w:val="00A344AD"/>
    <w:rsid w:val="00A4061B"/>
    <w:rsid w:val="00A41B30"/>
    <w:rsid w:val="00A5048C"/>
    <w:rsid w:val="00A73149"/>
    <w:rsid w:val="00A73D0F"/>
    <w:rsid w:val="00A76E4C"/>
    <w:rsid w:val="00A80D52"/>
    <w:rsid w:val="00A9584C"/>
    <w:rsid w:val="00AA1563"/>
    <w:rsid w:val="00AA613B"/>
    <w:rsid w:val="00AA7B4C"/>
    <w:rsid w:val="00AB3DE8"/>
    <w:rsid w:val="00AB5D7F"/>
    <w:rsid w:val="00AC1692"/>
    <w:rsid w:val="00AC40C6"/>
    <w:rsid w:val="00AC488B"/>
    <w:rsid w:val="00AC6582"/>
    <w:rsid w:val="00AD3155"/>
    <w:rsid w:val="00AE68F1"/>
    <w:rsid w:val="00AE7728"/>
    <w:rsid w:val="00AF6975"/>
    <w:rsid w:val="00B05085"/>
    <w:rsid w:val="00B06A0D"/>
    <w:rsid w:val="00B11301"/>
    <w:rsid w:val="00B17F12"/>
    <w:rsid w:val="00B17FDC"/>
    <w:rsid w:val="00B412DC"/>
    <w:rsid w:val="00B473E3"/>
    <w:rsid w:val="00B50F1E"/>
    <w:rsid w:val="00B60524"/>
    <w:rsid w:val="00B63AA2"/>
    <w:rsid w:val="00B6718A"/>
    <w:rsid w:val="00B67437"/>
    <w:rsid w:val="00B75966"/>
    <w:rsid w:val="00B82493"/>
    <w:rsid w:val="00B84E0E"/>
    <w:rsid w:val="00B8782C"/>
    <w:rsid w:val="00B90D14"/>
    <w:rsid w:val="00B9675C"/>
    <w:rsid w:val="00B97029"/>
    <w:rsid w:val="00BA1701"/>
    <w:rsid w:val="00BA3169"/>
    <w:rsid w:val="00BA5603"/>
    <w:rsid w:val="00BA56EF"/>
    <w:rsid w:val="00BA5B6D"/>
    <w:rsid w:val="00BA7B61"/>
    <w:rsid w:val="00BA7D75"/>
    <w:rsid w:val="00BB0640"/>
    <w:rsid w:val="00BB7384"/>
    <w:rsid w:val="00BC057D"/>
    <w:rsid w:val="00BD0060"/>
    <w:rsid w:val="00BD5509"/>
    <w:rsid w:val="00BD7CBB"/>
    <w:rsid w:val="00BE3FEF"/>
    <w:rsid w:val="00BF1830"/>
    <w:rsid w:val="00BF283B"/>
    <w:rsid w:val="00C02DF6"/>
    <w:rsid w:val="00C10248"/>
    <w:rsid w:val="00C1650C"/>
    <w:rsid w:val="00C2345A"/>
    <w:rsid w:val="00C243EB"/>
    <w:rsid w:val="00C4314F"/>
    <w:rsid w:val="00C47D6A"/>
    <w:rsid w:val="00C50388"/>
    <w:rsid w:val="00C53555"/>
    <w:rsid w:val="00C53FE9"/>
    <w:rsid w:val="00C54ACD"/>
    <w:rsid w:val="00C628F6"/>
    <w:rsid w:val="00C642E0"/>
    <w:rsid w:val="00C64BA9"/>
    <w:rsid w:val="00C852AB"/>
    <w:rsid w:val="00C86FEB"/>
    <w:rsid w:val="00C87156"/>
    <w:rsid w:val="00C92CEE"/>
    <w:rsid w:val="00C951CA"/>
    <w:rsid w:val="00CA671D"/>
    <w:rsid w:val="00CA7653"/>
    <w:rsid w:val="00CB038A"/>
    <w:rsid w:val="00CC3863"/>
    <w:rsid w:val="00CC476A"/>
    <w:rsid w:val="00CC57F5"/>
    <w:rsid w:val="00CD1C51"/>
    <w:rsid w:val="00CD6192"/>
    <w:rsid w:val="00CD76E7"/>
    <w:rsid w:val="00CE6D6A"/>
    <w:rsid w:val="00CF08B1"/>
    <w:rsid w:val="00CF3E7F"/>
    <w:rsid w:val="00D07CB6"/>
    <w:rsid w:val="00D137C7"/>
    <w:rsid w:val="00D141A3"/>
    <w:rsid w:val="00D17432"/>
    <w:rsid w:val="00D21F4E"/>
    <w:rsid w:val="00D261AD"/>
    <w:rsid w:val="00D27665"/>
    <w:rsid w:val="00D317AA"/>
    <w:rsid w:val="00D359E6"/>
    <w:rsid w:val="00D40100"/>
    <w:rsid w:val="00D44C06"/>
    <w:rsid w:val="00D54B62"/>
    <w:rsid w:val="00D60B12"/>
    <w:rsid w:val="00D85C0D"/>
    <w:rsid w:val="00D87EB6"/>
    <w:rsid w:val="00D9450B"/>
    <w:rsid w:val="00DA26C8"/>
    <w:rsid w:val="00DA300B"/>
    <w:rsid w:val="00DA5825"/>
    <w:rsid w:val="00DB1A34"/>
    <w:rsid w:val="00DC029A"/>
    <w:rsid w:val="00DC7A4A"/>
    <w:rsid w:val="00DD2746"/>
    <w:rsid w:val="00DD4F58"/>
    <w:rsid w:val="00DE35EF"/>
    <w:rsid w:val="00DE4767"/>
    <w:rsid w:val="00DE50AC"/>
    <w:rsid w:val="00E03A37"/>
    <w:rsid w:val="00E05F51"/>
    <w:rsid w:val="00E06823"/>
    <w:rsid w:val="00E17DF6"/>
    <w:rsid w:val="00E2253C"/>
    <w:rsid w:val="00E34502"/>
    <w:rsid w:val="00E3727C"/>
    <w:rsid w:val="00E4108A"/>
    <w:rsid w:val="00E51474"/>
    <w:rsid w:val="00E65F22"/>
    <w:rsid w:val="00E70CFB"/>
    <w:rsid w:val="00E71691"/>
    <w:rsid w:val="00E9047E"/>
    <w:rsid w:val="00E91639"/>
    <w:rsid w:val="00E9164D"/>
    <w:rsid w:val="00E939DC"/>
    <w:rsid w:val="00E93AFE"/>
    <w:rsid w:val="00EA5D94"/>
    <w:rsid w:val="00EA6228"/>
    <w:rsid w:val="00EB354B"/>
    <w:rsid w:val="00EB551F"/>
    <w:rsid w:val="00EC0A35"/>
    <w:rsid w:val="00EC3F32"/>
    <w:rsid w:val="00ED1C35"/>
    <w:rsid w:val="00ED2718"/>
    <w:rsid w:val="00ED63F4"/>
    <w:rsid w:val="00EE1D03"/>
    <w:rsid w:val="00EF5C56"/>
    <w:rsid w:val="00EF6A7A"/>
    <w:rsid w:val="00EF760A"/>
    <w:rsid w:val="00F100F4"/>
    <w:rsid w:val="00F1204F"/>
    <w:rsid w:val="00F17D7C"/>
    <w:rsid w:val="00F315CC"/>
    <w:rsid w:val="00F33B16"/>
    <w:rsid w:val="00F37A47"/>
    <w:rsid w:val="00F45F48"/>
    <w:rsid w:val="00F45FB9"/>
    <w:rsid w:val="00F46DFA"/>
    <w:rsid w:val="00F47F6D"/>
    <w:rsid w:val="00F5082C"/>
    <w:rsid w:val="00F569BB"/>
    <w:rsid w:val="00F636D3"/>
    <w:rsid w:val="00F81F54"/>
    <w:rsid w:val="00FA2450"/>
    <w:rsid w:val="00FA44F9"/>
    <w:rsid w:val="00FA5B90"/>
    <w:rsid w:val="00FB1BEE"/>
    <w:rsid w:val="00FB3247"/>
    <w:rsid w:val="00FC0289"/>
    <w:rsid w:val="00FC089D"/>
    <w:rsid w:val="00FC1493"/>
    <w:rsid w:val="00FC1EAD"/>
    <w:rsid w:val="00FC2CB0"/>
    <w:rsid w:val="00FC3E0F"/>
    <w:rsid w:val="00FC74A7"/>
    <w:rsid w:val="00FD0F39"/>
    <w:rsid w:val="00FD6DD2"/>
    <w:rsid w:val="00FE39CC"/>
    <w:rsid w:val="00FF02E3"/>
    <w:rsid w:val="00FF0324"/>
    <w:rsid w:val="00FF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22ADB-02A6-4627-8D1E-8624C9B7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D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1D5F"/>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1D5F"/>
    <w:rPr>
      <w:rFonts w:ascii="Times New Roman" w:eastAsia="Times New Roman" w:hAnsi="Times New Roman" w:cs="Times New Roman"/>
      <w:sz w:val="24"/>
      <w:szCs w:val="20"/>
      <w:lang w:eastAsia="ru-RU"/>
    </w:rPr>
  </w:style>
  <w:style w:type="paragraph" w:styleId="a3">
    <w:name w:val="Title"/>
    <w:basedOn w:val="a"/>
    <w:link w:val="a4"/>
    <w:qFormat/>
    <w:rsid w:val="00391D5F"/>
    <w:pPr>
      <w:jc w:val="center"/>
    </w:pPr>
    <w:rPr>
      <w:sz w:val="28"/>
      <w:szCs w:val="20"/>
    </w:rPr>
  </w:style>
  <w:style w:type="character" w:customStyle="1" w:styleId="a4">
    <w:name w:val="Название Знак"/>
    <w:basedOn w:val="a0"/>
    <w:link w:val="a3"/>
    <w:rsid w:val="00391D5F"/>
    <w:rPr>
      <w:rFonts w:ascii="Times New Roman" w:eastAsia="Times New Roman" w:hAnsi="Times New Roman" w:cs="Times New Roman"/>
      <w:sz w:val="28"/>
      <w:szCs w:val="20"/>
      <w:lang w:eastAsia="ru-RU"/>
    </w:rPr>
  </w:style>
  <w:style w:type="paragraph" w:styleId="a5">
    <w:name w:val="Body Text Indent"/>
    <w:basedOn w:val="a"/>
    <w:link w:val="a6"/>
    <w:uiPriority w:val="99"/>
    <w:rsid w:val="00391D5F"/>
    <w:pPr>
      <w:ind w:left="360"/>
    </w:pPr>
    <w:rPr>
      <w:szCs w:val="20"/>
    </w:rPr>
  </w:style>
  <w:style w:type="character" w:customStyle="1" w:styleId="a6">
    <w:name w:val="Основной текст с отступом Знак"/>
    <w:basedOn w:val="a0"/>
    <w:link w:val="a5"/>
    <w:uiPriority w:val="99"/>
    <w:rsid w:val="00391D5F"/>
    <w:rPr>
      <w:rFonts w:ascii="Times New Roman" w:eastAsia="Times New Roman" w:hAnsi="Times New Roman" w:cs="Times New Roman"/>
      <w:sz w:val="24"/>
      <w:szCs w:val="20"/>
      <w:lang w:eastAsia="ru-RU"/>
    </w:rPr>
  </w:style>
  <w:style w:type="paragraph" w:styleId="a7">
    <w:name w:val="footer"/>
    <w:basedOn w:val="a"/>
    <w:link w:val="a8"/>
    <w:rsid w:val="00391D5F"/>
    <w:pPr>
      <w:tabs>
        <w:tab w:val="center" w:pos="4677"/>
        <w:tab w:val="right" w:pos="9355"/>
      </w:tabs>
    </w:pPr>
  </w:style>
  <w:style w:type="character" w:customStyle="1" w:styleId="a8">
    <w:name w:val="Нижний колонтитул Знак"/>
    <w:basedOn w:val="a0"/>
    <w:link w:val="a7"/>
    <w:rsid w:val="00391D5F"/>
    <w:rPr>
      <w:rFonts w:ascii="Times New Roman" w:eastAsia="Times New Roman" w:hAnsi="Times New Roman" w:cs="Times New Roman"/>
      <w:sz w:val="24"/>
      <w:szCs w:val="24"/>
      <w:lang w:eastAsia="ru-RU"/>
    </w:rPr>
  </w:style>
  <w:style w:type="character" w:styleId="a9">
    <w:name w:val="page number"/>
    <w:basedOn w:val="a0"/>
    <w:rsid w:val="00391D5F"/>
  </w:style>
  <w:style w:type="paragraph" w:styleId="aa">
    <w:name w:val="Balloon Text"/>
    <w:basedOn w:val="a"/>
    <w:link w:val="ab"/>
    <w:uiPriority w:val="99"/>
    <w:semiHidden/>
    <w:unhideWhenUsed/>
    <w:rsid w:val="00567DD2"/>
    <w:rPr>
      <w:rFonts w:ascii="Tahoma" w:hAnsi="Tahoma" w:cs="Tahoma"/>
      <w:sz w:val="16"/>
      <w:szCs w:val="16"/>
    </w:rPr>
  </w:style>
  <w:style w:type="character" w:customStyle="1" w:styleId="ab">
    <w:name w:val="Текст выноски Знак"/>
    <w:basedOn w:val="a0"/>
    <w:link w:val="aa"/>
    <w:uiPriority w:val="99"/>
    <w:semiHidden/>
    <w:rsid w:val="00567DD2"/>
    <w:rPr>
      <w:rFonts w:ascii="Tahoma" w:eastAsia="Times New Roman" w:hAnsi="Tahoma" w:cs="Tahoma"/>
      <w:sz w:val="16"/>
      <w:szCs w:val="16"/>
      <w:lang w:eastAsia="ru-RU"/>
    </w:rPr>
  </w:style>
  <w:style w:type="paragraph" w:styleId="ac">
    <w:name w:val="Normal (Web)"/>
    <w:basedOn w:val="a"/>
    <w:uiPriority w:val="99"/>
    <w:semiHidden/>
    <w:unhideWhenUsed/>
    <w:rsid w:val="002E304A"/>
    <w:pPr>
      <w:spacing w:before="100" w:beforeAutospacing="1" w:after="100" w:afterAutospacing="1"/>
    </w:pPr>
  </w:style>
  <w:style w:type="paragraph" w:styleId="ad">
    <w:name w:val="List Paragraph"/>
    <w:basedOn w:val="a"/>
    <w:uiPriority w:val="34"/>
    <w:qFormat/>
    <w:rsid w:val="008A7760"/>
    <w:pPr>
      <w:ind w:left="720"/>
      <w:contextualSpacing/>
    </w:pPr>
  </w:style>
  <w:style w:type="paragraph" w:customStyle="1" w:styleId="ConsNormal">
    <w:name w:val="ConsNormal"/>
    <w:rsid w:val="00CB038A"/>
    <w:pPr>
      <w:snapToGrid w:val="0"/>
      <w:spacing w:after="0" w:line="240" w:lineRule="auto"/>
      <w:ind w:firstLine="720"/>
    </w:pPr>
    <w:rPr>
      <w:rFonts w:ascii="Consultant" w:eastAsia="Times New Roman" w:hAnsi="Consultant" w:cs="Times New Roman"/>
      <w:sz w:val="16"/>
      <w:szCs w:val="20"/>
      <w:lang w:eastAsia="ru-RU"/>
    </w:rPr>
  </w:style>
  <w:style w:type="character" w:styleId="ae">
    <w:name w:val="Hyperlink"/>
    <w:basedOn w:val="a0"/>
    <w:uiPriority w:val="99"/>
    <w:semiHidden/>
    <w:unhideWhenUsed/>
    <w:rsid w:val="00140093"/>
    <w:rPr>
      <w:color w:val="0000FF"/>
      <w:u w:val="single"/>
    </w:rPr>
  </w:style>
  <w:style w:type="paragraph" w:styleId="af">
    <w:name w:val="Body Text"/>
    <w:basedOn w:val="a"/>
    <w:link w:val="af0"/>
    <w:uiPriority w:val="99"/>
    <w:semiHidden/>
    <w:unhideWhenUsed/>
    <w:rsid w:val="00541E49"/>
    <w:pPr>
      <w:spacing w:after="120"/>
    </w:pPr>
  </w:style>
  <w:style w:type="character" w:customStyle="1" w:styleId="af0">
    <w:name w:val="Основной текст Знак"/>
    <w:basedOn w:val="a0"/>
    <w:link w:val="af"/>
    <w:uiPriority w:val="99"/>
    <w:semiHidden/>
    <w:rsid w:val="00541E49"/>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1B5697"/>
    <w:pPr>
      <w:tabs>
        <w:tab w:val="center" w:pos="4677"/>
        <w:tab w:val="right" w:pos="9355"/>
      </w:tabs>
    </w:pPr>
  </w:style>
  <w:style w:type="character" w:customStyle="1" w:styleId="af2">
    <w:name w:val="Верхний колонтитул Знак"/>
    <w:basedOn w:val="a0"/>
    <w:link w:val="af1"/>
    <w:uiPriority w:val="99"/>
    <w:rsid w:val="001B56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82296">
      <w:bodyDiv w:val="1"/>
      <w:marLeft w:val="0"/>
      <w:marRight w:val="0"/>
      <w:marTop w:val="0"/>
      <w:marBottom w:val="0"/>
      <w:divBdr>
        <w:top w:val="none" w:sz="0" w:space="0" w:color="auto"/>
        <w:left w:val="none" w:sz="0" w:space="0" w:color="auto"/>
        <w:bottom w:val="none" w:sz="0" w:space="0" w:color="auto"/>
        <w:right w:val="none" w:sz="0" w:space="0" w:color="auto"/>
      </w:divBdr>
    </w:div>
    <w:div w:id="709065876">
      <w:bodyDiv w:val="1"/>
      <w:marLeft w:val="0"/>
      <w:marRight w:val="0"/>
      <w:marTop w:val="0"/>
      <w:marBottom w:val="0"/>
      <w:divBdr>
        <w:top w:val="none" w:sz="0" w:space="0" w:color="auto"/>
        <w:left w:val="none" w:sz="0" w:space="0" w:color="auto"/>
        <w:bottom w:val="none" w:sz="0" w:space="0" w:color="auto"/>
        <w:right w:val="none" w:sz="0" w:space="0" w:color="auto"/>
      </w:divBdr>
      <w:divsChild>
        <w:div w:id="556551635">
          <w:marLeft w:val="0"/>
          <w:marRight w:val="0"/>
          <w:marTop w:val="0"/>
          <w:marBottom w:val="0"/>
          <w:divBdr>
            <w:top w:val="none" w:sz="0" w:space="0" w:color="auto"/>
            <w:left w:val="none" w:sz="0" w:space="0" w:color="auto"/>
            <w:bottom w:val="none" w:sz="0" w:space="0" w:color="auto"/>
            <w:right w:val="none" w:sz="0" w:space="0" w:color="auto"/>
          </w:divBdr>
          <w:divsChild>
            <w:div w:id="356546432">
              <w:marLeft w:val="0"/>
              <w:marRight w:val="0"/>
              <w:marTop w:val="0"/>
              <w:marBottom w:val="0"/>
              <w:divBdr>
                <w:top w:val="none" w:sz="0" w:space="0" w:color="auto"/>
                <w:left w:val="none" w:sz="0" w:space="0" w:color="auto"/>
                <w:bottom w:val="none" w:sz="0" w:space="0" w:color="auto"/>
                <w:right w:val="none" w:sz="0" w:space="0" w:color="auto"/>
              </w:divBdr>
              <w:divsChild>
                <w:div w:id="10356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5956/?frame=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46BE-4281-4D7A-B3F1-AB3BE106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7</Pages>
  <Words>4653</Words>
  <Characters>26527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Синицын</dc:creator>
  <cp:lastModifiedBy>admin</cp:lastModifiedBy>
  <cp:revision>66</cp:revision>
  <cp:lastPrinted>2016-11-07T07:57:00Z</cp:lastPrinted>
  <dcterms:created xsi:type="dcterms:W3CDTF">2015-11-13T09:56:00Z</dcterms:created>
  <dcterms:modified xsi:type="dcterms:W3CDTF">2017-04-03T09:25:00Z</dcterms:modified>
</cp:coreProperties>
</file>