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B0C9" w14:textId="07D774AD" w:rsidR="006C3862" w:rsidRPr="00CC7E8A" w:rsidRDefault="006C3862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C7E8A">
        <w:rPr>
          <w:noProof/>
          <w:sz w:val="40"/>
          <w:szCs w:val="36"/>
          <w:u w:val="single"/>
        </w:rPr>
        <w:drawing>
          <wp:anchor distT="0" distB="0" distL="114300" distR="114300" simplePos="0" relativeHeight="251658752" behindDoc="0" locked="0" layoutInCell="1" allowOverlap="1" wp14:anchorId="41315BB9" wp14:editId="66449FBE">
            <wp:simplePos x="0" y="0"/>
            <wp:positionH relativeFrom="column">
              <wp:posOffset>29210</wp:posOffset>
            </wp:positionH>
            <wp:positionV relativeFrom="paragraph">
              <wp:posOffset>-230505</wp:posOffset>
            </wp:positionV>
            <wp:extent cx="3487420" cy="2172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E8A">
        <w:rPr>
          <w:rFonts w:ascii="Times New Roman" w:eastAsia="Times New Roman" w:hAnsi="Times New Roman" w:cs="Times New Roman"/>
          <w:b/>
          <w:sz w:val="32"/>
          <w:szCs w:val="24"/>
        </w:rPr>
        <w:t>Директор ООО «МАГ-Строй»</w:t>
      </w:r>
      <w:r w:rsidR="00CC7E8A" w:rsidRPr="00CC7E8A">
        <w:rPr>
          <w:rFonts w:ascii="Times New Roman" w:eastAsia="Times New Roman" w:hAnsi="Times New Roman" w:cs="Times New Roman"/>
          <w:b/>
          <w:sz w:val="32"/>
          <w:szCs w:val="24"/>
        </w:rPr>
        <w:t>:</w:t>
      </w:r>
    </w:p>
    <w:p w14:paraId="5AE68C49" w14:textId="11BE206B" w:rsidR="006C3862" w:rsidRPr="00CC7E8A" w:rsidRDefault="00B62325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Павлов Анатолий Викторович:</w:t>
      </w:r>
    </w:p>
    <w:p w14:paraId="2AFB81C4" w14:textId="0692AEEE" w:rsidR="006C3862" w:rsidRPr="00CC7E8A" w:rsidRDefault="006C3862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8D8EE" w14:textId="4236C722" w:rsidR="006C3862" w:rsidRPr="009170D9" w:rsidRDefault="007F6CBA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7727" behindDoc="0" locked="0" layoutInCell="1" allowOverlap="1" wp14:anchorId="48FDE7B6" wp14:editId="6ECA632D">
            <wp:simplePos x="0" y="0"/>
            <wp:positionH relativeFrom="column">
              <wp:posOffset>1255395</wp:posOffset>
            </wp:positionH>
            <wp:positionV relativeFrom="paragraph">
              <wp:posOffset>29210</wp:posOffset>
            </wp:positionV>
            <wp:extent cx="1290955" cy="834390"/>
            <wp:effectExtent l="0" t="0" r="4445" b="3810"/>
            <wp:wrapThrough wrapText="bothSides">
              <wp:wrapPolygon edited="0">
                <wp:start x="0" y="0"/>
                <wp:lineTo x="0" y="21041"/>
                <wp:lineTo x="21249" y="21041"/>
                <wp:lineTo x="21249" y="0"/>
                <wp:lineTo x="0" y="0"/>
              </wp:wrapPolygon>
            </wp:wrapThrough>
            <wp:docPr id="2" name="Изображение 2" descr="../../ПАВЛОВ%20АНАТОЛИЙ%20ВИКТОРОВИЧ%20ДИРЕКТОР%20МАГ-СТРОЙ%20С%202016/подпись%20пав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ПАВЛОВ%20АНАТОЛИЙ%20ВИКТОРОВИЧ%20ДИРЕКТОР%20МАГ-СТРОЙ%20С%202016/подпись%20павл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7A99" w14:textId="7395504E" w:rsidR="007F6CBA" w:rsidRDefault="007F6CBA" w:rsidP="007F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2070E5B" w14:textId="3627F574" w:rsidR="006C3862" w:rsidRPr="006C3862" w:rsidRDefault="006C3862" w:rsidP="007F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3862">
        <w:rPr>
          <w:rFonts w:ascii="Times New Roman" w:eastAsia="Times New Roman" w:hAnsi="Times New Roman" w:cs="Times New Roman"/>
          <w:b/>
          <w:sz w:val="28"/>
          <w:szCs w:val="24"/>
        </w:rPr>
        <w:t>Утверждаю</w:t>
      </w:r>
      <w:r w:rsidR="00CC7E8A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6C386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4522DFC" w14:textId="3113E6C8" w:rsidR="006C3862" w:rsidRPr="006C3862" w:rsidRDefault="006C3862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F15FF8" w14:textId="6583166E" w:rsidR="006C3862" w:rsidRDefault="006C3862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B9B177F" w14:textId="117B444B" w:rsidR="006C3862" w:rsidRPr="006C3862" w:rsidRDefault="00FC676F" w:rsidP="00CC7E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Дата составления: 01.02.2017</w:t>
      </w:r>
      <w:r w:rsidR="006C3862" w:rsidRPr="006C3862">
        <w:rPr>
          <w:rFonts w:ascii="Times New Roman" w:eastAsia="Times New Roman" w:hAnsi="Times New Roman" w:cs="Times New Roman"/>
          <w:b/>
          <w:sz w:val="28"/>
          <w:szCs w:val="24"/>
        </w:rPr>
        <w:t xml:space="preserve"> г.</w:t>
      </w:r>
    </w:p>
    <w:p w14:paraId="240D7FED" w14:textId="77777777" w:rsidR="006C3862" w:rsidRDefault="006C3862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ED1A1EA" w14:textId="77777777" w:rsidR="00A56113" w:rsidRDefault="00A56113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14:paraId="786354FB" w14:textId="2A1863BB" w:rsidR="006C3862" w:rsidRPr="00E72617" w:rsidRDefault="00147AA9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  <w:r w:rsidRPr="00E72617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П</w:t>
      </w:r>
      <w:r w:rsidR="00B75F28" w:rsidRPr="00E72617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роектн</w:t>
      </w:r>
      <w:r w:rsidRPr="00E72617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ая</w:t>
      </w:r>
      <w:r w:rsidR="00B75F28" w:rsidRPr="00E72617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 xml:space="preserve"> деклараци</w:t>
      </w:r>
      <w:r w:rsidRPr="00E72617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я</w:t>
      </w:r>
    </w:p>
    <w:p w14:paraId="2918EAC2" w14:textId="77777777" w:rsidR="00DB7DDD" w:rsidRPr="00CC7E8A" w:rsidRDefault="00DB7DDD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C7E8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Среднеэтажный жилой дом со встроенными </w:t>
      </w:r>
    </w:p>
    <w:p w14:paraId="3BF2E5D9" w14:textId="77777777" w:rsidR="00DB7DDD" w:rsidRPr="00CC7E8A" w:rsidRDefault="00DB7DDD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C7E8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помещениями общественного назначения </w:t>
      </w:r>
    </w:p>
    <w:p w14:paraId="706899B5" w14:textId="77777777" w:rsidR="00E10A63" w:rsidRPr="00CC7E8A" w:rsidRDefault="00DB7DDD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C7E8A">
        <w:rPr>
          <w:rFonts w:ascii="Times New Roman" w:eastAsia="Times New Roman" w:hAnsi="Times New Roman" w:cs="Times New Roman"/>
          <w:b/>
          <w:bCs/>
          <w:sz w:val="32"/>
          <w:szCs w:val="24"/>
        </w:rPr>
        <w:t>по ул. Дунайской, 44А в г. Краснодаре</w:t>
      </w:r>
    </w:p>
    <w:p w14:paraId="77DDB9D3" w14:textId="77777777" w:rsidR="00DB7DDD" w:rsidRPr="00CC7E8A" w:rsidRDefault="00DB7DDD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EC446" w14:textId="3FFC9D19" w:rsidR="00E10A63" w:rsidRDefault="00E10A63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ЗАСТРОЙЩИКЕ</w:t>
      </w:r>
      <w:r w:rsidR="00CC7E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23964E" w14:textId="77777777" w:rsidR="00CC7E8A" w:rsidRPr="00DB7DDD" w:rsidRDefault="00CC7E8A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C6534" w14:textId="05646AEC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1) О фирменном наименовании (наименовании), месте нахождения, а также о режиме работы застройщика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B33696F" w14:textId="77777777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«МАГ-Строй»</w:t>
      </w:r>
    </w:p>
    <w:p w14:paraId="5E60B6BE" w14:textId="77777777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352900, Россия, Краснодарский край, г. Армавир, 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</w:rPr>
        <w:t>ул. Поветкина, д. 30</w:t>
      </w:r>
    </w:p>
    <w:p w14:paraId="3F4F74AF" w14:textId="77777777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застройщика – понедельник – </w:t>
      </w:r>
      <w:r w:rsidR="00DB7DDD">
        <w:rPr>
          <w:rFonts w:ascii="Times New Roman" w:eastAsia="Times New Roman" w:hAnsi="Times New Roman" w:cs="Times New Roman"/>
          <w:sz w:val="24"/>
          <w:szCs w:val="24"/>
        </w:rPr>
        <w:t>суббота 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</w:rPr>
        <w:t>с 09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663C395C" w14:textId="78668D10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2) О государственной регистрации застройщика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716BD2" w14:textId="376B7F6B" w:rsidR="002B1C0B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</w:rPr>
        <w:t>МАГ-Строй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» зарегистрировано в качестве юридического лица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>08.2012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 xml:space="preserve">Межрайонной инспекцией Федеральной налоговой службы России № 13 по Краснодарскому краю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за номером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 xml:space="preserve">1122372003192,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№ 00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</w:rPr>
        <w:t>8607121</w:t>
      </w:r>
      <w:r w:rsidR="00B623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421242" w14:textId="113E9AE6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3) Об участниках застройщика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C53F56" w14:textId="77777777" w:rsidR="0018105A" w:rsidRPr="0018105A" w:rsidRDefault="0018105A" w:rsidP="0018105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8105A">
        <w:rPr>
          <w:rFonts w:ascii="Times New Roman" w:eastAsia="Times New Roman" w:hAnsi="Times New Roman" w:cs="Times New Roman"/>
          <w:sz w:val="24"/>
          <w:szCs w:val="20"/>
        </w:rPr>
        <w:t>Изменение к проектной декларации от 31.03.2016 года. П.3 декларации читать в следующей редакции ООО «МАГ-Строй» владеет 50% (пятьдесят процентов) уставного капитала ООО «МАГ-Строй», остальная часть уставного капитала ООО «МАГ-Строй» в размере 50% (пятьдесят процентов ) принадлежит Павлову Анатолию Викторовичу . Директором ООО «МАГ-Строй» с 16.06.2016 года является Павлов Анатолий Викторович.</w:t>
      </w:r>
    </w:p>
    <w:p w14:paraId="105F11D6" w14:textId="29C9153D" w:rsidR="00E10A63" w:rsidRPr="00C378D1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</w:t>
      </w:r>
      <w:r w:rsidRPr="00C378D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сроков ввода их в эксплуатацию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3BE5B5" w14:textId="42948F53" w:rsidR="00C378D1" w:rsidRPr="00C378D1" w:rsidRDefault="00C378D1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8D1">
        <w:rPr>
          <w:rFonts w:ascii="Times New Roman" w:eastAsia="Times New Roman" w:hAnsi="Times New Roman" w:cs="Times New Roman"/>
          <w:bCs/>
          <w:sz w:val="24"/>
          <w:szCs w:val="24"/>
        </w:rPr>
        <w:t>ООО «МАГ-СТРОЙ» ведет строительство многоквартирного жилого дома по адресу: Краснодарский край,  г. Армавир, ул. Матвеева, д. 40, начало строительство</w:t>
      </w:r>
      <w:r w:rsidR="00415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78D1">
        <w:rPr>
          <w:rFonts w:ascii="Times New Roman" w:eastAsia="Times New Roman" w:hAnsi="Times New Roman" w:cs="Times New Roman"/>
          <w:sz w:val="24"/>
          <w:szCs w:val="24"/>
        </w:rPr>
        <w:t>15.08.2012</w:t>
      </w:r>
      <w:r w:rsidR="0041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D1">
        <w:rPr>
          <w:rFonts w:ascii="Times New Roman" w:eastAsia="Times New Roman" w:hAnsi="Times New Roman" w:cs="Times New Roman"/>
          <w:sz w:val="24"/>
          <w:szCs w:val="24"/>
        </w:rPr>
        <w:t>г. по настоящее время, срок сдачи до</w:t>
      </w:r>
      <w:r w:rsidR="00B62325">
        <w:rPr>
          <w:rFonts w:ascii="Times New Roman" w:eastAsia="Times New Roman" w:hAnsi="Times New Roman" w:cs="Times New Roman"/>
          <w:sz w:val="24"/>
          <w:szCs w:val="24"/>
        </w:rPr>
        <w:t>ма в эксплуатацию 3</w:t>
      </w:r>
      <w:r w:rsidR="00415AB3">
        <w:rPr>
          <w:rFonts w:ascii="Times New Roman" w:eastAsia="Times New Roman" w:hAnsi="Times New Roman" w:cs="Times New Roman"/>
          <w:sz w:val="24"/>
          <w:szCs w:val="24"/>
        </w:rPr>
        <w:t xml:space="preserve"> квартал 2016</w:t>
      </w:r>
      <w:r w:rsidRPr="00C378D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6E8159D" w14:textId="1FB04148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или) иных объектов недвижимости:</w:t>
      </w:r>
    </w:p>
    <w:p w14:paraId="7BA093F0" w14:textId="0E58A92E" w:rsidR="00CC7E8A" w:rsidRPr="00CC7E8A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на день опубликования проектной декларации лицензированию не подлежит.</w:t>
      </w:r>
    </w:p>
    <w:p w14:paraId="1BF464D6" w14:textId="6FA3D7F4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финансовом результате текущего года, размерах кредиторской и дебиторской задолженности на день опу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бликования проектной декларации:</w:t>
      </w:r>
    </w:p>
    <w:p w14:paraId="59BA5487" w14:textId="77777777" w:rsidR="00AE6649" w:rsidRPr="00AE6649" w:rsidRDefault="00AE6649" w:rsidP="00AE6649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E66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Отчёт о финансовых результатах на 30.09.2016 г. (Форма №2) к балансу.</w:t>
      </w:r>
    </w:p>
    <w:p w14:paraId="5C49B222" w14:textId="77777777" w:rsidR="00AE6649" w:rsidRPr="00AE6649" w:rsidRDefault="00AE6649" w:rsidP="00AE6649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E66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Прибыль- 1 027 000 рублей.</w:t>
      </w:r>
      <w:r w:rsidRPr="00AE6649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E66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Дебиторская задолженность – 49 031 000 рублей.</w:t>
      </w:r>
      <w:r w:rsidRPr="00AE6649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E664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Кредиторская задолженность-  214 485 000 рублей</w:t>
      </w:r>
      <w:bookmarkStart w:id="0" w:name="_GoBack"/>
      <w:bookmarkEnd w:id="0"/>
    </w:p>
    <w:p w14:paraId="791088B8" w14:textId="77777777" w:rsidR="00B62325" w:rsidRPr="00AE6649" w:rsidRDefault="00B62325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CE5BBC7" w14:textId="0A43FE6D" w:rsidR="00E10A63" w:rsidRDefault="00E10A63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ПРОЕКТЕ СТРОИТЕЛЬСТВА</w:t>
      </w:r>
      <w:r w:rsidR="00CC7E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D844601" w14:textId="77777777" w:rsidR="00CC7E8A" w:rsidRPr="00DB7DDD" w:rsidRDefault="00CC7E8A" w:rsidP="00CC7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61B175" w14:textId="2E1D3BD5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О целях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2E1D27C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Жилой дом с помещениями общественного назначения по ул. Дунайской,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4А,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в г. Краснодаре. Жилой дом расположен в Центральной части города Краснодара. Месторасположение выбрано так, чтобы дом находился на равном расстоянии и удобной транспортной доступности от исторического центра и зон бизнеса. Развитая инфраструктура при этом не перегружена автомобильным транспортом и промышленными предприятиями.</w:t>
      </w:r>
    </w:p>
    <w:p w14:paraId="0C54B7FE" w14:textId="467D8BBB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В подвале жило</w:t>
      </w:r>
      <w:r w:rsidR="00F564BD">
        <w:rPr>
          <w:rFonts w:ascii="Times New Roman" w:eastAsia="Times New Roman" w:hAnsi="Times New Roman" w:cs="Times New Roman"/>
          <w:sz w:val="24"/>
          <w:szCs w:val="24"/>
        </w:rPr>
        <w:t>го дома расположен паркинг на 20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машино-мест, в который опускается бесшумный современный 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грузопассажирский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 xml:space="preserve"> лифт 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грузоподъемностью 1000 кг.,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>которого,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вы можете сразу попасть на свой этаж.</w:t>
      </w:r>
    </w:p>
    <w:p w14:paraId="29232FB1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Город получит новую инфраструктуру в виде нового качественного жилья. Реализация проекта строительства жилого дома позволит строительным организациям г.  Краснодара создать дополнительно более 40 новых рабочих мест.</w:t>
      </w:r>
    </w:p>
    <w:p w14:paraId="45E9576B" w14:textId="6E92A27A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 2) Об этапах и о сроках реализации проекта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3CB6D9A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Начало строительства – 3 квартал 2011 г.,</w:t>
      </w:r>
    </w:p>
    <w:p w14:paraId="4E387C98" w14:textId="48121ACF" w:rsidR="00DB7DDD" w:rsidRPr="00DB7DDD" w:rsidRDefault="00415AB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строительства –2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 xml:space="preserve"> квартал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6810B047" w14:textId="54AF1341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Предполагаемый срок получения разрешения н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а ввод объекта в эксплуатацию: 2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 xml:space="preserve"> квартал 2017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6347848F" w14:textId="0A701484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3) О результатах государственной экспертизы проектной документации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9B549F3" w14:textId="1CE75448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Положительное Заключение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экспертизы № 23-1-4-1215-08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на объект капитального строительства:  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>средне этажный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жилой дом со встроенными помещениями общественного назначения по ул. Дунайской, 44А в г. Краснодаре от 18 ноября 2008 г., выданное ГАУ КК «Краснодаркрайгосэкспертиза»;</w:t>
      </w:r>
    </w:p>
    <w:p w14:paraId="4AE2CD9D" w14:textId="08CFB88A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4) О разрешении на строительство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F6CDCF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>На осуществление строительства Застройщику Департаментом архитектуры и градостроительства администрацией муниципального образования города Краснодара выдано Разрешение на строительство</w:t>
      </w:r>
    </w:p>
    <w:p w14:paraId="0C426CDF" w14:textId="77777777" w:rsid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№ RU 23306000-999/1-р от 05.09.2011г.; Приказ о внесении изменений в разрешение на строительство от 05.09.2011г. № RU 23306000-999/1-p № 335 от 21.11.2012г.; Приказ о внесении изменений в разрешение на строительство от 05.09.2011г.</w:t>
      </w:r>
      <w:r w:rsidR="00C378D1">
        <w:rPr>
          <w:rFonts w:ascii="Times New Roman" w:eastAsia="Times New Roman" w:hAnsi="Times New Roman" w:cs="Times New Roman"/>
          <w:sz w:val="24"/>
          <w:szCs w:val="24"/>
        </w:rPr>
        <w:t xml:space="preserve"> № RU 23306000-999/1-p № 73 от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07.03.2013г.; Приказ о внесении изменений в разрешение на стро</w:t>
      </w:r>
      <w:r w:rsidR="00445B7B">
        <w:rPr>
          <w:rFonts w:ascii="Times New Roman" w:eastAsia="Times New Roman" w:hAnsi="Times New Roman" w:cs="Times New Roman"/>
          <w:sz w:val="24"/>
          <w:szCs w:val="24"/>
        </w:rPr>
        <w:t>ительство № 397 от 21.11.2014 г.</w:t>
      </w:r>
    </w:p>
    <w:p w14:paraId="6B57656D" w14:textId="3A78DFF3" w:rsidR="00445B7B" w:rsidRPr="00DB7DDD" w:rsidRDefault="00445B7B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Разрешение на строительст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>во действительно до 30 июня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2DAEC34" w14:textId="6EFC0F81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ентах благоустройства:</w:t>
      </w:r>
    </w:p>
    <w:p w14:paraId="73A4460D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>Площадь земельного участка 818,0 кв.м, с кадастровым номером 23:43:0401043:8 принадлежит Застройщику по договору купли-продажи земельного участка от 08.09.2014г., Свидетельство о государственной регистрации права от 24.10.2014 года, о чем в Едином государственном реестре прав на недвижимое имущество и сделок с ним 24.10.2014 сделана запись регистрации № 23-23-37/2002/2014-11</w:t>
      </w:r>
    </w:p>
    <w:p w14:paraId="002065A6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участка: Россия, г. Краснодар, ул. Дунайская, 44А</w:t>
      </w:r>
    </w:p>
    <w:p w14:paraId="75E84DC5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участка: 23:43:0401043:8</w:t>
      </w:r>
    </w:p>
    <w:p w14:paraId="6BFC6ECF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818,0 кв.м.</w:t>
      </w:r>
    </w:p>
    <w:p w14:paraId="4E33E72C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Элементы благоустройства на земельном участке — озеленение, подземная и гостевая автостоянки, площадка для хозяйственных целей, детская игровая площадка, дворовое освещение.</w:t>
      </w:r>
    </w:p>
    <w:p w14:paraId="38385315" w14:textId="7AE7738D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6) 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3D82D22" w14:textId="12F9F3E8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Площадка строящегося 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>редне этажного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жилого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 со встроенными помещениями общественного назначения,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Дунайской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г. Краснодаре, расположена в центральной части города Краснодара в Карасунском внутригородском округе в центральной части города Краснодара в Карасунском внутригородском округе, 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>в квартале,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ограниченном улицами Бородина, Дунайской, Уральской и Енисейской.</w:t>
      </w:r>
    </w:p>
    <w:p w14:paraId="77486FC1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Участок входит в состав многофункционального жилого района, по улицам которого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ляется движение общегородского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и автомобильного транспорта. В шаговой доступности находятся: детский сад, общеобразовательная школа, спортивная школа олимпийского резерва, элитная школа «Эрудит». В непосредственной близости находятся: магазины, аптеки, гипермаркеты и торгово-развлекательные центры. </w:t>
      </w:r>
    </w:p>
    <w:p w14:paraId="30F4295D" w14:textId="6CE67933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С северной стороны участка расположена ул. Бородина, территория спортивной школы, с востока – ул. Дунайская, те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>рритория жилой застройки, с юга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к площадке непосредственно примыкает территория жилой застройки, с запада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- территория ДДУ</w:t>
      </w:r>
    </w:p>
    <w:p w14:paraId="21E39E24" w14:textId="7B9FD8C0" w:rsidR="00DB7DDD" w:rsidRPr="00DB7DDD" w:rsidRDefault="00CC7E8A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Средне этажный</w:t>
      </w:r>
      <w:r w:rsidR="00DB7DDD" w:rsidRPr="00DB7DDD">
        <w:rPr>
          <w:rFonts w:ascii="Times New Roman" w:eastAsia="Times New Roman" w:hAnsi="Times New Roman" w:cs="Times New Roman"/>
          <w:sz w:val="24"/>
          <w:szCs w:val="24"/>
        </w:rPr>
        <w:t xml:space="preserve"> жилой дом со встроенными</w:t>
      </w:r>
      <w:r w:rsidR="00DB7DDD">
        <w:rPr>
          <w:rFonts w:ascii="Times New Roman" w:eastAsia="Times New Roman" w:hAnsi="Times New Roman" w:cs="Times New Roman"/>
          <w:sz w:val="24"/>
          <w:szCs w:val="24"/>
        </w:rPr>
        <w:t xml:space="preserve"> помещениями общественного назначения, </w:t>
      </w:r>
      <w:r w:rsidR="00DB7DDD" w:rsidRPr="00DB7DDD">
        <w:rPr>
          <w:rFonts w:ascii="Times New Roman" w:eastAsia="Times New Roman" w:hAnsi="Times New Roman" w:cs="Times New Roman"/>
          <w:sz w:val="24"/>
          <w:szCs w:val="24"/>
        </w:rPr>
        <w:t>по ул. Дунайской, 44А г. Краснодаре</w:t>
      </w:r>
    </w:p>
    <w:p w14:paraId="34369E40" w14:textId="309CBA1D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О 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E61C88E" w14:textId="7D4286DF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>На участке запроектирован 7-ми этажный 24-х квартирный жилой дом с верхним техническим этажом и встроенными помещениями общественного назначения 1 этажа и пристроенной подземной автос</w:t>
      </w:r>
      <w:r w:rsidR="00445B7B">
        <w:rPr>
          <w:rFonts w:ascii="Times New Roman" w:eastAsia="Times New Roman" w:hAnsi="Times New Roman" w:cs="Times New Roman"/>
          <w:bCs/>
          <w:sz w:val="24"/>
          <w:szCs w:val="24"/>
        </w:rPr>
        <w:t>тоянкой. Парковка рас</w:t>
      </w:r>
      <w:r w:rsidR="00F564B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45B7B">
        <w:rPr>
          <w:rFonts w:ascii="Times New Roman" w:eastAsia="Times New Roman" w:hAnsi="Times New Roman" w:cs="Times New Roman"/>
          <w:bCs/>
          <w:sz w:val="24"/>
          <w:szCs w:val="24"/>
        </w:rPr>
        <w:t>читана на 20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машино-мест. Въезд осуществляется с улицы Дунайской. В подвальном эт</w:t>
      </w:r>
      <w:r w:rsidR="00445B7B">
        <w:rPr>
          <w:rFonts w:ascii="Times New Roman" w:eastAsia="Times New Roman" w:hAnsi="Times New Roman" w:cs="Times New Roman"/>
          <w:bCs/>
          <w:sz w:val="24"/>
          <w:szCs w:val="24"/>
        </w:rPr>
        <w:t>аже размещены: автостоянка на 20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машино-мест. Подвал неотапливаемый, с двумя изолированными рассредоточенными выходами. Через подвальное помещение предусмотрен доступ жильцов к подземной автостоянке. В подвал опускается </w:t>
      </w:r>
      <w:r w:rsidR="00CC7E8A">
        <w:rPr>
          <w:rFonts w:ascii="Times New Roman" w:eastAsia="Times New Roman" w:hAnsi="Times New Roman" w:cs="Times New Roman"/>
          <w:bCs/>
          <w:sz w:val="24"/>
          <w:szCs w:val="24"/>
        </w:rPr>
        <w:t>грузо</w:t>
      </w:r>
      <w:r w:rsidR="00005E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пассажирский лифт 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</w:rPr>
        <w:t>грузоподъемностью 1000 кг. Высота подвального этажа – 3,35 м</w:t>
      </w:r>
    </w:p>
    <w:p w14:paraId="670667ED" w14:textId="3DA1CE6B" w:rsidR="006C3862" w:rsidRDefault="00893C74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1-м этаже расположены  встроенные помещения</w:t>
      </w:r>
      <w:r w:rsidR="00DB7DDD" w:rsidRP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общественного назначе</w:t>
      </w:r>
      <w:r w:rsid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и входная группа помещений </w:t>
      </w:r>
      <w:r w:rsidR="00DB7DDD" w:rsidRP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жилой дом, имеющая вертикальную связь с подземным паркингом посредствам лифта. Высота первого этажа – 3,5 м. На 2-7 этажах жилого </w:t>
      </w:r>
      <w:r w:rsid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дома размещаются по 4 квартиры </w:t>
      </w:r>
      <w:r w:rsidR="00CC7E8A">
        <w:rPr>
          <w:rFonts w:ascii="Times New Roman" w:eastAsia="Times New Roman" w:hAnsi="Times New Roman" w:cs="Times New Roman"/>
          <w:bCs/>
          <w:sz w:val="24"/>
          <w:szCs w:val="24"/>
        </w:rPr>
        <w:t>на каждом этаже: две трех</w:t>
      </w:r>
      <w:r w:rsidR="00DB7DDD" w:rsidRPr="00DB7DD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комнатные и две однокомнатные </w:t>
      </w:r>
      <w:r w:rsidR="00DB7DDD">
        <w:rPr>
          <w:rFonts w:ascii="Times New Roman" w:eastAsia="Times New Roman" w:hAnsi="Times New Roman" w:cs="Times New Roman"/>
          <w:bCs/>
          <w:sz w:val="24"/>
          <w:szCs w:val="24"/>
        </w:rPr>
        <w:t>квартиры. Высота типовых этажей</w:t>
      </w:r>
      <w:r w:rsidR="0044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- 3,</w:t>
      </w:r>
      <w:r w:rsidR="00DB7DDD" w:rsidRPr="00DB7DDD">
        <w:rPr>
          <w:rFonts w:ascii="Times New Roman" w:eastAsia="Times New Roman" w:hAnsi="Times New Roman" w:cs="Times New Roman"/>
          <w:bCs/>
          <w:sz w:val="24"/>
          <w:szCs w:val="24"/>
        </w:rPr>
        <w:t>0 м. Вертикальное сообщение между этажами предусмотрено посредствам лестницы и лифта. Над жилыми этажами запроектирован неотапливаемый тех</w:t>
      </w:r>
      <w:r w:rsidR="00445B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7DDD" w:rsidRPr="00DB7DDD">
        <w:rPr>
          <w:rFonts w:ascii="Times New Roman" w:eastAsia="Times New Roman" w:hAnsi="Times New Roman" w:cs="Times New Roman"/>
          <w:bCs/>
          <w:sz w:val="24"/>
          <w:szCs w:val="24"/>
        </w:rPr>
        <w:t>этаж. Кровля здания плоская с организованным внутренним водостоком. Высота технического этажа – 1,8 м.</w:t>
      </w:r>
    </w:p>
    <w:p w14:paraId="583F2A25" w14:textId="430D420E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 является многоквартирный дом:</w:t>
      </w:r>
    </w:p>
    <w:p w14:paraId="78731FA6" w14:textId="77777777" w:rsidR="00CC7E8A" w:rsidRPr="00CC7E8A" w:rsidRDefault="00CC7E8A" w:rsidP="00CC7E8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E8A">
        <w:rPr>
          <w:rFonts w:ascii="Times New Roman" w:eastAsia="Times New Roman" w:hAnsi="Times New Roman" w:cs="Times New Roman"/>
          <w:sz w:val="24"/>
          <w:szCs w:val="24"/>
        </w:rPr>
        <w:t>Нежилые помещения Общей площадью 361,9 кв.м (полезная площадь 347,1):</w:t>
      </w:r>
    </w:p>
    <w:p w14:paraId="4CD184E6" w14:textId="77777777" w:rsidR="00140EEF" w:rsidRPr="00140EEF" w:rsidRDefault="00140EEF" w:rsidP="00CC7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EEF">
        <w:rPr>
          <w:rFonts w:ascii="Times New Roman" w:hAnsi="Times New Roman" w:cs="Times New Roman"/>
          <w:sz w:val="24"/>
          <w:szCs w:val="24"/>
        </w:rPr>
        <w:t>Нежилое помещение №30-33: 61,9 м2.</w:t>
      </w:r>
    </w:p>
    <w:p w14:paraId="7D581913" w14:textId="77777777" w:rsidR="00140EEF" w:rsidRPr="00140EEF" w:rsidRDefault="00140EEF" w:rsidP="00CC7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EEF">
        <w:rPr>
          <w:rFonts w:ascii="Times New Roman" w:hAnsi="Times New Roman" w:cs="Times New Roman"/>
          <w:sz w:val="24"/>
          <w:szCs w:val="24"/>
        </w:rPr>
        <w:t>Нежилое помещение №34-39: 133,0 м2.</w:t>
      </w:r>
    </w:p>
    <w:p w14:paraId="2FA0CCED" w14:textId="557D898C" w:rsidR="00140EEF" w:rsidRPr="00140EEF" w:rsidRDefault="00CC7E8A" w:rsidP="00CC7E8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№41-48: 167</w:t>
      </w:r>
      <w:r w:rsidR="00140EEF" w:rsidRPr="00140EEF"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6C3ED3C2" w14:textId="022C13BE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</w:r>
      <w:r w:rsidR="00E10A63" w:rsidRPr="00CC7E8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передачи </w:t>
      </w:r>
      <w:hyperlink r:id="rId11" w:anchor="sub_2012" w:history="1">
        <w:r w:rsidR="00E10A63" w:rsidRPr="00CC7E8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объектов долевого строительства</w:t>
        </w:r>
      </w:hyperlink>
      <w:r w:rsidR="00E10A63" w:rsidRPr="00CC7E8A">
        <w:rPr>
          <w:rFonts w:ascii="Times New Roman" w:eastAsia="Times New Roman" w:hAnsi="Times New Roman" w:cs="Times New Roman"/>
          <w:b/>
          <w:bCs/>
          <w:sz w:val="24"/>
          <w:szCs w:val="24"/>
        </w:rPr>
        <w:t> уч</w:t>
      </w:r>
      <w:r w:rsidRPr="00CC7E8A">
        <w:rPr>
          <w:rFonts w:ascii="Times New Roman" w:eastAsia="Times New Roman" w:hAnsi="Times New Roman" w:cs="Times New Roman"/>
          <w:b/>
          <w:bCs/>
          <w:sz w:val="24"/>
          <w:szCs w:val="24"/>
        </w:rPr>
        <w:t>астникам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долевого строительства:</w:t>
      </w:r>
    </w:p>
    <w:p w14:paraId="414EAF57" w14:textId="0EEEEED9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В состав общего имущества включаются:  межквартирные лестничные площадки, лестницы, лифт, лифтовая и иные шахты, помещения в подвальном этаже, в которых имеются инженерные коммуникации, иное обслуживающее более одного жилого и (или) нежилого помещения в жилом доме оборудование;  кровля; ограждающие несущие конструкции жилого дома; земельный участок, на котором расположен </w:t>
      </w:r>
      <w:r w:rsidR="00E72617" w:rsidRPr="00DB7DDD">
        <w:rPr>
          <w:rFonts w:ascii="Times New Roman" w:eastAsia="Times New Roman" w:hAnsi="Times New Roman" w:cs="Times New Roman"/>
          <w:sz w:val="24"/>
          <w:szCs w:val="24"/>
        </w:rPr>
        <w:t>средне этажный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жилой дом со встроенными помещениями общественного назначения и подземной парковкой, с элементами озеленения и благоустройства.</w:t>
      </w:r>
    </w:p>
    <w:p w14:paraId="02A96BCF" w14:textId="39642EC9" w:rsidR="00E10A63" w:rsidRPr="00DB7DDD" w:rsidRDefault="00140EEF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10) О</w:t>
      </w:r>
      <w:r w:rsidR="00E10A63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тов недвижимости в эксплуатацию:</w:t>
      </w:r>
    </w:p>
    <w:p w14:paraId="7753F9E8" w14:textId="09FEE39C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Предполагаемый срок получения разрешения на ввод объекта в эксплуатацию:</w:t>
      </w:r>
      <w:r w:rsidR="00CC7E8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05EC9">
        <w:rPr>
          <w:rFonts w:ascii="Times New Roman" w:eastAsia="Times New Roman" w:hAnsi="Times New Roman" w:cs="Times New Roman"/>
          <w:sz w:val="24"/>
          <w:szCs w:val="24"/>
        </w:rPr>
        <w:t xml:space="preserve"> квартал 2017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6BA73609" w14:textId="63C78932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Орган, уполномоченный в соответствии с законодательством о градостроительной деятельности на выдачу разрешения на ввод этого объекта не</w:t>
      </w:r>
      <w:r w:rsidR="00F564BD">
        <w:rPr>
          <w:rFonts w:ascii="Times New Roman" w:eastAsia="Times New Roman" w:hAnsi="Times New Roman" w:cs="Times New Roman"/>
          <w:sz w:val="24"/>
          <w:szCs w:val="24"/>
        </w:rPr>
        <w:t>движимости в эксплуатацию — Депа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ртамент 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lastRenderedPageBreak/>
        <w:t>архитектуры и градостроительства администрации муниципального образования города Краснодара.</w:t>
      </w:r>
    </w:p>
    <w:p w14:paraId="08D0E1BF" w14:textId="5363A411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11)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711435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а также неблагоприятных погодных условий, исполнение обязательств по договору отодвигается соразмерно времени действия этих обстоятельств. Меры по добровольному страхованию рисков при проведении строительных работ застройщиком не принимались.</w:t>
      </w:r>
    </w:p>
    <w:p w14:paraId="1D211B75" w14:textId="309A1238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12)  О планируемой стоимости строительства многоквартирного дома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A27280E" w14:textId="2C523CE9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Планируемая стоимость строительства </w:t>
      </w:r>
      <w:r w:rsidR="00CC7E8A" w:rsidRPr="00DB7DDD">
        <w:rPr>
          <w:rFonts w:ascii="Times New Roman" w:eastAsia="Times New Roman" w:hAnsi="Times New Roman" w:cs="Times New Roman"/>
          <w:sz w:val="24"/>
          <w:szCs w:val="24"/>
        </w:rPr>
        <w:t>средне этажного</w:t>
      </w:r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 жилого дома со встроенными помещениями общественного назначения и подземной парковкой – 153 458 000 (сто пятьдесят три миллиона четыреста пятьдесят восемь тысяч) рублей. </w:t>
      </w:r>
    </w:p>
    <w:p w14:paraId="6B385EAD" w14:textId="21B9B35B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13) О перечне организаций, осуществляющих основные строительно-монтажные и другие работы (подрядчиков)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94F886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Генеральный подрядчик – ИП Меньшиков А.Г.</w:t>
      </w:r>
    </w:p>
    <w:p w14:paraId="2A0F1941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Генпроектировщик: ООО Архитектурное бюро «Группа 55»</w:t>
      </w:r>
    </w:p>
    <w:p w14:paraId="20488DBC" w14:textId="6C2268B2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14) О способе обеспечения исполнения обязательств застройщика по договору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A7224D7" w14:textId="77777777" w:rsidR="00DB7DDD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застройщика по договорам участия в долевом строительстве обеспечивается залогом в порядке, предусмотренном </w:t>
      </w:r>
      <w:hyperlink r:id="rId12" w:anchor="sub_13" w:history="1">
        <w:r w:rsidRPr="00DB7D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статьями 13 — 15</w:t>
        </w:r>
      </w:hyperlink>
      <w:r w:rsidRPr="00DB7DDD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обеспечение исполнения обязательств </w:t>
      </w:r>
      <w:hyperlink r:id="rId13" w:anchor="sub_2011" w:history="1">
        <w:r w:rsidRPr="00DB7D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застройщика</w:t>
        </w:r>
      </w:hyperlink>
      <w:r w:rsidRPr="00DB7DDD">
        <w:rPr>
          <w:rFonts w:ascii="Times New Roman" w:eastAsia="Times New Roman" w:hAnsi="Times New Roman" w:cs="Times New Roman"/>
          <w:sz w:val="24"/>
          <w:szCs w:val="24"/>
        </w:rPr>
        <w:t> по договорам долевого участия в строительстве с момента государственной регистрации договора у участников долевого строительства считается находящимся в залоге право аренды земельного участка для строительства жилого дома, и строящийся на этом земельном участке жилой дом.</w:t>
      </w:r>
    </w:p>
    <w:p w14:paraId="27FC00C8" w14:textId="3B44A56F" w:rsidR="00E10A63" w:rsidRPr="00DB7DDD" w:rsidRDefault="00E10A63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B343C"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</w:rPr>
        <w:t>)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участия в долевом стр</w:t>
      </w:r>
      <w:r w:rsidR="00140EEF">
        <w:rPr>
          <w:rFonts w:ascii="Times New Roman" w:eastAsia="Times New Roman" w:hAnsi="Times New Roman" w:cs="Times New Roman"/>
          <w:b/>
          <w:bCs/>
          <w:sz w:val="24"/>
          <w:szCs w:val="24"/>
        </w:rPr>
        <w:t>оительстве:</w:t>
      </w:r>
    </w:p>
    <w:p w14:paraId="4812603F" w14:textId="3A9A1633" w:rsidR="00C140BE" w:rsidRPr="00DB7DDD" w:rsidRDefault="00DB7DDD" w:rsidP="00CC7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DDD">
        <w:rPr>
          <w:rFonts w:ascii="Times New Roman" w:eastAsia="Times New Roman" w:hAnsi="Times New Roman" w:cs="Times New Roman"/>
          <w:sz w:val="24"/>
          <w:szCs w:val="24"/>
        </w:rPr>
        <w:t>Строительство осуществляется за счет собственных денежных средств и денежных средств привлеченных на основании договоров участия в долевом строительстве.</w:t>
      </w:r>
    </w:p>
    <w:sectPr w:rsidR="00C140BE" w:rsidRPr="00DB7DDD" w:rsidSect="00CC7E8A">
      <w:pgSz w:w="11906" w:h="16838"/>
      <w:pgMar w:top="568" w:right="720" w:bottom="426" w:left="851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B922" w14:textId="77777777" w:rsidR="00EF0852" w:rsidRDefault="00EF0852" w:rsidP="006C3862">
      <w:pPr>
        <w:spacing w:after="0" w:line="240" w:lineRule="auto"/>
      </w:pPr>
      <w:r>
        <w:separator/>
      </w:r>
    </w:p>
  </w:endnote>
  <w:endnote w:type="continuationSeparator" w:id="0">
    <w:p w14:paraId="6F113331" w14:textId="77777777" w:rsidR="00EF0852" w:rsidRDefault="00EF0852" w:rsidP="006C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8CAC" w14:textId="77777777" w:rsidR="00EF0852" w:rsidRDefault="00EF0852" w:rsidP="006C3862">
      <w:pPr>
        <w:spacing w:after="0" w:line="240" w:lineRule="auto"/>
      </w:pPr>
      <w:r>
        <w:separator/>
      </w:r>
    </w:p>
  </w:footnote>
  <w:footnote w:type="continuationSeparator" w:id="0">
    <w:p w14:paraId="7E6568C7" w14:textId="77777777" w:rsidR="00EF0852" w:rsidRDefault="00EF0852" w:rsidP="006C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25A1"/>
    <w:multiLevelType w:val="hybridMultilevel"/>
    <w:tmpl w:val="7EAAD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69FD"/>
    <w:multiLevelType w:val="hybridMultilevel"/>
    <w:tmpl w:val="6870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3"/>
    <w:rsid w:val="00005EC9"/>
    <w:rsid w:val="00021AE5"/>
    <w:rsid w:val="000721C2"/>
    <w:rsid w:val="000B1B2B"/>
    <w:rsid w:val="000C2730"/>
    <w:rsid w:val="001031C3"/>
    <w:rsid w:val="00140EEF"/>
    <w:rsid w:val="00147AA9"/>
    <w:rsid w:val="0018105A"/>
    <w:rsid w:val="001B343C"/>
    <w:rsid w:val="00230747"/>
    <w:rsid w:val="002671C0"/>
    <w:rsid w:val="00281760"/>
    <w:rsid w:val="002B0CB2"/>
    <w:rsid w:val="002B17DE"/>
    <w:rsid w:val="002B1C0B"/>
    <w:rsid w:val="002D7590"/>
    <w:rsid w:val="00334CD3"/>
    <w:rsid w:val="00341303"/>
    <w:rsid w:val="003428C5"/>
    <w:rsid w:val="00375758"/>
    <w:rsid w:val="003B3210"/>
    <w:rsid w:val="003E12FB"/>
    <w:rsid w:val="003E16EE"/>
    <w:rsid w:val="00415AB3"/>
    <w:rsid w:val="0042059F"/>
    <w:rsid w:val="00434C24"/>
    <w:rsid w:val="00445B7B"/>
    <w:rsid w:val="0046298A"/>
    <w:rsid w:val="0049316E"/>
    <w:rsid w:val="00514645"/>
    <w:rsid w:val="00555B5B"/>
    <w:rsid w:val="005F41E5"/>
    <w:rsid w:val="00614572"/>
    <w:rsid w:val="00655B57"/>
    <w:rsid w:val="00677B8C"/>
    <w:rsid w:val="00680D3C"/>
    <w:rsid w:val="006B5262"/>
    <w:rsid w:val="006C3862"/>
    <w:rsid w:val="006E54B3"/>
    <w:rsid w:val="006E75BE"/>
    <w:rsid w:val="00774D25"/>
    <w:rsid w:val="007953E7"/>
    <w:rsid w:val="007F6CBA"/>
    <w:rsid w:val="0084241A"/>
    <w:rsid w:val="00893C74"/>
    <w:rsid w:val="008C46D8"/>
    <w:rsid w:val="0090717B"/>
    <w:rsid w:val="009170D9"/>
    <w:rsid w:val="009C64A0"/>
    <w:rsid w:val="00A17CA5"/>
    <w:rsid w:val="00A3747F"/>
    <w:rsid w:val="00A40BD9"/>
    <w:rsid w:val="00A56113"/>
    <w:rsid w:val="00A73CAD"/>
    <w:rsid w:val="00A7793E"/>
    <w:rsid w:val="00AE6649"/>
    <w:rsid w:val="00B14C2E"/>
    <w:rsid w:val="00B53A1B"/>
    <w:rsid w:val="00B62325"/>
    <w:rsid w:val="00B75F28"/>
    <w:rsid w:val="00BC4237"/>
    <w:rsid w:val="00C140BE"/>
    <w:rsid w:val="00C378D1"/>
    <w:rsid w:val="00C86A95"/>
    <w:rsid w:val="00C93BB6"/>
    <w:rsid w:val="00CC7E8A"/>
    <w:rsid w:val="00D17E4E"/>
    <w:rsid w:val="00D5761A"/>
    <w:rsid w:val="00D66238"/>
    <w:rsid w:val="00DB7DDD"/>
    <w:rsid w:val="00DC2C79"/>
    <w:rsid w:val="00E10A63"/>
    <w:rsid w:val="00E72617"/>
    <w:rsid w:val="00EF02A2"/>
    <w:rsid w:val="00EF0852"/>
    <w:rsid w:val="00F564BD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D1045"/>
  <w15:docId w15:val="{C56F0687-32B1-4CFB-9706-75B9453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862"/>
    <w:rPr>
      <w:color w:val="0000FF" w:themeColor="hyperlink"/>
      <w:u w:val="single"/>
    </w:rPr>
  </w:style>
  <w:style w:type="character" w:customStyle="1" w:styleId="val">
    <w:name w:val="val"/>
    <w:basedOn w:val="a0"/>
    <w:rsid w:val="006C3862"/>
  </w:style>
  <w:style w:type="paragraph" w:styleId="a6">
    <w:name w:val="header"/>
    <w:basedOn w:val="a"/>
    <w:link w:val="a7"/>
    <w:uiPriority w:val="99"/>
    <w:unhideWhenUsed/>
    <w:rsid w:val="006C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862"/>
  </w:style>
  <w:style w:type="paragraph" w:styleId="a8">
    <w:name w:val="footer"/>
    <w:basedOn w:val="a"/>
    <w:link w:val="a9"/>
    <w:uiPriority w:val="99"/>
    <w:unhideWhenUsed/>
    <w:rsid w:val="006C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862"/>
  </w:style>
  <w:style w:type="paragraph" w:styleId="aa">
    <w:name w:val="List Paragraph"/>
    <w:basedOn w:val="a"/>
    <w:uiPriority w:val="34"/>
    <w:qFormat/>
    <w:rsid w:val="0014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exandrovsky.su/%d0%b4%d0%be%d0%ba%d1%83%d0%bc%d0%b5%d0%bd%d1%82%d1%8b/%d0%b2%d1%82%d0%be%d1%80%d0%be%d0%b9-%d0%b4%d0%be%d0%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exandrovsky.su/%d0%b4%d0%be%d0%ba%d1%83%d0%bc%d0%b5%d0%bd%d1%82%d1%8b/%d0%b2%d1%82%d0%be%d1%80%d0%be%d0%b9-%d0%b4%d0%be%d0%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exandrovsky.su/%d0%b4%d0%be%d0%ba%d1%83%d0%bc%d0%b5%d0%bd%d1%82%d1%8b/%d0%b2%d1%82%d0%be%d1%80%d0%be%d0%b9-%d0%b4%d0%be%d0%b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23D0-CC17-41F9-B482-1702E2B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Nikolay Menshikov</cp:lastModifiedBy>
  <cp:revision>10</cp:revision>
  <cp:lastPrinted>2016-07-22T12:05:00Z</cp:lastPrinted>
  <dcterms:created xsi:type="dcterms:W3CDTF">2016-07-22T11:29:00Z</dcterms:created>
  <dcterms:modified xsi:type="dcterms:W3CDTF">2017-01-31T13:46:00Z</dcterms:modified>
</cp:coreProperties>
</file>